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D31" w:rsidRDefault="00015ECF">
      <w:pPr>
        <w:pStyle w:val="line1"/>
        <w:tabs>
          <w:tab w:val="clear" w:pos="9360"/>
          <w:tab w:val="right" w:leader="underscore" w:pos="7560"/>
          <w:tab w:val="left" w:pos="8010"/>
          <w:tab w:val="right" w:leader="underscore" w:pos="10980"/>
        </w:tabs>
        <w:spacing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FORM G</w:t>
      </w:r>
    </w:p>
    <w:p w:rsidR="00024D31" w:rsidRDefault="00015ECF">
      <w:pPr>
        <w:pStyle w:val="line1"/>
        <w:tabs>
          <w:tab w:val="clear" w:pos="9360"/>
          <w:tab w:val="right" w:leader="underscore" w:pos="7560"/>
          <w:tab w:val="left" w:pos="8010"/>
          <w:tab w:val="right" w:leader="underscore" w:pos="10980"/>
        </w:tabs>
        <w:spacing w:after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SAFETY QUESTIONNAIRE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Name of Proposer:  ________________________________________________________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Name of entity completing this </w:t>
      </w:r>
      <w:r>
        <w:rPr>
          <w:rFonts w:cs="Tahoma"/>
          <w:sz w:val="22"/>
          <w:szCs w:val="22"/>
          <w:u w:val="single"/>
        </w:rPr>
        <w:t>Form G</w:t>
      </w:r>
      <w:r>
        <w:rPr>
          <w:rFonts w:cs="Tahoma"/>
          <w:sz w:val="22"/>
          <w:szCs w:val="22"/>
        </w:rPr>
        <w:t xml:space="preserve">:  </w:t>
      </w:r>
      <w:r>
        <w:rPr>
          <w:rFonts w:cs="Tahoma"/>
          <w:sz w:val="22"/>
          <w:szCs w:val="22"/>
        </w:rPr>
        <w:t>________________________________________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Role of entity completing this </w:t>
      </w:r>
      <w:r>
        <w:rPr>
          <w:rFonts w:cs="Tahoma"/>
          <w:sz w:val="22"/>
          <w:szCs w:val="22"/>
          <w:u w:val="single"/>
        </w:rPr>
        <w:t>Form G</w:t>
      </w:r>
      <w:r>
        <w:rPr>
          <w:rFonts w:cs="Tahoma"/>
          <w:sz w:val="22"/>
          <w:szCs w:val="22"/>
        </w:rPr>
        <w:t>:</w:t>
      </w:r>
    </w:p>
    <w:p w:rsidR="00024D31" w:rsidRDefault="00024D31">
      <w:pPr>
        <w:spacing w:after="240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5ECF"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r w:rsidR="00015ECF">
        <w:rPr>
          <w:rFonts w:cs="Tahoma"/>
          <w:sz w:val="22"/>
          <w:szCs w:val="22"/>
        </w:rPr>
        <w:t xml:space="preserve">  Lead Contractor; or</w:t>
      </w:r>
    </w:p>
    <w:p w:rsidR="00024D31" w:rsidRDefault="00024D31">
      <w:pPr>
        <w:spacing w:after="240"/>
        <w:ind w:left="36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5ECF">
        <w:rPr>
          <w:rFonts w:cs="Tahoma"/>
          <w:sz w:val="22"/>
          <w:szCs w:val="22"/>
        </w:rPr>
        <w:instrText xml:space="preserve"> FORMCHECKBOX </w:instrText>
      </w:r>
      <w:r>
        <w:rPr>
          <w:rFonts w:cs="Tahoma"/>
          <w:sz w:val="22"/>
          <w:szCs w:val="22"/>
        </w:rPr>
      </w:r>
      <w:r>
        <w:rPr>
          <w:rFonts w:cs="Tahoma"/>
          <w:sz w:val="22"/>
          <w:szCs w:val="22"/>
        </w:rPr>
        <w:fldChar w:fldCharType="end"/>
      </w:r>
      <w:r w:rsidR="00015ECF">
        <w:rPr>
          <w:rFonts w:cs="Tahoma"/>
          <w:sz w:val="22"/>
          <w:szCs w:val="22"/>
        </w:rPr>
        <w:t xml:space="preserve">  C</w:t>
      </w:r>
      <w:r w:rsidR="00015ECF">
        <w:rPr>
          <w:rFonts w:cs="Tahoma"/>
          <w:sz w:val="22"/>
          <w:szCs w:val="22"/>
        </w:rPr>
        <w:t>onstruction Team Member (responsible for 20% or more of construction)</w:t>
      </w:r>
    </w:p>
    <w:p w:rsidR="00024D31" w:rsidRDefault="00015ECF">
      <w:pPr>
        <w:spacing w:after="600"/>
        <w:jc w:val="both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Instructions for completion:</w:t>
      </w:r>
      <w:r>
        <w:rPr>
          <w:rFonts w:cs="Tahoma"/>
          <w:sz w:val="22"/>
          <w:szCs w:val="22"/>
        </w:rPr>
        <w:t xml:space="preserve">  Should additional lines or space be needed to address the subject areas below, the entity completing this </w:t>
      </w:r>
      <w:r>
        <w:rPr>
          <w:rFonts w:cs="Tahoma"/>
          <w:sz w:val="22"/>
          <w:szCs w:val="22"/>
          <w:u w:val="single"/>
        </w:rPr>
        <w:t>Form G</w:t>
      </w:r>
      <w:r>
        <w:rPr>
          <w:rFonts w:cs="Tahoma"/>
          <w:sz w:val="22"/>
          <w:szCs w:val="22"/>
        </w:rPr>
        <w:t xml:space="preserve"> may add additional lines within each subjec</w:t>
      </w:r>
      <w:r>
        <w:rPr>
          <w:rFonts w:cs="Tahoma"/>
          <w:sz w:val="22"/>
          <w:szCs w:val="22"/>
        </w:rPr>
        <w:t xml:space="preserve">t area as appropriate.  </w:t>
      </w:r>
      <w:r>
        <w:rPr>
          <w:rFonts w:cs="Tahoma"/>
          <w:sz w:val="22"/>
          <w:szCs w:val="22"/>
          <w:u w:val="single"/>
        </w:rPr>
        <w:t>Form G</w:t>
      </w:r>
      <w:r>
        <w:rPr>
          <w:rFonts w:cs="Tahoma"/>
          <w:sz w:val="22"/>
          <w:szCs w:val="22"/>
        </w:rPr>
        <w:t xml:space="preserve"> has no QS page limitation.</w:t>
      </w:r>
    </w:p>
    <w:p w:rsidR="00024D31" w:rsidRDefault="00015ECF">
      <w:pPr>
        <w:spacing w:after="360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Part A</w:t>
      </w:r>
    </w:p>
    <w:p w:rsidR="00024D31" w:rsidRDefault="00015ECF">
      <w:pPr>
        <w:pStyle w:val="BodyTextIndent"/>
        <w:widowControl/>
        <w:numPr>
          <w:ilvl w:val="0"/>
          <w:numId w:val="48"/>
        </w:numPr>
        <w:tabs>
          <w:tab w:val="clear" w:pos="792"/>
        </w:tabs>
        <w:overflowPunct/>
        <w:autoSpaceDE/>
        <w:autoSpaceDN/>
        <w:adjustRightInd/>
        <w:spacing w:after="240"/>
        <w:ind w:left="720" w:hanging="72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Provide the following information for the past three years for all projects nationwide: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4"/>
        <w:gridCol w:w="1126"/>
        <w:gridCol w:w="1126"/>
        <w:gridCol w:w="1120"/>
      </w:tblGrid>
      <w:tr w:rsidR="00024D31">
        <w:trPr>
          <w:trHeight w:val="285"/>
          <w:jc w:val="center"/>
        </w:trPr>
        <w:tc>
          <w:tcPr>
            <w:tcW w:w="3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Item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2010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2011</w:t>
            </w:r>
          </w:p>
        </w:tc>
        <w:tc>
          <w:tcPr>
            <w:tcW w:w="5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2012</w:t>
            </w:r>
          </w:p>
        </w:tc>
      </w:tr>
      <w:tr w:rsidR="00024D31">
        <w:trPr>
          <w:jc w:val="center"/>
        </w:trPr>
        <w:tc>
          <w:tcPr>
            <w:tcW w:w="323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4D31" w:rsidRDefault="00015ECF">
            <w:pPr>
              <w:spacing w:before="60" w:after="6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NCCI Experience Modifier</w:t>
            </w:r>
          </w:p>
        </w:tc>
        <w:tc>
          <w:tcPr>
            <w:tcW w:w="588" w:type="pct"/>
            <w:tcBorders>
              <w:top w:val="single" w:sz="12" w:space="0" w:color="auto"/>
            </w:tcBorders>
            <w:vAlign w:val="center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12" w:space="0" w:color="auto"/>
            </w:tcBorders>
            <w:vAlign w:val="center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239" w:type="pct"/>
            <w:tcBorders>
              <w:left w:val="single" w:sz="12" w:space="0" w:color="auto"/>
            </w:tcBorders>
            <w:vAlign w:val="center"/>
          </w:tcPr>
          <w:p w:rsidR="00024D31" w:rsidRDefault="00015ECF">
            <w:pPr>
              <w:spacing w:before="60" w:after="6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Number of Fatalities</w:t>
            </w:r>
          </w:p>
        </w:tc>
        <w:tc>
          <w:tcPr>
            <w:tcW w:w="588" w:type="pct"/>
            <w:vAlign w:val="center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8" w:type="pct"/>
            <w:vAlign w:val="center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5" w:type="pct"/>
            <w:tcBorders>
              <w:right w:val="single" w:sz="12" w:space="0" w:color="auto"/>
            </w:tcBorders>
            <w:vAlign w:val="center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239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 xml:space="preserve">Rate of injury and illness </w:t>
            </w:r>
            <w:r>
              <w:rPr>
                <w:rFonts w:cs="Tahoma"/>
                <w:sz w:val="22"/>
                <w:szCs w:val="22"/>
              </w:rPr>
              <w:t>cases per 100 full-time workers*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8" w:type="pct"/>
            <w:shd w:val="clear" w:color="auto" w:fill="D9D9D9" w:themeFill="background1" w:themeFillShade="D9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5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239" w:type="pct"/>
            <w:tcBorders>
              <w:left w:val="single" w:sz="12" w:space="0" w:color="auto"/>
            </w:tcBorders>
          </w:tcPr>
          <w:p w:rsidR="00024D31" w:rsidRDefault="00015ECF">
            <w:pPr>
              <w:spacing w:before="60" w:after="60"/>
              <w:ind w:left="18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Total recordable cases</w:t>
            </w:r>
          </w:p>
        </w:tc>
        <w:tc>
          <w:tcPr>
            <w:tcW w:w="588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8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5" w:type="pct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239" w:type="pct"/>
            <w:tcBorders>
              <w:left w:val="single" w:sz="12" w:space="0" w:color="auto"/>
            </w:tcBorders>
          </w:tcPr>
          <w:p w:rsidR="00024D31" w:rsidRDefault="00015ECF">
            <w:pPr>
              <w:spacing w:before="60" w:after="60"/>
              <w:ind w:left="36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Cases with days away from work, job transfer or restriction</w:t>
            </w:r>
          </w:p>
        </w:tc>
        <w:tc>
          <w:tcPr>
            <w:tcW w:w="588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8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5" w:type="pct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239" w:type="pct"/>
            <w:tcBorders>
              <w:left w:val="single" w:sz="12" w:space="0" w:color="auto"/>
            </w:tcBorders>
          </w:tcPr>
          <w:p w:rsidR="00024D31" w:rsidRDefault="00015ECF">
            <w:pPr>
              <w:spacing w:before="60" w:after="60"/>
              <w:ind w:left="72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Cases with days away from work</w:t>
            </w:r>
          </w:p>
        </w:tc>
        <w:tc>
          <w:tcPr>
            <w:tcW w:w="588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8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5" w:type="pct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239" w:type="pct"/>
            <w:tcBorders>
              <w:left w:val="single" w:sz="12" w:space="0" w:color="auto"/>
            </w:tcBorders>
          </w:tcPr>
          <w:p w:rsidR="00024D31" w:rsidRDefault="00015ECF">
            <w:pPr>
              <w:spacing w:before="60" w:after="60"/>
              <w:ind w:left="72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Cases with job transfer or restriction</w:t>
            </w:r>
          </w:p>
        </w:tc>
        <w:tc>
          <w:tcPr>
            <w:tcW w:w="588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8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5" w:type="pct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239" w:type="pct"/>
            <w:tcBorders>
              <w:left w:val="single" w:sz="12" w:space="0" w:color="auto"/>
              <w:bottom w:val="single" w:sz="12" w:space="0" w:color="auto"/>
            </w:tcBorders>
          </w:tcPr>
          <w:p w:rsidR="00024D31" w:rsidRDefault="00015ECF">
            <w:pPr>
              <w:spacing w:before="60" w:after="60"/>
              <w:ind w:left="360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Other recordable cases</w:t>
            </w:r>
          </w:p>
        </w:tc>
        <w:tc>
          <w:tcPr>
            <w:tcW w:w="588" w:type="pct"/>
            <w:tcBorders>
              <w:bottom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8" w:type="pct"/>
            <w:tcBorders>
              <w:bottom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single" w:sz="12" w:space="0" w:color="auto"/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</w:tbl>
    <w:p w:rsidR="00024D31" w:rsidRDefault="00015ECF">
      <w:pPr>
        <w:spacing w:before="60" w:after="36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* Rate = (Number of cases X 200,000) / Employee hours worked.  </w:t>
      </w:r>
      <w:r>
        <w:rPr>
          <w:rFonts w:cs="Tahoma"/>
          <w:i/>
          <w:sz w:val="22"/>
          <w:szCs w:val="22"/>
        </w:rPr>
        <w:t>Note:</w:t>
      </w:r>
      <w:r>
        <w:rPr>
          <w:rFonts w:cs="Tahoma"/>
          <w:sz w:val="22"/>
          <w:szCs w:val="22"/>
        </w:rPr>
        <w:t xml:space="preserve"> The 200,000 hours in the formula represents the equivalent of 100 employees working 40 hours per week, 50 weeks per year, and provides the standard base for the incidence rates.</w:t>
      </w:r>
    </w:p>
    <w:p w:rsidR="00024D31" w:rsidRDefault="00024D31">
      <w:pPr>
        <w:spacing w:before="60" w:after="360"/>
        <w:jc w:val="both"/>
        <w:rPr>
          <w:rFonts w:cs="Tahoma"/>
          <w:sz w:val="22"/>
          <w:szCs w:val="22"/>
        </w:rPr>
      </w:pPr>
    </w:p>
    <w:p w:rsidR="00024D31" w:rsidRDefault="00015ECF">
      <w:pPr>
        <w:pStyle w:val="BodyTextIndent"/>
        <w:widowControl/>
        <w:numPr>
          <w:ilvl w:val="0"/>
          <w:numId w:val="48"/>
        </w:numPr>
        <w:tabs>
          <w:tab w:val="clear" w:pos="792"/>
        </w:tabs>
        <w:overflowPunct/>
        <w:autoSpaceDE/>
        <w:autoSpaceDN/>
        <w:adjustRightInd/>
        <w:spacing w:after="240"/>
        <w:ind w:left="720" w:hanging="72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As appli</w:t>
      </w:r>
      <w:r>
        <w:rPr>
          <w:rFonts w:cs="Tahoma"/>
          <w:sz w:val="22"/>
          <w:szCs w:val="22"/>
        </w:rPr>
        <w:t>cable to your firm, indicate the safety record on the last project to which the indicated Key Personnel designated in this QS were assigned: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5"/>
        <w:gridCol w:w="1502"/>
        <w:gridCol w:w="1315"/>
        <w:gridCol w:w="1315"/>
        <w:gridCol w:w="1448"/>
        <w:gridCol w:w="1275"/>
      </w:tblGrid>
      <w:tr w:rsidR="00024D31">
        <w:trPr>
          <w:jc w:val="center"/>
        </w:trPr>
        <w:tc>
          <w:tcPr>
            <w:tcW w:w="1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lastRenderedPageBreak/>
              <w:t>Key Personnel Position</w:t>
            </w:r>
          </w:p>
        </w:tc>
        <w:tc>
          <w:tcPr>
            <w:tcW w:w="8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D31" w:rsidRDefault="00015ECF">
            <w:pPr>
              <w:spacing w:before="60" w:after="6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Number of Fatalities</w:t>
            </w:r>
          </w:p>
        </w:tc>
        <w:tc>
          <w:tcPr>
            <w:tcW w:w="7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D31" w:rsidRDefault="00015ECF">
            <w:pPr>
              <w:spacing w:before="60" w:after="6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Total Recordable Cases</w:t>
            </w:r>
          </w:p>
        </w:tc>
        <w:tc>
          <w:tcPr>
            <w:tcW w:w="7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D31" w:rsidRDefault="00015ECF">
            <w:pPr>
              <w:spacing w:before="60" w:after="6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Cases with days away from work</w:t>
            </w:r>
          </w:p>
        </w:tc>
        <w:tc>
          <w:tcPr>
            <w:tcW w:w="7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D31" w:rsidRDefault="00015ECF">
            <w:pPr>
              <w:spacing w:before="60" w:after="6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Cases with job tr</w:t>
            </w:r>
            <w:r>
              <w:rPr>
                <w:rFonts w:cs="Tahoma"/>
                <w:sz w:val="22"/>
                <w:szCs w:val="22"/>
              </w:rPr>
              <w:t>ansfer or restriction</w:t>
            </w:r>
          </w:p>
        </w:tc>
        <w:tc>
          <w:tcPr>
            <w:tcW w:w="6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24D31" w:rsidRDefault="00015ECF">
            <w:pPr>
              <w:spacing w:before="60" w:after="6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Other recordable cases</w:t>
            </w:r>
          </w:p>
        </w:tc>
      </w:tr>
      <w:tr w:rsidR="00024D31">
        <w:trPr>
          <w:trHeight w:val="367"/>
          <w:jc w:val="center"/>
        </w:trPr>
        <w:tc>
          <w:tcPr>
            <w:tcW w:w="1350" w:type="pct"/>
            <w:tcBorders>
              <w:left w:val="single" w:sz="12" w:space="0" w:color="auto"/>
            </w:tcBorders>
          </w:tcPr>
          <w:p w:rsidR="00024D31" w:rsidRDefault="00015ECF">
            <w:pPr>
              <w:spacing w:before="60" w:after="6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Project Manager</w:t>
            </w:r>
          </w:p>
        </w:tc>
        <w:tc>
          <w:tcPr>
            <w:tcW w:w="800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00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00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71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trHeight w:val="367"/>
          <w:jc w:val="center"/>
        </w:trPr>
        <w:tc>
          <w:tcPr>
            <w:tcW w:w="1350" w:type="pct"/>
            <w:tcBorders>
              <w:left w:val="single" w:sz="12" w:space="0" w:color="auto"/>
            </w:tcBorders>
          </w:tcPr>
          <w:p w:rsidR="00024D31" w:rsidRDefault="00015ECF">
            <w:pPr>
              <w:spacing w:before="60" w:after="6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Construction Manager</w:t>
            </w:r>
          </w:p>
        </w:tc>
        <w:tc>
          <w:tcPr>
            <w:tcW w:w="800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00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00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71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trHeight w:val="367"/>
          <w:jc w:val="center"/>
        </w:trPr>
        <w:tc>
          <w:tcPr>
            <w:tcW w:w="1350" w:type="pct"/>
            <w:tcBorders>
              <w:left w:val="single" w:sz="12" w:space="0" w:color="auto"/>
              <w:bottom w:val="single" w:sz="12" w:space="0" w:color="auto"/>
            </w:tcBorders>
          </w:tcPr>
          <w:p w:rsidR="00024D31" w:rsidRDefault="00015ECF">
            <w:pPr>
              <w:spacing w:before="60" w:after="6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Safety Manager</w:t>
            </w:r>
          </w:p>
        </w:tc>
        <w:tc>
          <w:tcPr>
            <w:tcW w:w="800" w:type="pct"/>
            <w:tcBorders>
              <w:bottom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00" w:type="pct"/>
            <w:tcBorders>
              <w:bottom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00" w:type="pct"/>
            <w:tcBorders>
              <w:bottom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71" w:type="pct"/>
            <w:tcBorders>
              <w:bottom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679" w:type="pct"/>
            <w:tcBorders>
              <w:bottom w:val="single" w:sz="12" w:space="0" w:color="auto"/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</w:tbl>
    <w:p w:rsidR="00024D31" w:rsidRDefault="00024D31">
      <w:pPr>
        <w:spacing w:after="360"/>
        <w:rPr>
          <w:rFonts w:cs="Tahoma"/>
          <w:sz w:val="22"/>
          <w:szCs w:val="22"/>
        </w:rPr>
      </w:pPr>
    </w:p>
    <w:p w:rsidR="00024D31" w:rsidRDefault="00015ECF">
      <w:pPr>
        <w:pStyle w:val="BodyTextIndent"/>
        <w:widowControl/>
        <w:overflowPunct/>
        <w:autoSpaceDE/>
        <w:autoSpaceDN/>
        <w:adjustRightInd/>
        <w:spacing w:after="360"/>
        <w:ind w:left="0" w:firstLine="0"/>
        <w:jc w:val="center"/>
        <w:textAlignment w:val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Part B</w:t>
      </w:r>
    </w:p>
    <w:p w:rsidR="00024D31" w:rsidRDefault="00015ECF">
      <w:pPr>
        <w:pStyle w:val="BodyTextIndent"/>
        <w:widowControl/>
        <w:overflowPunct/>
        <w:autoSpaceDE/>
        <w:autoSpaceDN/>
        <w:adjustRightInd/>
        <w:spacing w:after="240"/>
        <w:ind w:left="0" w:firstLine="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For purposes of this Part B, describe your firm’s </w:t>
      </w:r>
      <w:r>
        <w:rPr>
          <w:rFonts w:cs="Tahoma"/>
          <w:i/>
          <w:sz w:val="22"/>
          <w:szCs w:val="22"/>
        </w:rPr>
        <w:t>standard or typical</w:t>
      </w:r>
      <w:r>
        <w:rPr>
          <w:rFonts w:cs="Tahoma"/>
          <w:sz w:val="22"/>
          <w:szCs w:val="22"/>
        </w:rPr>
        <w:t xml:space="preserve"> safety program or practices.</w:t>
      </w:r>
    </w:p>
    <w:p w:rsidR="00024D31" w:rsidRDefault="00015ECF">
      <w:pPr>
        <w:pStyle w:val="BodyTextIndent"/>
        <w:widowControl/>
        <w:numPr>
          <w:ilvl w:val="0"/>
          <w:numId w:val="49"/>
        </w:numPr>
        <w:tabs>
          <w:tab w:val="clear" w:pos="792"/>
          <w:tab w:val="num" w:pos="720"/>
        </w:tabs>
        <w:overflowPunct/>
        <w:autoSpaceDE/>
        <w:autoSpaceDN/>
        <w:adjustRightInd/>
        <w:spacing w:after="240"/>
        <w:ind w:left="720" w:hanging="72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To whom and how often are </w:t>
      </w:r>
      <w:r>
        <w:rPr>
          <w:rFonts w:cs="Tahoma"/>
          <w:sz w:val="22"/>
          <w:szCs w:val="22"/>
        </w:rPr>
        <w:t>internal accident reports and report summaries sent to your firm’s management?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8"/>
        <w:gridCol w:w="1392"/>
        <w:gridCol w:w="1392"/>
        <w:gridCol w:w="1387"/>
        <w:gridCol w:w="1387"/>
      </w:tblGrid>
      <w:tr w:rsidR="00024D31">
        <w:trPr>
          <w:jc w:val="center"/>
        </w:trPr>
        <w:tc>
          <w:tcPr>
            <w:tcW w:w="20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Position</w:t>
            </w:r>
          </w:p>
        </w:tc>
        <w:tc>
          <w:tcPr>
            <w:tcW w:w="7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Monthly</w:t>
            </w:r>
          </w:p>
        </w:tc>
        <w:tc>
          <w:tcPr>
            <w:tcW w:w="7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Quarterly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Annually</w:t>
            </w:r>
          </w:p>
        </w:tc>
        <w:tc>
          <w:tcPr>
            <w:tcW w:w="7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Other </w:t>
            </w:r>
            <w:r>
              <w:rPr>
                <w:rFonts w:cs="Tahoma"/>
                <w:sz w:val="22"/>
                <w:szCs w:val="22"/>
              </w:rPr>
              <w:t>(specify)</w:t>
            </w:r>
          </w:p>
        </w:tc>
      </w:tr>
      <w:tr w:rsidR="00024D31">
        <w:trPr>
          <w:jc w:val="center"/>
        </w:trPr>
        <w:tc>
          <w:tcPr>
            <w:tcW w:w="2098" w:type="pct"/>
            <w:tcBorders>
              <w:top w:val="single" w:sz="12" w:space="0" w:color="auto"/>
              <w:lef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12" w:space="0" w:color="auto"/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2098" w:type="pct"/>
            <w:tcBorders>
              <w:lef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7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7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4" w:type="pct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4" w:type="pct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2098" w:type="pct"/>
            <w:tcBorders>
              <w:left w:val="single" w:sz="12" w:space="0" w:color="auto"/>
              <w:bottom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7" w:type="pct"/>
            <w:tcBorders>
              <w:bottom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7" w:type="pct"/>
            <w:tcBorders>
              <w:bottom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4" w:type="pct"/>
            <w:tcBorders>
              <w:bottom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724" w:type="pct"/>
            <w:tcBorders>
              <w:bottom w:val="single" w:sz="12" w:space="0" w:color="auto"/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</w:tbl>
    <w:p w:rsidR="00024D31" w:rsidRDefault="00024D31">
      <w:pPr>
        <w:pStyle w:val="TOC2"/>
        <w:spacing w:after="240"/>
        <w:rPr>
          <w:szCs w:val="22"/>
        </w:rPr>
      </w:pPr>
    </w:p>
    <w:p w:rsidR="00024D31" w:rsidRDefault="00015ECF">
      <w:pPr>
        <w:pStyle w:val="BodyTextIndent"/>
        <w:widowControl/>
        <w:numPr>
          <w:ilvl w:val="0"/>
          <w:numId w:val="49"/>
        </w:numPr>
        <w:overflowPunct/>
        <w:autoSpaceDE/>
        <w:autoSpaceDN/>
        <w:adjustRightInd/>
        <w:spacing w:after="240"/>
        <w:ind w:left="720" w:hanging="72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Do you hold site meetings for supervisors?      </w:t>
      </w:r>
      <w:r>
        <w:rPr>
          <w:rFonts w:cs="Tahoma"/>
          <w:sz w:val="22"/>
          <w:szCs w:val="22"/>
        </w:rPr>
        <w:tab/>
        <w:t>Yes ______       No 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How often?       Weekly ___  </w:t>
      </w:r>
      <w:r>
        <w:rPr>
          <w:rFonts w:cs="Tahoma"/>
          <w:sz w:val="22"/>
          <w:szCs w:val="22"/>
        </w:rPr>
        <w:t xml:space="preserve">     Biweekly ___       Monthly ___       </w:t>
      </w:r>
      <w:proofErr w:type="gramStart"/>
      <w:r>
        <w:rPr>
          <w:rFonts w:cs="Tahoma"/>
          <w:sz w:val="22"/>
          <w:szCs w:val="22"/>
        </w:rPr>
        <w:t>Less</w:t>
      </w:r>
      <w:proofErr w:type="gramEnd"/>
      <w:r>
        <w:rPr>
          <w:rFonts w:cs="Tahoma"/>
          <w:sz w:val="22"/>
          <w:szCs w:val="22"/>
        </w:rPr>
        <w:t xml:space="preserve"> often, as needed ___</w:t>
      </w:r>
    </w:p>
    <w:p w:rsidR="00024D31" w:rsidRDefault="00024D31">
      <w:pPr>
        <w:spacing w:after="240"/>
        <w:rPr>
          <w:rFonts w:cs="Tahoma"/>
          <w:sz w:val="22"/>
          <w:szCs w:val="22"/>
        </w:rPr>
      </w:pPr>
    </w:p>
    <w:p w:rsidR="00024D31" w:rsidRDefault="00015ECF">
      <w:pPr>
        <w:pStyle w:val="BodyTextIndent"/>
        <w:widowControl/>
        <w:numPr>
          <w:ilvl w:val="0"/>
          <w:numId w:val="49"/>
        </w:numPr>
        <w:overflowPunct/>
        <w:autoSpaceDE/>
        <w:autoSpaceDN/>
        <w:adjustRightInd/>
        <w:spacing w:after="240"/>
        <w:ind w:left="720" w:hanging="72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Do you conduct Project Safety Inspections?      </w:t>
      </w:r>
      <w:r>
        <w:rPr>
          <w:rFonts w:cs="Tahoma"/>
          <w:sz w:val="22"/>
          <w:szCs w:val="22"/>
        </w:rPr>
        <w:tab/>
        <w:t>Yes ______       No 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If yes, who conducts them? ______________________________________________________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_____________________________</w:t>
      </w:r>
      <w:r>
        <w:rPr>
          <w:rFonts w:cs="Tahoma"/>
          <w:sz w:val="22"/>
          <w:szCs w:val="22"/>
        </w:rPr>
        <w:t>________________________________________________</w:t>
      </w:r>
    </w:p>
    <w:p w:rsidR="00024D31" w:rsidRDefault="00015ECF">
      <w:pPr>
        <w:spacing w:after="24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How often?         Weekly ___       Biweekly ___       Monthly ___      </w:t>
      </w:r>
    </w:p>
    <w:p w:rsidR="00024D31" w:rsidRDefault="00024D31">
      <w:pPr>
        <w:spacing w:after="240"/>
        <w:rPr>
          <w:rFonts w:cs="Tahoma"/>
          <w:sz w:val="22"/>
          <w:szCs w:val="22"/>
        </w:rPr>
      </w:pPr>
    </w:p>
    <w:p w:rsidR="00024D31" w:rsidRDefault="00015ECF">
      <w:pPr>
        <w:pStyle w:val="BodyTextIndent"/>
        <w:widowControl/>
        <w:numPr>
          <w:ilvl w:val="0"/>
          <w:numId w:val="49"/>
        </w:numPr>
        <w:overflowPunct/>
        <w:autoSpaceDE/>
        <w:autoSpaceDN/>
        <w:adjustRightInd/>
        <w:spacing w:after="240"/>
        <w:ind w:left="720" w:hanging="72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Does the firm have a written Safety Program?  </w:t>
      </w:r>
      <w:r>
        <w:rPr>
          <w:rFonts w:cs="Tahoma"/>
          <w:sz w:val="22"/>
          <w:szCs w:val="22"/>
        </w:rPr>
        <w:tab/>
        <w:t>Yes ______       No ______</w:t>
      </w:r>
    </w:p>
    <w:p w:rsidR="00024D31" w:rsidRDefault="00024D31">
      <w:pPr>
        <w:pStyle w:val="BodyTextIndent"/>
        <w:widowControl/>
        <w:overflowPunct/>
        <w:autoSpaceDE/>
        <w:autoSpaceDN/>
        <w:adjustRightInd/>
        <w:spacing w:after="240"/>
        <w:ind w:left="720" w:firstLine="0"/>
        <w:textAlignment w:val="auto"/>
        <w:rPr>
          <w:rFonts w:cs="Tahoma"/>
          <w:sz w:val="22"/>
          <w:szCs w:val="22"/>
        </w:rPr>
      </w:pPr>
    </w:p>
    <w:p w:rsidR="00024D31" w:rsidRDefault="00015ECF">
      <w:pPr>
        <w:pStyle w:val="BodyTextIndent"/>
        <w:widowControl/>
        <w:numPr>
          <w:ilvl w:val="0"/>
          <w:numId w:val="49"/>
        </w:numPr>
        <w:overflowPunct/>
        <w:autoSpaceDE/>
        <w:autoSpaceDN/>
        <w:adjustRightInd/>
        <w:spacing w:after="240"/>
        <w:ind w:left="720" w:hanging="72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Does the firm have an orientation program for new hires?</w:t>
      </w:r>
      <w:r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 xml:space="preserve">   Yes ______       No 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lastRenderedPageBreak/>
        <w:t>If yes, what safety items are included?  _____________________________________________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_____________________________________________________________________________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_____________________________________________________________________________</w:t>
      </w:r>
    </w:p>
    <w:p w:rsidR="00024D31" w:rsidRDefault="00024D31">
      <w:pPr>
        <w:spacing w:after="240"/>
        <w:rPr>
          <w:rFonts w:cs="Tahoma"/>
          <w:sz w:val="22"/>
          <w:szCs w:val="22"/>
        </w:rPr>
      </w:pPr>
    </w:p>
    <w:p w:rsidR="00024D31" w:rsidRDefault="00015ECF">
      <w:pPr>
        <w:pStyle w:val="BodyTextIndent"/>
        <w:widowControl/>
        <w:numPr>
          <w:ilvl w:val="0"/>
          <w:numId w:val="49"/>
        </w:numPr>
        <w:overflowPunct/>
        <w:autoSpaceDE/>
        <w:autoSpaceDN/>
        <w:adjustRightInd/>
        <w:spacing w:after="240"/>
        <w:ind w:left="720" w:hanging="72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Does the firm have a program for newly hired or promoted foremen?</w:t>
      </w:r>
    </w:p>
    <w:p w:rsidR="00024D31" w:rsidRDefault="00015ECF">
      <w:pPr>
        <w:spacing w:after="24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Yes ______       No ______ </w:t>
      </w:r>
    </w:p>
    <w:p w:rsidR="00024D31" w:rsidRDefault="00015ECF">
      <w:pPr>
        <w:spacing w:after="24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If yes, does it include instruction of the following?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0"/>
        <w:gridCol w:w="1170"/>
        <w:gridCol w:w="1260"/>
      </w:tblGrid>
      <w:tr w:rsidR="00024D31">
        <w:trPr>
          <w:jc w:val="center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Topic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Yes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D31" w:rsidRDefault="00015ECF">
            <w:pPr>
              <w:spacing w:before="60" w:after="60"/>
              <w:jc w:val="center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No</w:t>
            </w:r>
          </w:p>
        </w:tc>
      </w:tr>
      <w:tr w:rsidR="00024D31">
        <w:trPr>
          <w:jc w:val="center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</w:tcPr>
          <w:p w:rsidR="00024D31" w:rsidRDefault="00015ECF">
            <w:pPr>
              <w:spacing w:before="60" w:after="6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Safety Work </w:t>
            </w:r>
            <w:r>
              <w:rPr>
                <w:rFonts w:cs="Tahoma"/>
                <w:b/>
                <w:sz w:val="22"/>
                <w:szCs w:val="22"/>
              </w:rPr>
              <w:t>Practices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:rsidR="00024D31" w:rsidRDefault="00015ECF">
            <w:pPr>
              <w:spacing w:before="60" w:after="6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Safety Supervision</w:t>
            </w:r>
          </w:p>
        </w:tc>
        <w:tc>
          <w:tcPr>
            <w:tcW w:w="1170" w:type="dxa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:rsidR="00024D31" w:rsidRDefault="00015ECF">
            <w:pPr>
              <w:spacing w:before="60" w:after="6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On-site Meetings</w:t>
            </w:r>
          </w:p>
        </w:tc>
        <w:tc>
          <w:tcPr>
            <w:tcW w:w="1170" w:type="dxa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:rsidR="00024D31" w:rsidRDefault="00015ECF">
            <w:pPr>
              <w:spacing w:before="60" w:after="6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Emergency Procedures</w:t>
            </w:r>
          </w:p>
        </w:tc>
        <w:tc>
          <w:tcPr>
            <w:tcW w:w="1170" w:type="dxa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:rsidR="00024D31" w:rsidRDefault="00015ECF">
            <w:pPr>
              <w:spacing w:before="60" w:after="6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Accident Investigation</w:t>
            </w:r>
          </w:p>
        </w:tc>
        <w:tc>
          <w:tcPr>
            <w:tcW w:w="1170" w:type="dxa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600" w:type="dxa"/>
            <w:tcBorders>
              <w:left w:val="single" w:sz="12" w:space="0" w:color="auto"/>
            </w:tcBorders>
          </w:tcPr>
          <w:p w:rsidR="00024D31" w:rsidRDefault="00015ECF">
            <w:pPr>
              <w:spacing w:before="60" w:after="6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Fire Protection and Prevention</w:t>
            </w:r>
          </w:p>
        </w:tc>
        <w:tc>
          <w:tcPr>
            <w:tcW w:w="1170" w:type="dxa"/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  <w:tr w:rsidR="00024D31">
        <w:trPr>
          <w:jc w:val="center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</w:tcPr>
          <w:p w:rsidR="00024D31" w:rsidRDefault="00015ECF">
            <w:pPr>
              <w:spacing w:before="60" w:after="6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New Worker Orientation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024D31" w:rsidRDefault="00024D31">
            <w:pPr>
              <w:spacing w:before="60" w:after="60"/>
              <w:rPr>
                <w:rFonts w:cs="Tahoma"/>
                <w:sz w:val="22"/>
                <w:szCs w:val="22"/>
              </w:rPr>
            </w:pPr>
          </w:p>
        </w:tc>
      </w:tr>
    </w:tbl>
    <w:p w:rsidR="00024D31" w:rsidRDefault="00024D31">
      <w:pPr>
        <w:spacing w:after="240"/>
        <w:rPr>
          <w:rFonts w:cs="Tahoma"/>
          <w:sz w:val="22"/>
          <w:szCs w:val="22"/>
        </w:rPr>
      </w:pPr>
    </w:p>
    <w:p w:rsidR="00024D31" w:rsidRDefault="00015ECF">
      <w:pPr>
        <w:pStyle w:val="BodyTextIndent"/>
        <w:widowControl/>
        <w:numPr>
          <w:ilvl w:val="0"/>
          <w:numId w:val="49"/>
        </w:numPr>
        <w:overflowPunct/>
        <w:autoSpaceDE/>
        <w:autoSpaceDN/>
        <w:adjustRightInd/>
        <w:spacing w:after="240"/>
        <w:ind w:left="720" w:hanging="72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Does the firm hold safety meetings which extend to the laborer level?</w:t>
      </w:r>
    </w:p>
    <w:p w:rsidR="00024D31" w:rsidRDefault="00015ECF">
      <w:pPr>
        <w:pStyle w:val="BodyTextIndent"/>
        <w:widowControl/>
        <w:overflowPunct/>
        <w:autoSpaceDE/>
        <w:autoSpaceDN/>
        <w:adjustRightInd/>
        <w:spacing w:after="240"/>
        <w:ind w:left="0" w:firstLine="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Yes ______       No </w:t>
      </w:r>
      <w:r>
        <w:rPr>
          <w:rFonts w:cs="Tahoma"/>
          <w:sz w:val="22"/>
          <w:szCs w:val="22"/>
        </w:rPr>
        <w:t>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How often?      Daily ___      Weekly ___      Bi-Weekly ___      </w:t>
      </w:r>
      <w:proofErr w:type="gramStart"/>
      <w:r>
        <w:rPr>
          <w:rFonts w:cs="Tahoma"/>
          <w:sz w:val="22"/>
          <w:szCs w:val="22"/>
        </w:rPr>
        <w:t>Less</w:t>
      </w:r>
      <w:proofErr w:type="gramEnd"/>
      <w:r>
        <w:rPr>
          <w:rFonts w:cs="Tahoma"/>
          <w:sz w:val="22"/>
          <w:szCs w:val="22"/>
        </w:rPr>
        <w:t xml:space="preserve"> often, as needed ___</w:t>
      </w:r>
    </w:p>
    <w:p w:rsidR="00024D31" w:rsidRDefault="00024D31">
      <w:pPr>
        <w:spacing w:after="240"/>
        <w:rPr>
          <w:rFonts w:cs="Tahoma"/>
          <w:sz w:val="22"/>
          <w:szCs w:val="22"/>
        </w:rPr>
      </w:pPr>
    </w:p>
    <w:p w:rsidR="00024D31" w:rsidRDefault="00015ECF">
      <w:pPr>
        <w:pStyle w:val="BodyTextIndent"/>
        <w:widowControl/>
        <w:numPr>
          <w:ilvl w:val="0"/>
          <w:numId w:val="49"/>
        </w:numPr>
        <w:overflowPunct/>
        <w:autoSpaceDE/>
        <w:autoSpaceDN/>
        <w:adjustRightInd/>
        <w:spacing w:after="240"/>
        <w:ind w:left="720" w:hanging="72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Does the firm have a program or written practices that expressly address the safety of the traveling public?       Yes ______       No 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If yes, descri</w:t>
      </w:r>
      <w:r>
        <w:rPr>
          <w:rFonts w:cs="Tahoma"/>
          <w:sz w:val="22"/>
          <w:szCs w:val="22"/>
        </w:rPr>
        <w:t>be such programs or practices.  _________________________________________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_____________________________________________________________________________</w:t>
      </w:r>
    </w:p>
    <w:p w:rsidR="00024D31" w:rsidRDefault="00015ECF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_____________________________________________________________________________</w:t>
      </w:r>
    </w:p>
    <w:p w:rsidR="00024D31" w:rsidRDefault="00024D31">
      <w:pPr>
        <w:pStyle w:val="BodyTextIndent"/>
        <w:widowControl/>
        <w:overflowPunct/>
        <w:autoSpaceDE/>
        <w:autoSpaceDN/>
        <w:adjustRightInd/>
        <w:spacing w:after="360"/>
        <w:ind w:left="0" w:firstLine="0"/>
        <w:jc w:val="both"/>
        <w:textAlignment w:val="auto"/>
        <w:rPr>
          <w:rFonts w:cs="Tahoma"/>
          <w:sz w:val="22"/>
          <w:szCs w:val="22"/>
        </w:rPr>
      </w:pPr>
    </w:p>
    <w:p w:rsidR="00024D31" w:rsidRDefault="00024D31">
      <w:pPr>
        <w:pStyle w:val="BodyTextIndent"/>
        <w:widowControl/>
        <w:overflowPunct/>
        <w:autoSpaceDE/>
        <w:autoSpaceDN/>
        <w:adjustRightInd/>
        <w:spacing w:after="360"/>
        <w:ind w:left="0" w:firstLine="0"/>
        <w:jc w:val="both"/>
        <w:textAlignment w:val="auto"/>
        <w:rPr>
          <w:rFonts w:cs="Tahoma"/>
          <w:sz w:val="22"/>
          <w:szCs w:val="22"/>
        </w:rPr>
      </w:pPr>
    </w:p>
    <w:p w:rsidR="00024D31" w:rsidRDefault="00024D31">
      <w:pPr>
        <w:pStyle w:val="BodyTextIndent"/>
        <w:widowControl/>
        <w:overflowPunct/>
        <w:autoSpaceDE/>
        <w:autoSpaceDN/>
        <w:adjustRightInd/>
        <w:spacing w:after="240"/>
        <w:ind w:left="0" w:firstLine="0"/>
        <w:jc w:val="both"/>
        <w:textAlignment w:val="auto"/>
        <w:rPr>
          <w:rFonts w:cs="Tahoma"/>
          <w:sz w:val="22"/>
          <w:szCs w:val="22"/>
        </w:rPr>
      </w:pPr>
    </w:p>
    <w:p w:rsidR="00024D31" w:rsidRDefault="00015ECF">
      <w:pPr>
        <w:pStyle w:val="BodyTextIndent"/>
        <w:widowControl/>
        <w:overflowPunct/>
        <w:autoSpaceDE/>
        <w:autoSpaceDN/>
        <w:adjustRightInd/>
        <w:spacing w:after="360"/>
        <w:ind w:left="0" w:firstLine="0"/>
        <w:jc w:val="center"/>
        <w:textAlignment w:val="auto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lastRenderedPageBreak/>
        <w:t>Part C</w:t>
      </w:r>
    </w:p>
    <w:p w:rsidR="00024D31" w:rsidRDefault="00015ECF">
      <w:pPr>
        <w:pStyle w:val="BodyTextIndent"/>
        <w:widowControl/>
        <w:overflowPunct/>
        <w:autoSpaceDE/>
        <w:autoSpaceDN/>
        <w:adjustRightInd/>
        <w:spacing w:after="240"/>
        <w:ind w:left="0" w:firstLine="0"/>
        <w:jc w:val="both"/>
        <w:textAlignment w:val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Identify any </w:t>
      </w:r>
      <w:r>
        <w:rPr>
          <w:rFonts w:cs="Tahoma"/>
          <w:sz w:val="22"/>
          <w:szCs w:val="22"/>
        </w:rPr>
        <w:t xml:space="preserve">differences between the firm’s standard or typical safety program </w:t>
      </w:r>
      <w:proofErr w:type="gramStart"/>
      <w:r>
        <w:rPr>
          <w:rFonts w:cs="Tahoma"/>
          <w:sz w:val="22"/>
          <w:szCs w:val="22"/>
        </w:rPr>
        <w:t>or</w:t>
      </w:r>
      <w:proofErr w:type="gramEnd"/>
      <w:r>
        <w:rPr>
          <w:rFonts w:cs="Tahoma"/>
          <w:sz w:val="22"/>
          <w:szCs w:val="22"/>
        </w:rPr>
        <w:t xml:space="preserve"> practices, as described above, and the firm’s safety program or practices on projects similar to this Project in size and scope.  _________________________________________________________</w:t>
      </w:r>
      <w:r>
        <w:rPr>
          <w:rFonts w:cs="Tahoma"/>
          <w:sz w:val="22"/>
          <w:szCs w:val="22"/>
        </w:rPr>
        <w:t>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_____________________________________________________________________________</w:t>
      </w:r>
    </w:p>
    <w:p w:rsidR="00024D31" w:rsidRDefault="00015ECF">
      <w:pPr>
        <w:spacing w:after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_____________________________________________________________________________</w:t>
      </w:r>
    </w:p>
    <w:sectPr w:rsidR="00024D31" w:rsidSect="00024D31">
      <w:footerReference w:type="default" r:id="rId9"/>
      <w:endnotePr>
        <w:numFmt w:val="decimal"/>
      </w:endnotePr>
      <w:pgSz w:w="12240" w:h="15840" w:code="1"/>
      <w:pgMar w:top="1440" w:right="1440" w:bottom="720" w:left="1440" w:header="720" w:footer="720" w:gutter="0"/>
      <w:pgNumType w:chapStyle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ECF" w:rsidRDefault="00015ECF">
      <w:r>
        <w:separator/>
      </w:r>
    </w:p>
    <w:p w:rsidR="00015ECF" w:rsidRDefault="00015ECF"/>
    <w:p w:rsidR="00015ECF" w:rsidRDefault="00015ECF"/>
    <w:p w:rsidR="00015ECF" w:rsidRDefault="00015ECF"/>
  </w:endnote>
  <w:endnote w:type="continuationSeparator" w:id="0">
    <w:p w:rsidR="00015ECF" w:rsidRDefault="00015ECF">
      <w:r>
        <w:continuationSeparator/>
      </w:r>
    </w:p>
    <w:p w:rsidR="00015ECF" w:rsidRDefault="00015ECF"/>
    <w:p w:rsidR="00015ECF" w:rsidRDefault="00015ECF"/>
    <w:p w:rsidR="00015ECF" w:rsidRDefault="00015EC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D31" w:rsidRDefault="00015ECF">
    <w:pPr>
      <w:pStyle w:val="Footer"/>
      <w:widowControl/>
      <w:pBdr>
        <w:top w:val="single" w:sz="4" w:space="1" w:color="auto"/>
      </w:pBdr>
      <w:tabs>
        <w:tab w:val="clear" w:pos="4320"/>
        <w:tab w:val="clear" w:pos="8640"/>
        <w:tab w:val="center" w:pos="12960"/>
        <w:tab w:val="right" w:pos="21405"/>
      </w:tabs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Texas Department of Transportation</w:t>
    </w:r>
    <w:r>
      <w:rPr>
        <w:rStyle w:val="PageNumber"/>
        <w:sz w:val="18"/>
        <w:szCs w:val="18"/>
      </w:rPr>
      <w:ptab w:relativeTo="margin" w:alignment="right" w:leader="none"/>
    </w:r>
    <w:r>
      <w:rPr>
        <w:rStyle w:val="PageNumber"/>
        <w:sz w:val="18"/>
        <w:szCs w:val="18"/>
      </w:rPr>
      <w:t>PART C</w:t>
    </w:r>
  </w:p>
  <w:p w:rsidR="00024D31" w:rsidRDefault="00015ECF">
    <w:pPr>
      <w:pStyle w:val="Footer"/>
      <w:widowControl/>
      <w:tabs>
        <w:tab w:val="clear" w:pos="4320"/>
        <w:tab w:val="clear" w:pos="8640"/>
        <w:tab w:val="center" w:pos="10632"/>
        <w:tab w:val="right" w:pos="21405"/>
      </w:tabs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Request for Qualifications Addendum 2</w:t>
    </w:r>
    <w:r>
      <w:rPr>
        <w:rStyle w:val="PageNumber"/>
        <w:sz w:val="18"/>
        <w:szCs w:val="18"/>
      </w:rPr>
      <w:ptab w:relativeTo="margin" w:alignment="right" w:leader="none"/>
    </w:r>
    <w:r>
      <w:rPr>
        <w:rStyle w:val="PageNumber"/>
        <w:sz w:val="18"/>
        <w:szCs w:val="18"/>
      </w:rPr>
      <w:t>Form G</w:t>
    </w:r>
  </w:p>
  <w:p w:rsidR="00024D31" w:rsidRDefault="00015ECF">
    <w:pPr>
      <w:rPr>
        <w:sz w:val="18"/>
        <w:szCs w:val="18"/>
      </w:rPr>
    </w:pPr>
    <w:r>
      <w:rPr>
        <w:rStyle w:val="PageNumber"/>
        <w:sz w:val="18"/>
        <w:szCs w:val="18"/>
      </w:rPr>
      <w:t xml:space="preserve">Loop </w:t>
    </w:r>
    <w:r>
      <w:rPr>
        <w:rStyle w:val="PageNumber"/>
        <w:sz w:val="18"/>
        <w:szCs w:val="18"/>
      </w:rPr>
      <w:t>1604 Western Extension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ECF" w:rsidRDefault="00015ECF">
      <w:r>
        <w:separator/>
      </w:r>
    </w:p>
    <w:p w:rsidR="00015ECF" w:rsidRDefault="00015ECF"/>
    <w:p w:rsidR="00015ECF" w:rsidRDefault="00015ECF"/>
    <w:p w:rsidR="00015ECF" w:rsidRDefault="00015ECF"/>
  </w:footnote>
  <w:footnote w:type="continuationSeparator" w:id="0">
    <w:p w:rsidR="00015ECF" w:rsidRDefault="00015ECF">
      <w:r>
        <w:continuationSeparator/>
      </w:r>
    </w:p>
    <w:p w:rsidR="00015ECF" w:rsidRDefault="00015ECF"/>
    <w:p w:rsidR="00015ECF" w:rsidRDefault="00015ECF"/>
    <w:p w:rsidR="00015ECF" w:rsidRDefault="00015E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D06CD66"/>
    <w:lvl w:ilvl="0">
      <w:start w:val="1"/>
      <w:numFmt w:val="decimal"/>
      <w:pStyle w:val="Outline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D50E0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B39CE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2B0CC1"/>
    <w:multiLevelType w:val="hybridMultilevel"/>
    <w:tmpl w:val="069CDA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11D9B"/>
    <w:multiLevelType w:val="hybridMultilevel"/>
    <w:tmpl w:val="7F5C776C"/>
    <w:lvl w:ilvl="0" w:tplc="D17890D0">
      <w:start w:val="1"/>
      <w:numFmt w:val="lowerLetter"/>
      <w:pStyle w:val="Lista"/>
      <w:lvlText w:val="(%1)"/>
      <w:lvlJc w:val="left"/>
      <w:pPr>
        <w:tabs>
          <w:tab w:val="num" w:pos="1584"/>
        </w:tabs>
        <w:ind w:left="0" w:firstLine="864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D3103"/>
    <w:multiLevelType w:val="hybridMultilevel"/>
    <w:tmpl w:val="F34426F6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281DC7"/>
    <w:multiLevelType w:val="hybridMultilevel"/>
    <w:tmpl w:val="336E4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912DF"/>
    <w:multiLevelType w:val="hybridMultilevel"/>
    <w:tmpl w:val="3CD649FE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C66466D"/>
    <w:multiLevelType w:val="hybridMultilevel"/>
    <w:tmpl w:val="11A66462"/>
    <w:lvl w:ilvl="0" w:tplc="58E006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B40CE"/>
    <w:multiLevelType w:val="hybridMultilevel"/>
    <w:tmpl w:val="00E25A52"/>
    <w:lvl w:ilvl="0" w:tplc="D0108B34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14E5418E"/>
    <w:multiLevelType w:val="multilevel"/>
    <w:tmpl w:val="B1DE090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vanish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vanish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vanish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  <w:b/>
        <w:i w:val="0"/>
        <w:vanish w:val="0"/>
        <w:u w:val="none"/>
      </w:rPr>
    </w:lvl>
    <w:lvl w:ilvl="4">
      <w:start w:val="1"/>
      <w:numFmt w:val="upperLetter"/>
      <w:lvlText w:val="Section %5"/>
      <w:lvlJc w:val="left"/>
      <w:pPr>
        <w:tabs>
          <w:tab w:val="num" w:pos="810"/>
        </w:tabs>
        <w:ind w:left="90" w:firstLine="0"/>
      </w:pPr>
      <w:rPr>
        <w:rFonts w:ascii="Tahoma" w:hAnsi="Tahoma" w:hint="default"/>
        <w:b/>
        <w:i w:val="0"/>
        <w:vanish w:val="0"/>
        <w:sz w:val="24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7">
      <w:start w:val="1"/>
      <w:numFmt w:val="decimal"/>
      <w:lvlText w:val="%7.%8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8">
      <w:start w:val="1"/>
      <w:numFmt w:val="upperLetter"/>
      <w:lvlRestart w:val="0"/>
      <w:suff w:val="nothing"/>
      <w:lvlText w:val="PART %9"/>
      <w:lvlJc w:val="left"/>
      <w:pPr>
        <w:ind w:left="450" w:firstLine="0"/>
      </w:pPr>
      <w:rPr>
        <w:rFonts w:ascii="Tahoma" w:hAnsi="Tahoma" w:hint="default"/>
        <w:b/>
        <w:i w:val="0"/>
        <w:caps/>
        <w:vanish w:val="0"/>
        <w:sz w:val="36"/>
        <w:szCs w:val="36"/>
        <w:u w:val="none"/>
      </w:rPr>
    </w:lvl>
  </w:abstractNum>
  <w:abstractNum w:abstractNumId="11">
    <w:nsid w:val="14F10F6D"/>
    <w:multiLevelType w:val="hybridMultilevel"/>
    <w:tmpl w:val="1BE0E43E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1619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7DC0069"/>
    <w:multiLevelType w:val="hybridMultilevel"/>
    <w:tmpl w:val="EAAE9C86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7E5584A"/>
    <w:multiLevelType w:val="singleLevel"/>
    <w:tmpl w:val="DCA8B88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abstractNum w:abstractNumId="15">
    <w:nsid w:val="1EF727D2"/>
    <w:multiLevelType w:val="hybridMultilevel"/>
    <w:tmpl w:val="DC3C95A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4760BBF"/>
    <w:multiLevelType w:val="hybridMultilevel"/>
    <w:tmpl w:val="B9E404B2"/>
    <w:lvl w:ilvl="0" w:tplc="72826F5C">
      <w:start w:val="1"/>
      <w:numFmt w:val="lowerLetter"/>
      <w:pStyle w:val="ALista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B8DA298C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4"/>
        <w:szCs w:val="24"/>
      </w:rPr>
    </w:lvl>
    <w:lvl w:ilvl="2" w:tplc="663A1CC0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5B4167D"/>
    <w:multiLevelType w:val="hybridMultilevel"/>
    <w:tmpl w:val="874E3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EE7A0E"/>
    <w:multiLevelType w:val="hybridMultilevel"/>
    <w:tmpl w:val="8606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A6E3E"/>
    <w:multiLevelType w:val="hybridMultilevel"/>
    <w:tmpl w:val="FC34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6E2F70"/>
    <w:multiLevelType w:val="hybridMultilevel"/>
    <w:tmpl w:val="117E6278"/>
    <w:lvl w:ilvl="0" w:tplc="079EA3C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F83BF9"/>
    <w:multiLevelType w:val="hybridMultilevel"/>
    <w:tmpl w:val="DDBE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9439D"/>
    <w:multiLevelType w:val="hybridMultilevel"/>
    <w:tmpl w:val="413C29F0"/>
    <w:lvl w:ilvl="0" w:tplc="58E0060A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3FC7B30"/>
    <w:multiLevelType w:val="hybridMultilevel"/>
    <w:tmpl w:val="D0144938"/>
    <w:lvl w:ilvl="0" w:tplc="F9AAB8F6">
      <w:start w:val="2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C26C612">
      <w:start w:val="1"/>
      <w:numFmt w:val="decimal"/>
      <w:pStyle w:val="ListNumber3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510C5"/>
    <w:multiLevelType w:val="hybridMultilevel"/>
    <w:tmpl w:val="C77ED852"/>
    <w:lvl w:ilvl="0" w:tplc="686EC272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B6D7E98"/>
    <w:multiLevelType w:val="hybridMultilevel"/>
    <w:tmpl w:val="5442D97A"/>
    <w:lvl w:ilvl="0" w:tplc="D0108B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8F141A"/>
    <w:multiLevelType w:val="hybridMultilevel"/>
    <w:tmpl w:val="B60C8CEE"/>
    <w:lvl w:ilvl="0" w:tplc="0534E89C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7">
    <w:nsid w:val="3FC95300"/>
    <w:multiLevelType w:val="singleLevel"/>
    <w:tmpl w:val="DA6AD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8">
    <w:nsid w:val="4721794E"/>
    <w:multiLevelType w:val="hybridMultilevel"/>
    <w:tmpl w:val="30EC151A"/>
    <w:lvl w:ilvl="0" w:tplc="7E587BF6">
      <w:start w:val="1"/>
      <w:numFmt w:val="upperLetter"/>
      <w:pStyle w:val="Style1"/>
      <w:lvlText w:val="Section 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136D21"/>
    <w:multiLevelType w:val="hybridMultilevel"/>
    <w:tmpl w:val="1564072A"/>
    <w:lvl w:ilvl="0" w:tplc="8700B5AE">
      <w:start w:val="1"/>
      <w:numFmt w:val="lowerLetter"/>
      <w:pStyle w:val="List"/>
      <w:lvlText w:val="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94C77"/>
    <w:multiLevelType w:val="hybridMultilevel"/>
    <w:tmpl w:val="57D4EA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925469"/>
    <w:multiLevelType w:val="hybridMultilevel"/>
    <w:tmpl w:val="0680962E"/>
    <w:lvl w:ilvl="0" w:tplc="D0108B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15743C"/>
    <w:multiLevelType w:val="hybridMultilevel"/>
    <w:tmpl w:val="EC0285F4"/>
    <w:lvl w:ilvl="0" w:tplc="D0108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B3D84"/>
    <w:multiLevelType w:val="hybridMultilevel"/>
    <w:tmpl w:val="80A6D116"/>
    <w:lvl w:ilvl="0" w:tplc="58E006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2F65C8"/>
    <w:multiLevelType w:val="hybridMultilevel"/>
    <w:tmpl w:val="AC18A01A"/>
    <w:lvl w:ilvl="0" w:tplc="18FAAAFA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327644"/>
    <w:multiLevelType w:val="multilevel"/>
    <w:tmpl w:val="5162AB94"/>
    <w:name w:val="HeadingStyles||Heading|3|3|0|1|0|41||1|0|33||1|0|33||1|0|33||1|0|33||1|0|33||1|0|32||1|0|32||1|0|41||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vanish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vanish w:val="0"/>
        <w:sz w:val="22"/>
        <w:szCs w:val="22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vanish w:val="0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  <w:b/>
        <w:i w:val="0"/>
        <w:vanish w:val="0"/>
        <w:u w:val="none"/>
      </w:rPr>
    </w:lvl>
    <w:lvl w:ilvl="4">
      <w:start w:val="1"/>
      <w:numFmt w:val="upperLetter"/>
      <w:pStyle w:val="Heading5"/>
      <w:lvlText w:val="Section %5"/>
      <w:lvlJc w:val="left"/>
      <w:pPr>
        <w:tabs>
          <w:tab w:val="num" w:pos="810"/>
        </w:tabs>
        <w:ind w:left="90" w:firstLine="0"/>
      </w:pPr>
      <w:rPr>
        <w:rFonts w:ascii="Tahoma" w:hAnsi="Tahoma" w:hint="default"/>
        <w:b/>
        <w:i w:val="0"/>
        <w:vanish w:val="0"/>
        <w:sz w:val="22"/>
        <w:szCs w:val="22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7.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450" w:firstLine="0"/>
      </w:pPr>
      <w:rPr>
        <w:rFonts w:ascii="Tahoma" w:hAnsi="Tahoma" w:hint="default"/>
        <w:b/>
        <w:i w:val="0"/>
        <w:caps/>
        <w:vanish w:val="0"/>
        <w:sz w:val="36"/>
        <w:szCs w:val="36"/>
        <w:u w:val="none"/>
      </w:rPr>
    </w:lvl>
  </w:abstractNum>
  <w:abstractNum w:abstractNumId="36">
    <w:nsid w:val="683C15EA"/>
    <w:multiLevelType w:val="hybridMultilevel"/>
    <w:tmpl w:val="E410E50A"/>
    <w:lvl w:ilvl="0" w:tplc="7768505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2EE6A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85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567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407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289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E7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023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8EE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8844FF"/>
    <w:multiLevelType w:val="hybridMultilevel"/>
    <w:tmpl w:val="79BCC3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1E1374"/>
    <w:multiLevelType w:val="singleLevel"/>
    <w:tmpl w:val="DCA8B88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6"/>
  </w:num>
  <w:num w:numId="5">
    <w:abstractNumId w:val="36"/>
  </w:num>
  <w:num w:numId="6">
    <w:abstractNumId w:val="24"/>
  </w:num>
  <w:num w:numId="7">
    <w:abstractNumId w:val="11"/>
  </w:num>
  <w:num w:numId="8">
    <w:abstractNumId w:val="28"/>
  </w:num>
  <w:num w:numId="9">
    <w:abstractNumId w:val="2"/>
  </w:num>
  <w:num w:numId="10">
    <w:abstractNumId w:val="16"/>
  </w:num>
  <w:num w:numId="11">
    <w:abstractNumId w:val="23"/>
  </w:num>
  <w:num w:numId="12">
    <w:abstractNumId w:val="12"/>
  </w:num>
  <w:num w:numId="13">
    <w:abstractNumId w:val="30"/>
  </w:num>
  <w:num w:numId="14">
    <w:abstractNumId w:val="8"/>
  </w:num>
  <w:num w:numId="15">
    <w:abstractNumId w:val="33"/>
  </w:num>
  <w:num w:numId="16">
    <w:abstractNumId w:val="35"/>
  </w:num>
  <w:num w:numId="17">
    <w:abstractNumId w:val="25"/>
  </w:num>
  <w:num w:numId="18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</w:num>
  <w:num w:numId="25">
    <w:abstractNumId w:val="37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7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1"/>
  </w:num>
  <w:num w:numId="39">
    <w:abstractNumId w:val="22"/>
  </w:num>
  <w:num w:numId="40">
    <w:abstractNumId w:val="7"/>
  </w:num>
  <w:num w:numId="41">
    <w:abstractNumId w:val="15"/>
  </w:num>
  <w:num w:numId="42">
    <w:abstractNumId w:val="13"/>
  </w:num>
  <w:num w:numId="43">
    <w:abstractNumId w:val="5"/>
  </w:num>
  <w:num w:numId="44">
    <w:abstractNumId w:val="18"/>
  </w:num>
  <w:num w:numId="45">
    <w:abstractNumId w:val="19"/>
  </w:num>
  <w:num w:numId="46">
    <w:abstractNumId w:val="21"/>
  </w:num>
  <w:num w:numId="47">
    <w:abstractNumId w:val="32"/>
  </w:num>
  <w:num w:numId="48">
    <w:abstractNumId w:val="38"/>
  </w:num>
  <w:num w:numId="49">
    <w:abstractNumId w:val="14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#DNDateTime" w:val="0"/>
    <w:docVar w:name="#DNDocDBase" w:val="0"/>
    <w:docVar w:name="#DNDocID" w:val="702856107"/>
    <w:docVar w:name="#DNDocMatterNo" w:val="0"/>
    <w:docVar w:name="#DNDocVer" w:val="0"/>
    <w:docVar w:name="#DNFOpts" w:val="optFooter2"/>
    <w:docVar w:name="#DNLine2Chk" w:val="0"/>
    <w:docVar w:name="#DNPlacement" w:val="optAllPages"/>
    <w:docVar w:name="didIDFlag" w:val="2/8/2013 12:09:03 PM"/>
    <w:docVar w:name="HeadingStyles" w:val="||Heading|3|3|0|1|0|41||1|0|33||1|0|33||1|0|33||1|0|33||1|0|33||1|0|32||1|0|32||1|0|41||"/>
    <w:docVar w:name="zzmpFixedCurScheme" w:val="ingStyles"/>
    <w:docVar w:name="zzmpFixedCurScheme_9.0" w:val="1HeadingStyles"/>
    <w:docVar w:name="zzmpnSession" w:val="0.5112879"/>
  </w:docVars>
  <w:rsids>
    <w:rsidRoot w:val="00024D31"/>
    <w:rsid w:val="00015ECF"/>
    <w:rsid w:val="00024D31"/>
    <w:rsid w:val="00FE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D3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Heading1">
    <w:name w:val="heading 1"/>
    <w:aliases w:val="h1"/>
    <w:basedOn w:val="Normal"/>
    <w:next w:val="BodyText"/>
    <w:qFormat/>
    <w:rsid w:val="00024D31"/>
    <w:pPr>
      <w:keepNext/>
      <w:keepLines/>
      <w:widowControl/>
      <w:numPr>
        <w:numId w:val="20"/>
      </w:numPr>
      <w:overflowPunct/>
      <w:autoSpaceDE/>
      <w:autoSpaceDN/>
      <w:adjustRightInd/>
      <w:spacing w:before="240"/>
      <w:textAlignment w:val="auto"/>
      <w:outlineLvl w:val="0"/>
    </w:pPr>
    <w:rPr>
      <w:rFonts w:ascii="Arial" w:hAnsi="Arial" w:cs="Arial"/>
      <w:b/>
      <w:bCs/>
      <w:caps/>
      <w:kern w:val="24"/>
      <w:szCs w:val="24"/>
    </w:rPr>
  </w:style>
  <w:style w:type="paragraph" w:styleId="Heading2">
    <w:name w:val="heading 2"/>
    <w:aliases w:val="h2,Style 88,2 headline,h,headline,A,Outline2,1.11,h21"/>
    <w:basedOn w:val="Normal"/>
    <w:next w:val="BodyText"/>
    <w:link w:val="Heading2Char1"/>
    <w:qFormat/>
    <w:rsid w:val="00024D31"/>
    <w:pPr>
      <w:keepNext/>
      <w:keepLines/>
      <w:widowControl/>
      <w:numPr>
        <w:ilvl w:val="1"/>
        <w:numId w:val="20"/>
      </w:numPr>
      <w:overflowPunct/>
      <w:autoSpaceDE/>
      <w:autoSpaceDN/>
      <w:adjustRightInd/>
      <w:spacing w:before="240"/>
      <w:textAlignment w:val="auto"/>
      <w:outlineLvl w:val="1"/>
    </w:pPr>
    <w:rPr>
      <w:rFonts w:ascii="Arial" w:hAnsi="Arial" w:cs="Arial"/>
      <w:b/>
      <w:bCs/>
      <w:iCs/>
      <w:kern w:val="24"/>
      <w:szCs w:val="24"/>
    </w:rPr>
  </w:style>
  <w:style w:type="paragraph" w:styleId="Heading3">
    <w:name w:val="heading 3"/>
    <w:aliases w:val="h3,Style 90,a,b,2,3 bullet,bill,bill + Times New Roman,11 pt,Not Bold,Justified,...,Body text,Memo Body,body,bd,b-heading 1/heading 2,heading1body-heading2body,Body,b14,BD,body1,b-heading,Fax Body,Bod,bo,full cell text,by,B,1.2.3"/>
    <w:basedOn w:val="Normal"/>
    <w:next w:val="BodyText"/>
    <w:qFormat/>
    <w:rsid w:val="00024D31"/>
    <w:pPr>
      <w:keepNext/>
      <w:keepLines/>
      <w:widowControl/>
      <w:numPr>
        <w:ilvl w:val="2"/>
        <w:numId w:val="20"/>
      </w:numPr>
      <w:overflowPunct/>
      <w:autoSpaceDE/>
      <w:autoSpaceDN/>
      <w:adjustRightInd/>
      <w:spacing w:before="240"/>
      <w:textAlignment w:val="auto"/>
      <w:outlineLvl w:val="2"/>
    </w:pPr>
    <w:rPr>
      <w:rFonts w:ascii="Arial" w:hAnsi="Arial" w:cs="Arial"/>
      <w:b/>
      <w:bCs/>
      <w:kern w:val="24"/>
      <w:szCs w:val="24"/>
    </w:rPr>
  </w:style>
  <w:style w:type="paragraph" w:styleId="Heading4">
    <w:name w:val="heading 4"/>
    <w:aliases w:val="h4"/>
    <w:basedOn w:val="Normal"/>
    <w:next w:val="BodyText"/>
    <w:qFormat/>
    <w:rsid w:val="00024D31"/>
    <w:pPr>
      <w:widowControl/>
      <w:numPr>
        <w:ilvl w:val="3"/>
        <w:numId w:val="20"/>
      </w:numPr>
      <w:overflowPunct/>
      <w:autoSpaceDE/>
      <w:autoSpaceDN/>
      <w:adjustRightInd/>
      <w:spacing w:before="240"/>
      <w:textAlignment w:val="auto"/>
      <w:outlineLvl w:val="3"/>
    </w:pPr>
    <w:rPr>
      <w:rFonts w:ascii="Arial" w:hAnsi="Arial"/>
      <w:b/>
      <w:bCs/>
      <w:kern w:val="24"/>
      <w:szCs w:val="24"/>
    </w:rPr>
  </w:style>
  <w:style w:type="paragraph" w:styleId="Heading5">
    <w:name w:val="heading 5"/>
    <w:aliases w:val="h5"/>
    <w:basedOn w:val="Normal"/>
    <w:next w:val="BodyText"/>
    <w:link w:val="Heading5Char"/>
    <w:qFormat/>
    <w:rsid w:val="00024D31"/>
    <w:pPr>
      <w:widowControl/>
      <w:numPr>
        <w:ilvl w:val="4"/>
        <w:numId w:val="20"/>
      </w:numPr>
      <w:overflowPunct/>
      <w:autoSpaceDE/>
      <w:autoSpaceDN/>
      <w:adjustRightInd/>
      <w:spacing w:before="240"/>
      <w:textAlignment w:val="auto"/>
      <w:outlineLvl w:val="4"/>
    </w:pPr>
    <w:rPr>
      <w:b/>
      <w:bCs/>
      <w:iCs/>
      <w:kern w:val="24"/>
      <w:szCs w:val="24"/>
    </w:rPr>
  </w:style>
  <w:style w:type="paragraph" w:styleId="Heading6">
    <w:name w:val="heading 6"/>
    <w:aliases w:val="h6"/>
    <w:basedOn w:val="Normal"/>
    <w:next w:val="BodyText"/>
    <w:qFormat/>
    <w:rsid w:val="00024D31"/>
    <w:pPr>
      <w:widowControl/>
      <w:numPr>
        <w:ilvl w:val="5"/>
        <w:numId w:val="20"/>
      </w:numPr>
      <w:overflowPunct/>
      <w:autoSpaceDE/>
      <w:autoSpaceDN/>
      <w:adjustRightInd/>
      <w:spacing w:before="240"/>
      <w:textAlignment w:val="auto"/>
      <w:outlineLvl w:val="5"/>
    </w:pPr>
    <w:rPr>
      <w:b/>
      <w:bCs/>
      <w:kern w:val="24"/>
      <w:szCs w:val="24"/>
    </w:rPr>
  </w:style>
  <w:style w:type="paragraph" w:styleId="Heading7">
    <w:name w:val="heading 7"/>
    <w:aliases w:val="h7"/>
    <w:basedOn w:val="Normal"/>
    <w:next w:val="BodyText"/>
    <w:qFormat/>
    <w:rsid w:val="00024D31"/>
    <w:pPr>
      <w:widowControl/>
      <w:numPr>
        <w:ilvl w:val="6"/>
        <w:numId w:val="20"/>
      </w:numPr>
      <w:overflowPunct/>
      <w:autoSpaceDE/>
      <w:autoSpaceDN/>
      <w:adjustRightInd/>
      <w:spacing w:before="240"/>
      <w:textAlignment w:val="auto"/>
      <w:outlineLvl w:val="6"/>
    </w:pPr>
    <w:rPr>
      <w:kern w:val="24"/>
      <w:szCs w:val="24"/>
    </w:rPr>
  </w:style>
  <w:style w:type="paragraph" w:styleId="Heading8">
    <w:name w:val="heading 8"/>
    <w:aliases w:val="h8"/>
    <w:basedOn w:val="Normal"/>
    <w:next w:val="BodyText"/>
    <w:qFormat/>
    <w:rsid w:val="00024D31"/>
    <w:pPr>
      <w:widowControl/>
      <w:numPr>
        <w:ilvl w:val="7"/>
        <w:numId w:val="20"/>
      </w:numPr>
      <w:overflowPunct/>
      <w:autoSpaceDE/>
      <w:autoSpaceDN/>
      <w:adjustRightInd/>
      <w:spacing w:before="240"/>
      <w:textAlignment w:val="auto"/>
      <w:outlineLvl w:val="7"/>
    </w:pPr>
    <w:rPr>
      <w:iCs/>
      <w:kern w:val="24"/>
      <w:szCs w:val="24"/>
    </w:rPr>
  </w:style>
  <w:style w:type="paragraph" w:styleId="Heading9">
    <w:name w:val="heading 9"/>
    <w:aliases w:val="h9"/>
    <w:basedOn w:val="Normal"/>
    <w:next w:val="BodyText"/>
    <w:qFormat/>
    <w:rsid w:val="00024D31"/>
    <w:pPr>
      <w:keepNext/>
      <w:widowControl/>
      <w:numPr>
        <w:ilvl w:val="8"/>
        <w:numId w:val="20"/>
      </w:numPr>
      <w:overflowPunct/>
      <w:autoSpaceDE/>
      <w:autoSpaceDN/>
      <w:adjustRightInd/>
      <w:spacing w:after="240"/>
      <w:textAlignment w:val="auto"/>
      <w:outlineLvl w:val="8"/>
    </w:pPr>
    <w:rPr>
      <w:rFonts w:cs="Arial"/>
      <w:b/>
      <w:caps/>
      <w:kern w:val="24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4D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4D3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24D31"/>
    <w:rPr>
      <w:sz w:val="20"/>
    </w:rPr>
  </w:style>
  <w:style w:type="character" w:styleId="FootnoteReference">
    <w:name w:val="footnote reference"/>
    <w:semiHidden/>
    <w:rsid w:val="00024D31"/>
    <w:rPr>
      <w:sz w:val="20"/>
      <w:vertAlign w:val="superscript"/>
    </w:rPr>
  </w:style>
  <w:style w:type="paragraph" w:styleId="Title">
    <w:name w:val="Title"/>
    <w:basedOn w:val="Normal"/>
    <w:qFormat/>
    <w:rsid w:val="00024D31"/>
    <w:pPr>
      <w:jc w:val="center"/>
    </w:pPr>
    <w:rPr>
      <w:b/>
      <w:sz w:val="28"/>
    </w:rPr>
  </w:style>
  <w:style w:type="character" w:styleId="PageNumber">
    <w:name w:val="page number"/>
    <w:rsid w:val="00024D31"/>
    <w:rPr>
      <w:sz w:val="20"/>
    </w:rPr>
  </w:style>
  <w:style w:type="paragraph" w:styleId="BodyTextIndent">
    <w:name w:val="Body Text Indent"/>
    <w:basedOn w:val="Normal"/>
    <w:link w:val="BodyTextIndentChar"/>
    <w:rsid w:val="00024D31"/>
    <w:pPr>
      <w:ind w:left="1260" w:firstLine="7"/>
    </w:pPr>
  </w:style>
  <w:style w:type="paragraph" w:styleId="BodyTextIndent2">
    <w:name w:val="Body Text Indent 2"/>
    <w:basedOn w:val="Normal"/>
    <w:rsid w:val="00024D31"/>
    <w:pPr>
      <w:ind w:left="1260"/>
    </w:pPr>
  </w:style>
  <w:style w:type="paragraph" w:styleId="BodyText">
    <w:name w:val="Body Text"/>
    <w:basedOn w:val="Normal"/>
    <w:link w:val="BodyTextChar"/>
    <w:rsid w:val="00024D31"/>
    <w:rPr>
      <w:sz w:val="22"/>
    </w:rPr>
  </w:style>
  <w:style w:type="paragraph" w:styleId="Subtitle">
    <w:name w:val="Subtitle"/>
    <w:basedOn w:val="Normal"/>
    <w:qFormat/>
    <w:rsid w:val="00024D31"/>
    <w:pPr>
      <w:jc w:val="center"/>
    </w:pPr>
    <w:rPr>
      <w:b/>
      <w:smallCaps/>
      <w:sz w:val="22"/>
      <w:u w:val="single"/>
    </w:rPr>
  </w:style>
  <w:style w:type="paragraph" w:styleId="BodyText2">
    <w:name w:val="Body Text 2"/>
    <w:basedOn w:val="Normal"/>
    <w:rsid w:val="00024D31"/>
    <w:rPr>
      <w:u w:val="single"/>
    </w:rPr>
  </w:style>
  <w:style w:type="paragraph" w:styleId="BodyText3">
    <w:name w:val="Body Text 3"/>
    <w:basedOn w:val="Normal"/>
    <w:rsid w:val="00024D31"/>
    <w:rPr>
      <w:b/>
      <w:u w:val="single"/>
    </w:rPr>
  </w:style>
  <w:style w:type="paragraph" w:customStyle="1" w:styleId="Plain">
    <w:name w:val="Plain"/>
    <w:basedOn w:val="Normal"/>
    <w:rsid w:val="00024D31"/>
    <w:pPr>
      <w:widowControl/>
      <w:spacing w:before="240"/>
    </w:pPr>
  </w:style>
  <w:style w:type="paragraph" w:styleId="ListNumber3">
    <w:name w:val="List Number 3"/>
    <w:basedOn w:val="ListNumber2"/>
    <w:rsid w:val="00024D31"/>
    <w:pPr>
      <w:numPr>
        <w:ilvl w:val="1"/>
        <w:numId w:val="11"/>
      </w:numPr>
    </w:pPr>
  </w:style>
  <w:style w:type="paragraph" w:styleId="ListNumber2">
    <w:name w:val="List Number 2"/>
    <w:basedOn w:val="ListNumber"/>
    <w:rsid w:val="00024D31"/>
    <w:pPr>
      <w:numPr>
        <w:numId w:val="0"/>
      </w:numPr>
      <w:tabs>
        <w:tab w:val="num" w:pos="1800"/>
      </w:tabs>
      <w:ind w:left="1800" w:hanging="360"/>
    </w:pPr>
  </w:style>
  <w:style w:type="paragraph" w:styleId="ListNumber">
    <w:name w:val="List Number"/>
    <w:basedOn w:val="List"/>
    <w:link w:val="ListNumberChar"/>
    <w:rsid w:val="00024D31"/>
    <w:pPr>
      <w:numPr>
        <w:numId w:val="2"/>
      </w:numPr>
      <w:tabs>
        <w:tab w:val="clear" w:pos="720"/>
      </w:tabs>
    </w:pPr>
  </w:style>
  <w:style w:type="paragraph" w:styleId="List">
    <w:name w:val="List"/>
    <w:basedOn w:val="Normal"/>
    <w:link w:val="ListChar"/>
    <w:rsid w:val="00024D31"/>
    <w:pPr>
      <w:widowControl/>
      <w:numPr>
        <w:numId w:val="3"/>
      </w:numPr>
      <w:tabs>
        <w:tab w:val="left" w:pos="720"/>
      </w:tabs>
      <w:overflowPunct/>
      <w:autoSpaceDE/>
      <w:autoSpaceDN/>
      <w:adjustRightInd/>
      <w:spacing w:after="240"/>
      <w:textAlignment w:val="auto"/>
    </w:pPr>
  </w:style>
  <w:style w:type="paragraph" w:styleId="ListNumber4">
    <w:name w:val="List Number 4"/>
    <w:basedOn w:val="ListNumber3"/>
    <w:rsid w:val="00024D31"/>
  </w:style>
  <w:style w:type="paragraph" w:styleId="List4">
    <w:name w:val="List 4"/>
    <w:basedOn w:val="List3"/>
    <w:rsid w:val="00024D31"/>
    <w:pPr>
      <w:ind w:left="1440"/>
    </w:pPr>
  </w:style>
  <w:style w:type="paragraph" w:styleId="List3">
    <w:name w:val="List 3"/>
    <w:basedOn w:val="List2"/>
    <w:rsid w:val="00024D31"/>
    <w:pPr>
      <w:ind w:left="1080"/>
    </w:pPr>
  </w:style>
  <w:style w:type="paragraph" w:styleId="List2">
    <w:name w:val="List 2"/>
    <w:basedOn w:val="List"/>
    <w:rsid w:val="00024D31"/>
    <w:pPr>
      <w:numPr>
        <w:numId w:val="0"/>
      </w:numPr>
      <w:tabs>
        <w:tab w:val="clear" w:pos="720"/>
        <w:tab w:val="left" w:pos="2160"/>
      </w:tabs>
      <w:spacing w:before="240" w:after="0"/>
      <w:ind w:left="2160" w:hanging="720"/>
    </w:pPr>
  </w:style>
  <w:style w:type="paragraph" w:styleId="ListBullet2">
    <w:name w:val="List Bullet 2"/>
    <w:basedOn w:val="Normal"/>
    <w:autoRedefine/>
    <w:rsid w:val="00024D31"/>
    <w:pPr>
      <w:widowControl/>
      <w:numPr>
        <w:numId w:val="6"/>
      </w:numPr>
      <w:overflowPunct/>
      <w:autoSpaceDE/>
      <w:autoSpaceDN/>
      <w:adjustRightInd/>
      <w:spacing w:before="240"/>
      <w:textAlignment w:val="auto"/>
    </w:pPr>
    <w:rPr>
      <w:rFonts w:cs="Tahoma"/>
      <w:szCs w:val="24"/>
    </w:rPr>
  </w:style>
  <w:style w:type="character" w:styleId="Hyperlink">
    <w:name w:val="Hyperlink"/>
    <w:uiPriority w:val="99"/>
    <w:rsid w:val="00024D3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24D31"/>
    <w:pPr>
      <w:widowControl/>
      <w:tabs>
        <w:tab w:val="left" w:pos="720"/>
        <w:tab w:val="right" w:leader="dot" w:pos="9360"/>
      </w:tabs>
      <w:overflowPunct/>
      <w:autoSpaceDE/>
      <w:autoSpaceDN/>
      <w:adjustRightInd/>
      <w:spacing w:before="240"/>
      <w:ind w:left="720" w:hanging="720"/>
      <w:textAlignment w:val="auto"/>
    </w:pPr>
    <w:rPr>
      <w:rFonts w:cs="Tahoma"/>
      <w:b/>
      <w:bCs/>
      <w:caps/>
      <w:noProof/>
      <w:sz w:val="22"/>
      <w:szCs w:val="32"/>
    </w:rPr>
  </w:style>
  <w:style w:type="paragraph" w:styleId="TOC2">
    <w:name w:val="toc 2"/>
    <w:basedOn w:val="Normal"/>
    <w:next w:val="Normal"/>
    <w:autoRedefine/>
    <w:uiPriority w:val="39"/>
    <w:rsid w:val="00024D31"/>
    <w:pPr>
      <w:widowControl/>
      <w:tabs>
        <w:tab w:val="left" w:pos="1440"/>
        <w:tab w:val="right" w:leader="dot" w:pos="9360"/>
      </w:tabs>
      <w:overflowPunct/>
      <w:autoSpaceDE/>
      <w:autoSpaceDN/>
      <w:adjustRightInd/>
      <w:ind w:left="1440" w:hanging="720"/>
      <w:textAlignment w:val="auto"/>
    </w:pPr>
    <w:rPr>
      <w:rFonts w:cs="Tahoma"/>
      <w:noProof/>
      <w:sz w:val="22"/>
    </w:rPr>
  </w:style>
  <w:style w:type="paragraph" w:styleId="CommentText">
    <w:name w:val="annotation text"/>
    <w:basedOn w:val="Normal"/>
    <w:link w:val="CommentTextChar"/>
    <w:uiPriority w:val="99"/>
    <w:rsid w:val="00024D31"/>
    <w:pPr>
      <w:widowControl/>
      <w:overflowPunct/>
      <w:autoSpaceDE/>
      <w:autoSpaceDN/>
      <w:adjustRightInd/>
      <w:spacing w:after="240"/>
      <w:textAlignment w:val="auto"/>
    </w:pPr>
  </w:style>
  <w:style w:type="paragraph" w:styleId="IndexHeading">
    <w:name w:val="index heading"/>
    <w:basedOn w:val="Normal"/>
    <w:next w:val="Index1"/>
    <w:semiHidden/>
    <w:rsid w:val="00024D31"/>
    <w:pPr>
      <w:widowControl/>
      <w:overflowPunct/>
      <w:autoSpaceDE/>
      <w:autoSpaceDN/>
      <w:adjustRightInd/>
      <w:textAlignment w:val="auto"/>
    </w:pPr>
    <w:rPr>
      <w:b/>
    </w:rPr>
  </w:style>
  <w:style w:type="paragraph" w:styleId="Index1">
    <w:name w:val="index 1"/>
    <w:basedOn w:val="Normal"/>
    <w:next w:val="Normal"/>
    <w:autoRedefine/>
    <w:semiHidden/>
    <w:rsid w:val="00024D31"/>
    <w:pPr>
      <w:widowControl/>
      <w:overflowPunct/>
      <w:autoSpaceDE/>
      <w:autoSpaceDN/>
      <w:adjustRightInd/>
      <w:ind w:left="202" w:hanging="202"/>
      <w:textAlignment w:val="auto"/>
    </w:pPr>
  </w:style>
  <w:style w:type="paragraph" w:customStyle="1" w:styleId="Outline">
    <w:name w:val="Outline"/>
    <w:basedOn w:val="Normal"/>
    <w:rsid w:val="00024D31"/>
    <w:pPr>
      <w:widowControl/>
      <w:numPr>
        <w:numId w:val="1"/>
      </w:numPr>
      <w:overflowPunct/>
      <w:autoSpaceDE/>
      <w:autoSpaceDN/>
      <w:adjustRightInd/>
      <w:textAlignment w:val="auto"/>
    </w:pPr>
    <w:rPr>
      <w:u w:val="single"/>
    </w:rPr>
  </w:style>
  <w:style w:type="paragraph" w:customStyle="1" w:styleId="plainlist">
    <w:name w:val="plain list"/>
    <w:basedOn w:val="plain0"/>
    <w:autoRedefine/>
    <w:rsid w:val="00024D31"/>
    <w:pPr>
      <w:spacing w:after="240"/>
      <w:ind w:firstLine="720"/>
    </w:pPr>
  </w:style>
  <w:style w:type="paragraph" w:customStyle="1" w:styleId="plain0">
    <w:name w:val="plain"/>
    <w:basedOn w:val="Normal"/>
    <w:rsid w:val="00024D31"/>
    <w:pPr>
      <w:widowControl/>
      <w:overflowPunct/>
      <w:autoSpaceDE/>
      <w:autoSpaceDN/>
      <w:adjustRightInd/>
      <w:textAlignment w:val="auto"/>
    </w:pPr>
    <w:rPr>
      <w:rFonts w:cs="Tahoma"/>
    </w:rPr>
  </w:style>
  <w:style w:type="paragraph" w:customStyle="1" w:styleId="Via">
    <w:name w:val="Via"/>
    <w:basedOn w:val="Normal"/>
    <w:next w:val="Normal"/>
    <w:rsid w:val="00024D31"/>
    <w:pPr>
      <w:widowControl/>
      <w:overflowPunct/>
      <w:autoSpaceDE/>
      <w:autoSpaceDN/>
      <w:adjustRightInd/>
      <w:spacing w:after="240"/>
      <w:textAlignment w:val="auto"/>
    </w:pPr>
    <w:rPr>
      <w:b/>
    </w:rPr>
  </w:style>
  <w:style w:type="paragraph" w:styleId="Index2">
    <w:name w:val="index 2"/>
    <w:basedOn w:val="Normal"/>
    <w:next w:val="Normal"/>
    <w:autoRedefine/>
    <w:semiHidden/>
    <w:rsid w:val="00024D31"/>
    <w:pPr>
      <w:widowControl/>
      <w:overflowPunct/>
      <w:autoSpaceDE/>
      <w:autoSpaceDN/>
      <w:adjustRightInd/>
      <w:ind w:left="404" w:hanging="202"/>
      <w:textAlignment w:val="auto"/>
    </w:pPr>
  </w:style>
  <w:style w:type="character" w:styleId="FollowedHyperlink">
    <w:name w:val="FollowedHyperlink"/>
    <w:rsid w:val="00024D31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024D31"/>
    <w:pPr>
      <w:tabs>
        <w:tab w:val="left" w:pos="2220"/>
        <w:tab w:val="left" w:pos="2340"/>
        <w:tab w:val="left" w:pos="3060"/>
        <w:tab w:val="right" w:leader="dot" w:pos="9360"/>
      </w:tabs>
      <w:ind w:left="1440"/>
    </w:pPr>
    <w:rPr>
      <w:rFonts w:cs="Tahoma"/>
      <w:noProof/>
      <w:sz w:val="22"/>
    </w:rPr>
  </w:style>
  <w:style w:type="paragraph" w:styleId="Salutation">
    <w:name w:val="Salutation"/>
    <w:basedOn w:val="Normal"/>
    <w:next w:val="Normal"/>
    <w:rsid w:val="00024D31"/>
  </w:style>
  <w:style w:type="paragraph" w:styleId="TOC4">
    <w:name w:val="toc 4"/>
    <w:basedOn w:val="Normal"/>
    <w:next w:val="Normal"/>
    <w:autoRedefine/>
    <w:semiHidden/>
    <w:rsid w:val="00024D31"/>
    <w:pPr>
      <w:ind w:left="720"/>
    </w:pPr>
  </w:style>
  <w:style w:type="paragraph" w:styleId="TOC5">
    <w:name w:val="toc 5"/>
    <w:basedOn w:val="Normal"/>
    <w:next w:val="Normal"/>
    <w:autoRedefine/>
    <w:semiHidden/>
    <w:rsid w:val="00024D31"/>
    <w:pPr>
      <w:ind w:left="960"/>
    </w:pPr>
  </w:style>
  <w:style w:type="paragraph" w:styleId="TOC6">
    <w:name w:val="toc 6"/>
    <w:basedOn w:val="Normal"/>
    <w:next w:val="Normal"/>
    <w:autoRedefine/>
    <w:semiHidden/>
    <w:rsid w:val="00024D31"/>
    <w:pPr>
      <w:ind w:left="1200"/>
    </w:pPr>
  </w:style>
  <w:style w:type="paragraph" w:styleId="TOC7">
    <w:name w:val="toc 7"/>
    <w:basedOn w:val="Normal"/>
    <w:next w:val="Normal"/>
    <w:autoRedefine/>
    <w:semiHidden/>
    <w:rsid w:val="00024D31"/>
    <w:pPr>
      <w:ind w:left="1440"/>
    </w:pPr>
  </w:style>
  <w:style w:type="paragraph" w:styleId="TOC8">
    <w:name w:val="toc 8"/>
    <w:basedOn w:val="Normal"/>
    <w:next w:val="Normal"/>
    <w:autoRedefine/>
    <w:semiHidden/>
    <w:rsid w:val="00024D31"/>
    <w:pPr>
      <w:ind w:left="1680"/>
    </w:pPr>
  </w:style>
  <w:style w:type="paragraph" w:styleId="TOC9">
    <w:name w:val="toc 9"/>
    <w:basedOn w:val="Normal"/>
    <w:next w:val="Normal"/>
    <w:autoRedefine/>
    <w:semiHidden/>
    <w:rsid w:val="00024D31"/>
    <w:pPr>
      <w:ind w:left="1920"/>
    </w:pPr>
  </w:style>
  <w:style w:type="paragraph" w:styleId="NormalWeb">
    <w:name w:val="Normal (Web)"/>
    <w:basedOn w:val="Normal"/>
    <w:rsid w:val="00024D3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Strong">
    <w:name w:val="Strong"/>
    <w:qFormat/>
    <w:rsid w:val="00024D31"/>
    <w:rPr>
      <w:b/>
      <w:bCs/>
    </w:rPr>
  </w:style>
  <w:style w:type="paragraph" w:customStyle="1" w:styleId="Level1">
    <w:name w:val="Level 1"/>
    <w:basedOn w:val="Normal"/>
    <w:rsid w:val="00024D31"/>
    <w:pPr>
      <w:overflowPunct/>
      <w:ind w:left="720" w:hanging="720"/>
      <w:textAlignment w:val="auto"/>
    </w:pPr>
    <w:rPr>
      <w:sz w:val="20"/>
      <w:szCs w:val="24"/>
    </w:rPr>
  </w:style>
  <w:style w:type="paragraph" w:customStyle="1" w:styleId="bullet10">
    <w:name w:val="bullet 1.0"/>
    <w:basedOn w:val="Normal"/>
    <w:rsid w:val="00024D31"/>
    <w:pPr>
      <w:widowControl/>
      <w:overflowPunct/>
      <w:autoSpaceDE/>
      <w:autoSpaceDN/>
      <w:adjustRightInd/>
      <w:spacing w:before="240"/>
      <w:ind w:left="2160" w:hanging="720"/>
      <w:textAlignment w:val="auto"/>
    </w:pPr>
    <w:rPr>
      <w:rFonts w:ascii="Arial" w:hAnsi="Arial" w:cs="Arial"/>
    </w:rPr>
  </w:style>
  <w:style w:type="paragraph" w:customStyle="1" w:styleId="bodytext0">
    <w:name w:val="*body text"/>
    <w:basedOn w:val="Normal"/>
    <w:link w:val="bodytextChar0"/>
    <w:rsid w:val="00024D31"/>
    <w:pPr>
      <w:widowControl/>
      <w:overflowPunct/>
      <w:autoSpaceDE/>
      <w:autoSpaceDN/>
      <w:adjustRightInd/>
      <w:spacing w:before="240"/>
      <w:textAlignment w:val="auto"/>
    </w:pPr>
  </w:style>
  <w:style w:type="paragraph" w:customStyle="1" w:styleId="bodytext5">
    <w:name w:val="*body text .5"/>
    <w:basedOn w:val="Normal"/>
    <w:rsid w:val="00024D31"/>
    <w:pPr>
      <w:spacing w:before="240"/>
      <w:ind w:firstLine="720"/>
    </w:pPr>
  </w:style>
  <w:style w:type="paragraph" w:customStyle="1" w:styleId="bodytext10">
    <w:name w:val="*body text 1.0"/>
    <w:basedOn w:val="bodytext0"/>
    <w:rsid w:val="00024D31"/>
    <w:pPr>
      <w:ind w:firstLine="1440"/>
    </w:pPr>
  </w:style>
  <w:style w:type="paragraph" w:customStyle="1" w:styleId="bodytext15">
    <w:name w:val="*body text 1.5"/>
    <w:basedOn w:val="bodytext0"/>
    <w:rsid w:val="00024D31"/>
    <w:pPr>
      <w:ind w:firstLine="2160"/>
    </w:pPr>
  </w:style>
  <w:style w:type="paragraph" w:customStyle="1" w:styleId="BodyText1">
    <w:name w:val="Body Text1"/>
    <w:basedOn w:val="Normal"/>
    <w:link w:val="bodytextChar1"/>
    <w:rsid w:val="00024D31"/>
    <w:pPr>
      <w:widowControl/>
      <w:spacing w:before="240" w:line="240" w:lineRule="atLeast"/>
      <w:jc w:val="both"/>
    </w:pPr>
    <w:rPr>
      <w:rFonts w:ascii="Arial" w:hAnsi="Arial"/>
    </w:rPr>
  </w:style>
  <w:style w:type="paragraph" w:customStyle="1" w:styleId="BulletedNormal">
    <w:name w:val="Bulleted (Normal)"/>
    <w:basedOn w:val="Normal"/>
    <w:rsid w:val="00024D31"/>
    <w:pPr>
      <w:widowControl/>
      <w:spacing w:before="120"/>
    </w:pPr>
    <w:rPr>
      <w:rFonts w:ascii="Arial" w:hAnsi="Arial"/>
    </w:rPr>
  </w:style>
  <w:style w:type="character" w:customStyle="1" w:styleId="DeltaViewInsertion">
    <w:name w:val="DeltaView Insertion"/>
    <w:rsid w:val="00024D31"/>
    <w:rPr>
      <w:color w:val="0000FF"/>
      <w:spacing w:val="0"/>
      <w:u w:val="double"/>
    </w:rPr>
  </w:style>
  <w:style w:type="paragraph" w:styleId="BalloonText">
    <w:name w:val="Balloon Text"/>
    <w:basedOn w:val="Normal"/>
    <w:semiHidden/>
    <w:rsid w:val="00024D31"/>
    <w:rPr>
      <w:rFonts w:cs="Tahoma"/>
      <w:sz w:val="16"/>
      <w:szCs w:val="16"/>
    </w:rPr>
  </w:style>
  <w:style w:type="character" w:styleId="CommentReference">
    <w:name w:val="annotation reference"/>
    <w:uiPriority w:val="99"/>
    <w:semiHidden/>
    <w:rsid w:val="00024D31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24D31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bCs/>
      <w:sz w:val="20"/>
    </w:rPr>
  </w:style>
  <w:style w:type="paragraph" w:styleId="Index3">
    <w:name w:val="index 3"/>
    <w:basedOn w:val="Normal"/>
    <w:next w:val="Normal"/>
    <w:autoRedefine/>
    <w:semiHidden/>
    <w:rsid w:val="00024D3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24D3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24D3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24D3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24D3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24D3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24D31"/>
    <w:pPr>
      <w:ind w:left="2160" w:hanging="240"/>
    </w:pPr>
  </w:style>
  <w:style w:type="paragraph" w:customStyle="1" w:styleId="ExhToCListing">
    <w:name w:val="Exh ToC Listing"/>
    <w:basedOn w:val="Normal"/>
    <w:rsid w:val="00024D31"/>
    <w:pPr>
      <w:ind w:left="1440" w:hanging="1440"/>
    </w:pPr>
    <w:rPr>
      <w:rFonts w:cs="Tahoma"/>
      <w:bCs/>
    </w:rPr>
  </w:style>
  <w:style w:type="paragraph" w:customStyle="1" w:styleId="Address2">
    <w:name w:val="Address @ 2"/>
    <w:basedOn w:val="Normal"/>
    <w:rsid w:val="00024D31"/>
    <w:pPr>
      <w:spacing w:before="240"/>
      <w:ind w:left="2880"/>
    </w:pPr>
  </w:style>
  <w:style w:type="paragraph" w:customStyle="1" w:styleId="SignLeft">
    <w:name w:val="Sign Left"/>
    <w:basedOn w:val="bodytext0"/>
    <w:rsid w:val="00024D31"/>
    <w:pPr>
      <w:keepLines/>
    </w:pPr>
  </w:style>
  <w:style w:type="paragraph" w:customStyle="1" w:styleId="BT2col">
    <w:name w:val="*BT 2 col"/>
    <w:basedOn w:val="Normal"/>
    <w:rsid w:val="00024D31"/>
    <w:pPr>
      <w:keepLines/>
      <w:tabs>
        <w:tab w:val="left" w:pos="6480"/>
      </w:tabs>
      <w:spacing w:before="240"/>
    </w:pPr>
  </w:style>
  <w:style w:type="paragraph" w:styleId="ListBullet3">
    <w:name w:val="List Bullet 3"/>
    <w:basedOn w:val="Normal"/>
    <w:autoRedefine/>
    <w:rsid w:val="00024D31"/>
    <w:pPr>
      <w:spacing w:before="240"/>
    </w:pPr>
  </w:style>
  <w:style w:type="paragraph" w:customStyle="1" w:styleId="Center">
    <w:name w:val="Center"/>
    <w:basedOn w:val="Normal"/>
    <w:rsid w:val="00024D31"/>
    <w:pPr>
      <w:keepNext/>
      <w:spacing w:before="240"/>
      <w:jc w:val="center"/>
    </w:pPr>
    <w:rPr>
      <w:u w:val="single"/>
    </w:rPr>
  </w:style>
  <w:style w:type="paragraph" w:customStyle="1" w:styleId="Body9pt">
    <w:name w:val="Body (9 pt)"/>
    <w:basedOn w:val="Normal"/>
    <w:rsid w:val="00024D31"/>
    <w:pPr>
      <w:widowControl/>
      <w:overflowPunct/>
      <w:autoSpaceDE/>
      <w:autoSpaceDN/>
      <w:adjustRightInd/>
      <w:spacing w:line="240" w:lineRule="exact"/>
      <w:ind w:left="360"/>
      <w:textAlignment w:val="auto"/>
    </w:pPr>
    <w:rPr>
      <w:rFonts w:cs="Tahoma"/>
      <w:sz w:val="18"/>
      <w:szCs w:val="18"/>
    </w:rPr>
  </w:style>
  <w:style w:type="character" w:customStyle="1" w:styleId="Heading3Char">
    <w:name w:val="Heading 3 Char"/>
    <w:rsid w:val="00024D31"/>
    <w:rPr>
      <w:rFonts w:ascii="Tahoma" w:hAnsi="Tahoma"/>
      <w:b/>
      <w:bCs/>
      <w:sz w:val="24"/>
      <w:lang w:val="en-US" w:eastAsia="en-US" w:bidi="ar-SA"/>
    </w:rPr>
  </w:style>
  <w:style w:type="paragraph" w:styleId="DocumentMap">
    <w:name w:val="Document Map"/>
    <w:basedOn w:val="Normal"/>
    <w:semiHidden/>
    <w:rsid w:val="00024D31"/>
    <w:pPr>
      <w:shd w:val="clear" w:color="auto" w:fill="000080"/>
    </w:pPr>
    <w:rPr>
      <w:rFonts w:cs="Tahoma"/>
    </w:rPr>
  </w:style>
  <w:style w:type="paragraph" w:customStyle="1" w:styleId="PC">
    <w:name w:val="PC"/>
    <w:basedOn w:val="Normal"/>
    <w:rsid w:val="00024D31"/>
    <w:pPr>
      <w:spacing w:after="240"/>
      <w:jc w:val="center"/>
    </w:pPr>
    <w:rPr>
      <w:b/>
      <w:bCs/>
    </w:rPr>
  </w:style>
  <w:style w:type="paragraph" w:customStyle="1" w:styleId="1">
    <w:name w:val="1."/>
    <w:basedOn w:val="BulletedNormal"/>
    <w:rsid w:val="00024D31"/>
    <w:pPr>
      <w:numPr>
        <w:numId w:val="5"/>
      </w:numPr>
      <w:tabs>
        <w:tab w:val="clear" w:pos="720"/>
        <w:tab w:val="left" w:pos="1080"/>
      </w:tabs>
      <w:spacing w:before="240"/>
      <w:ind w:left="1080" w:hanging="720"/>
      <w:jc w:val="both"/>
    </w:pPr>
    <w:rPr>
      <w:rFonts w:cs="Arial"/>
      <w:szCs w:val="24"/>
    </w:rPr>
  </w:style>
  <w:style w:type="paragraph" w:customStyle="1" w:styleId="Quote1">
    <w:name w:val="Quote1"/>
    <w:basedOn w:val="Normal"/>
    <w:rsid w:val="00024D31"/>
    <w:pPr>
      <w:widowControl/>
      <w:overflowPunct/>
      <w:autoSpaceDE/>
      <w:autoSpaceDN/>
      <w:adjustRightInd/>
      <w:spacing w:before="240"/>
      <w:ind w:left="1440" w:right="1440"/>
      <w:jc w:val="both"/>
      <w:textAlignment w:val="auto"/>
    </w:pPr>
    <w:rPr>
      <w:rFonts w:ascii="Times New Roman" w:eastAsia="MS Mincho" w:hAnsi="Times New Roman"/>
      <w:szCs w:val="24"/>
    </w:rPr>
  </w:style>
  <w:style w:type="paragraph" w:customStyle="1" w:styleId="15BodyText">
    <w:name w:val="15 Body Text"/>
    <w:aliases w:val="15bt"/>
    <w:basedOn w:val="BodyText"/>
    <w:rsid w:val="00024D31"/>
    <w:pPr>
      <w:widowControl/>
      <w:spacing w:before="240"/>
      <w:ind w:firstLine="2160"/>
    </w:pPr>
    <w:rPr>
      <w:rFonts w:ascii="Arial" w:hAnsi="Arial"/>
      <w:sz w:val="24"/>
      <w:szCs w:val="24"/>
    </w:rPr>
  </w:style>
  <w:style w:type="paragraph" w:customStyle="1" w:styleId="Style1">
    <w:name w:val="Style1"/>
    <w:basedOn w:val="Heading7"/>
    <w:rsid w:val="00024D31"/>
    <w:pPr>
      <w:numPr>
        <w:ilvl w:val="0"/>
        <w:numId w:val="8"/>
      </w:numPr>
    </w:pPr>
    <w:rPr>
      <w:b/>
    </w:rPr>
  </w:style>
  <w:style w:type="paragraph" w:customStyle="1" w:styleId="Style2">
    <w:name w:val="Style2"/>
    <w:basedOn w:val="Heading7"/>
    <w:rsid w:val="00024D31"/>
  </w:style>
  <w:style w:type="paragraph" w:styleId="ListBullet">
    <w:name w:val="List Bullet"/>
    <w:aliases w:val="lb"/>
    <w:basedOn w:val="Normal"/>
    <w:autoRedefine/>
    <w:rsid w:val="00024D31"/>
    <w:pPr>
      <w:widowControl/>
      <w:overflowPunct/>
      <w:autoSpaceDE/>
      <w:autoSpaceDN/>
      <w:adjustRightInd/>
      <w:spacing w:before="240"/>
      <w:jc w:val="both"/>
      <w:textAlignment w:val="auto"/>
    </w:pPr>
    <w:rPr>
      <w:rFonts w:cs="Tahoma"/>
      <w:sz w:val="22"/>
      <w:szCs w:val="22"/>
    </w:rPr>
  </w:style>
  <w:style w:type="character" w:customStyle="1" w:styleId="bodytextChar0">
    <w:name w:val="*body text Char"/>
    <w:link w:val="bodytext0"/>
    <w:locked/>
    <w:rsid w:val="00024D31"/>
    <w:rPr>
      <w:rFonts w:ascii="Tahoma" w:hAnsi="Tahoma"/>
      <w:sz w:val="24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sid w:val="00024D31"/>
    <w:rPr>
      <w:rFonts w:ascii="Tahoma" w:hAnsi="Tahoma"/>
      <w:sz w:val="24"/>
      <w:lang w:val="en-US" w:eastAsia="en-US" w:bidi="ar-SA"/>
    </w:rPr>
  </w:style>
  <w:style w:type="paragraph" w:customStyle="1" w:styleId="bodytext4">
    <w:name w:val="bodytext"/>
    <w:basedOn w:val="Normal"/>
    <w:rsid w:val="00024D31"/>
    <w:pPr>
      <w:widowControl/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Heading2Char1">
    <w:name w:val="Heading 2 Char1"/>
    <w:aliases w:val="h2 Char,Style 88 Char,2 headline Char,h Char,headline Char,A Char,Outline2 Char,1.11 Char,h21 Char"/>
    <w:link w:val="Heading2"/>
    <w:rsid w:val="00024D31"/>
    <w:rPr>
      <w:rFonts w:ascii="Arial" w:hAnsi="Arial" w:cs="Arial"/>
      <w:b/>
      <w:bCs/>
      <w:iCs/>
      <w:kern w:val="24"/>
      <w:sz w:val="24"/>
      <w:szCs w:val="24"/>
      <w:lang w:val="en-US" w:eastAsia="en-US" w:bidi="ar-SA"/>
    </w:rPr>
  </w:style>
  <w:style w:type="character" w:customStyle="1" w:styleId="bodytextChar1">
    <w:name w:val="body text Char"/>
    <w:link w:val="BodyText1"/>
    <w:locked/>
    <w:rsid w:val="00024D31"/>
    <w:rPr>
      <w:rFonts w:ascii="Arial" w:hAnsi="Arial"/>
      <w:sz w:val="24"/>
      <w:lang w:val="en-US" w:eastAsia="en-US" w:bidi="ar-SA"/>
    </w:rPr>
  </w:style>
  <w:style w:type="paragraph" w:customStyle="1" w:styleId="BodyText20">
    <w:name w:val="Body Text2"/>
    <w:basedOn w:val="Normal"/>
    <w:rsid w:val="00024D31"/>
    <w:pPr>
      <w:widowControl/>
      <w:spacing w:before="120" w:after="120" w:line="240" w:lineRule="atLeast"/>
      <w:jc w:val="both"/>
    </w:pPr>
    <w:rPr>
      <w:rFonts w:eastAsia="MS Mincho"/>
      <w:sz w:val="22"/>
    </w:rPr>
  </w:style>
  <w:style w:type="paragraph" w:customStyle="1" w:styleId="ALista">
    <w:name w:val="A: List (a)"/>
    <w:basedOn w:val="Normal"/>
    <w:rsid w:val="00024D31"/>
    <w:pPr>
      <w:numPr>
        <w:numId w:val="10"/>
      </w:numPr>
    </w:pPr>
  </w:style>
  <w:style w:type="numbering" w:styleId="1ai">
    <w:name w:val="Outline List 1"/>
    <w:basedOn w:val="NoList"/>
    <w:rsid w:val="00024D31"/>
    <w:pPr>
      <w:numPr>
        <w:numId w:val="12"/>
      </w:numPr>
    </w:pPr>
  </w:style>
  <w:style w:type="character" w:customStyle="1" w:styleId="CharChar">
    <w:name w:val="Char Char"/>
    <w:semiHidden/>
    <w:rsid w:val="00024D31"/>
    <w:rPr>
      <w:rFonts w:ascii="Tahoma" w:hAnsi="Tahoma"/>
      <w:sz w:val="24"/>
      <w:lang w:val="en-US" w:eastAsia="en-US" w:bidi="ar-SA"/>
    </w:rPr>
  </w:style>
  <w:style w:type="paragraph" w:customStyle="1" w:styleId="CellBody">
    <w:name w:val="CellBody"/>
    <w:basedOn w:val="Normal"/>
    <w:rsid w:val="00024D31"/>
    <w:pPr>
      <w:widowControl/>
      <w:overflowPunct/>
      <w:autoSpaceDE/>
      <w:autoSpaceDN/>
      <w:adjustRightInd/>
      <w:spacing w:before="60" w:after="60" w:line="290" w:lineRule="auto"/>
      <w:textAlignment w:val="auto"/>
    </w:pPr>
    <w:rPr>
      <w:rFonts w:eastAsia="MS Mincho"/>
      <w:kern w:val="20"/>
      <w:sz w:val="20"/>
      <w:lang w:val="en-GB"/>
    </w:rPr>
  </w:style>
  <w:style w:type="paragraph" w:customStyle="1" w:styleId="CellHead">
    <w:name w:val="CellHead"/>
    <w:basedOn w:val="Normal"/>
    <w:rsid w:val="00024D31"/>
    <w:pPr>
      <w:keepNext/>
      <w:widowControl/>
      <w:overflowPunct/>
      <w:autoSpaceDE/>
      <w:autoSpaceDN/>
      <w:adjustRightInd/>
      <w:spacing w:before="60" w:after="60" w:line="259" w:lineRule="auto"/>
      <w:textAlignment w:val="auto"/>
    </w:pPr>
    <w:rPr>
      <w:rFonts w:eastAsia="MS Mincho"/>
      <w:b/>
      <w:kern w:val="20"/>
      <w:sz w:val="20"/>
      <w:lang w:val="en-GB"/>
    </w:rPr>
  </w:style>
  <w:style w:type="paragraph" w:customStyle="1" w:styleId="SubHead">
    <w:name w:val="SubHead"/>
    <w:basedOn w:val="Normal"/>
    <w:next w:val="Normal"/>
    <w:rsid w:val="00024D31"/>
    <w:pPr>
      <w:keepNext/>
      <w:keepLines/>
      <w:widowControl/>
      <w:overflowPunct/>
      <w:autoSpaceDE/>
      <w:autoSpaceDN/>
      <w:adjustRightInd/>
      <w:spacing w:before="60" w:after="60" w:line="290" w:lineRule="auto"/>
      <w:jc w:val="both"/>
      <w:textAlignment w:val="auto"/>
    </w:pPr>
    <w:rPr>
      <w:rFonts w:eastAsia="MS Mincho"/>
      <w:b/>
      <w:kern w:val="20"/>
      <w:sz w:val="21"/>
      <w:lang w:val="en-GB"/>
    </w:rPr>
  </w:style>
  <w:style w:type="paragraph" w:styleId="ListParagraph">
    <w:name w:val="List Paragraph"/>
    <w:basedOn w:val="Normal"/>
    <w:uiPriority w:val="34"/>
    <w:qFormat/>
    <w:rsid w:val="00024D3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aliases w:val="h2 Char Char"/>
    <w:rsid w:val="00024D31"/>
    <w:rPr>
      <w:rFonts w:ascii="Tahoma" w:hAnsi="Tahoma" w:cs="Arial"/>
      <w:b/>
      <w:bCs/>
      <w:iCs/>
      <w:kern w:val="24"/>
      <w:sz w:val="24"/>
      <w:szCs w:val="24"/>
      <w:lang w:val="en-US" w:eastAsia="en-US" w:bidi="ar-SA"/>
    </w:rPr>
  </w:style>
  <w:style w:type="character" w:customStyle="1" w:styleId="Heading5Char">
    <w:name w:val="Heading 5 Char"/>
    <w:aliases w:val="h5 Char"/>
    <w:link w:val="Heading5"/>
    <w:rsid w:val="00024D31"/>
    <w:rPr>
      <w:rFonts w:ascii="Tahoma" w:hAnsi="Tahoma"/>
      <w:b/>
      <w:bCs/>
      <w:iCs/>
      <w:kern w:val="24"/>
      <w:sz w:val="24"/>
      <w:szCs w:val="24"/>
      <w:lang w:val="en-US" w:eastAsia="en-US" w:bidi="ar-SA"/>
    </w:rPr>
  </w:style>
  <w:style w:type="character" w:customStyle="1" w:styleId="ListChar">
    <w:name w:val="List Char"/>
    <w:link w:val="List"/>
    <w:rsid w:val="00024D31"/>
    <w:rPr>
      <w:rFonts w:ascii="Tahoma" w:hAnsi="Tahoma"/>
      <w:sz w:val="24"/>
      <w:lang w:val="en-US" w:eastAsia="en-US" w:bidi="ar-SA"/>
    </w:rPr>
  </w:style>
  <w:style w:type="character" w:customStyle="1" w:styleId="ListNumberChar">
    <w:name w:val="List Number Char"/>
    <w:basedOn w:val="ListChar"/>
    <w:link w:val="ListNumber"/>
    <w:rsid w:val="00024D31"/>
    <w:rPr>
      <w:rFonts w:ascii="Tahoma" w:hAnsi="Tahoma"/>
      <w:sz w:val="24"/>
      <w:lang w:val="en-US" w:eastAsia="en-US" w:bidi="ar-SA"/>
    </w:rPr>
  </w:style>
  <w:style w:type="table" w:styleId="TableGrid">
    <w:name w:val="Table Grid"/>
    <w:basedOn w:val="TableNormal"/>
    <w:rsid w:val="0002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semiHidden/>
    <w:rsid w:val="00024D31"/>
    <w:rPr>
      <w:rFonts w:ascii="Tahoma" w:hAnsi="Tahoma"/>
      <w:sz w:val="24"/>
    </w:rPr>
  </w:style>
  <w:style w:type="paragraph" w:customStyle="1" w:styleId="Lista">
    <w:name w:val="List (a)"/>
    <w:basedOn w:val="Normal"/>
    <w:rsid w:val="00024D31"/>
    <w:pPr>
      <w:widowControl/>
      <w:numPr>
        <w:numId w:val="28"/>
      </w:numPr>
    </w:pPr>
  </w:style>
  <w:style w:type="paragraph" w:customStyle="1" w:styleId="BodyText11">
    <w:name w:val="Body Text11"/>
    <w:basedOn w:val="Normal"/>
    <w:rsid w:val="00024D31"/>
    <w:pPr>
      <w:widowControl/>
      <w:spacing w:before="240" w:line="240" w:lineRule="atLeast"/>
      <w:jc w:val="both"/>
    </w:pPr>
    <w:rPr>
      <w:rFonts w:ascii="Arial" w:hAnsi="Arial"/>
    </w:rPr>
  </w:style>
  <w:style w:type="paragraph" w:customStyle="1" w:styleId="Quote11">
    <w:name w:val="Quote11"/>
    <w:basedOn w:val="Normal"/>
    <w:rsid w:val="00024D31"/>
    <w:pPr>
      <w:widowControl/>
      <w:overflowPunct/>
      <w:autoSpaceDE/>
      <w:autoSpaceDN/>
      <w:adjustRightInd/>
      <w:spacing w:before="240"/>
      <w:ind w:left="1440" w:right="1440"/>
      <w:jc w:val="both"/>
      <w:textAlignment w:val="auto"/>
    </w:pPr>
    <w:rPr>
      <w:rFonts w:ascii="Times New Roman" w:eastAsia="MS Mincho" w:hAnsi="Times New Roman"/>
      <w:szCs w:val="24"/>
    </w:rPr>
  </w:style>
  <w:style w:type="paragraph" w:customStyle="1" w:styleId="BodyText21">
    <w:name w:val="Body Text21"/>
    <w:basedOn w:val="Normal"/>
    <w:rsid w:val="00024D31"/>
    <w:pPr>
      <w:widowControl/>
      <w:spacing w:before="120" w:after="120" w:line="240" w:lineRule="atLeast"/>
      <w:jc w:val="both"/>
    </w:pPr>
    <w:rPr>
      <w:rFonts w:eastAsia="MS Mincho"/>
      <w:sz w:val="22"/>
    </w:rPr>
  </w:style>
  <w:style w:type="character" w:styleId="HTMLSample">
    <w:name w:val="HTML Sample"/>
    <w:rsid w:val="00024D31"/>
    <w:rPr>
      <w:rFonts w:ascii="Courier New" w:hAnsi="Courier New" w:cs="Courier New"/>
    </w:rPr>
  </w:style>
  <w:style w:type="character" w:customStyle="1" w:styleId="Outline4">
    <w:name w:val="Outline 4"/>
    <w:rsid w:val="00024D31"/>
    <w:rPr>
      <w:rFonts w:ascii="Times New Roman" w:hAnsi="Times New Roman" w:cs="Times New Roman"/>
    </w:rPr>
  </w:style>
  <w:style w:type="paragraph" w:customStyle="1" w:styleId="line1">
    <w:name w:val="line1"/>
    <w:basedOn w:val="Normal"/>
    <w:rsid w:val="00024D31"/>
    <w:pPr>
      <w:tabs>
        <w:tab w:val="right" w:leader="underscore" w:pos="9360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0italic">
    <w:name w:val="0italic"/>
    <w:basedOn w:val="Normal"/>
    <w:rsid w:val="00024D31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  <w:i/>
    </w:rPr>
  </w:style>
  <w:style w:type="paragraph" w:customStyle="1" w:styleId="line6">
    <w:name w:val="line6"/>
    <w:basedOn w:val="Normal"/>
    <w:rsid w:val="00024D31"/>
    <w:pPr>
      <w:tabs>
        <w:tab w:val="left" w:pos="1440"/>
      </w:tabs>
      <w:overflowPunct/>
      <w:autoSpaceDE/>
      <w:autoSpaceDN/>
      <w:adjustRightInd/>
      <w:spacing w:before="240" w:line="320" w:lineRule="exact"/>
      <w:textAlignment w:val="auto"/>
    </w:pPr>
    <w:rPr>
      <w:rFonts w:ascii="Times New Roman" w:hAnsi="Times New Roman"/>
      <w:i/>
    </w:rPr>
  </w:style>
  <w:style w:type="paragraph" w:customStyle="1" w:styleId="reported">
    <w:name w:val="reported"/>
    <w:basedOn w:val="Normal"/>
    <w:rsid w:val="00024D31"/>
    <w:pPr>
      <w:tabs>
        <w:tab w:val="right" w:leader="underscore" w:pos="936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  <w:spacing w:val="-3"/>
      <w:szCs w:val="22"/>
    </w:rPr>
  </w:style>
  <w:style w:type="paragraph" w:customStyle="1" w:styleId="confirmed">
    <w:name w:val="confirmed"/>
    <w:basedOn w:val="Normal"/>
    <w:rsid w:val="00024D31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65"/>
        <w:tab w:val="right" w:pos="936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  <w:spacing w:val="-3"/>
      <w:szCs w:val="22"/>
    </w:rPr>
  </w:style>
  <w:style w:type="paragraph" w:customStyle="1" w:styleId="rating">
    <w:name w:val="rating"/>
    <w:basedOn w:val="Normal"/>
    <w:rsid w:val="00024D31"/>
    <w:pPr>
      <w:tabs>
        <w:tab w:val="left" w:pos="2520"/>
        <w:tab w:val="right" w:leader="underscore" w:pos="342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</w:rPr>
  </w:style>
  <w:style w:type="paragraph" w:customStyle="1" w:styleId="line10">
    <w:name w:val="line10"/>
    <w:basedOn w:val="Normal"/>
    <w:rsid w:val="00024D31"/>
    <w:pPr>
      <w:tabs>
        <w:tab w:val="left" w:pos="2340"/>
        <w:tab w:val="right" w:leader="underscore" w:pos="7200"/>
      </w:tabs>
      <w:overflowPunct/>
      <w:autoSpaceDE/>
      <w:autoSpaceDN/>
      <w:adjustRightInd/>
      <w:spacing w:line="320" w:lineRule="exact"/>
      <w:ind w:left="360"/>
      <w:textAlignment w:val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24D31"/>
    <w:rPr>
      <w:rFonts w:ascii="Tahoma" w:hAnsi="Tahoma"/>
      <w:sz w:val="24"/>
    </w:rPr>
  </w:style>
  <w:style w:type="paragraph" w:styleId="BodyTextFirstIndent">
    <w:name w:val="Body Text First Indent"/>
    <w:basedOn w:val="BodyText"/>
    <w:link w:val="BodyTextFirstIndentChar"/>
    <w:rsid w:val="00024D31"/>
    <w:pPr>
      <w:ind w:firstLine="36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024D31"/>
    <w:rPr>
      <w:rFonts w:ascii="Tahoma" w:hAnsi="Tahoma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024D31"/>
    <w:rPr>
      <w:rFonts w:ascii="Tahoma" w:hAnsi="Tahoma"/>
      <w:sz w:val="22"/>
    </w:rPr>
  </w:style>
  <w:style w:type="paragraph" w:customStyle="1" w:styleId="StyleListParagraphJustifiedBefore12pt">
    <w:name w:val="Style List Paragraph + Justified Before:  12 pt"/>
    <w:basedOn w:val="ListParagraph"/>
    <w:rsid w:val="00024D31"/>
    <w:pPr>
      <w:spacing w:before="24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24D31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1FBCB-9CB6-4E6C-BC0A-249CE451F7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E3948-577E-44FB-85F4-58C857B6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Mayer Brown LLP</Company>
  <LinksUpToDate>false</LinksUpToDate>
  <CharactersWithSpaces>4179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1604 - RFQ Addendum 2 Form G</dc:title>
  <dc:subject>Loop 1604 Extension</dc:subject>
  <dc:creator>TxDOT</dc:creator>
  <cp:keywords/>
  <dc:description/>
  <cp:lastModifiedBy>ThomasRL</cp:lastModifiedBy>
  <cp:revision>2</cp:revision>
  <cp:lastPrinted>2013-01-22T17:41:00Z</cp:lastPrinted>
  <dcterms:created xsi:type="dcterms:W3CDTF">2013-02-08T18:43:00Z</dcterms:created>
  <dcterms:modified xsi:type="dcterms:W3CDTF">2013-02-08T18:43:00Z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0FAAjvoRBjSjqEz960/QCE2cHKzpEFlDtg2HT0IK9ATHEuxPPKLcVRRpvXB8qgWFctyBZBePSNP2BDAU_x000d_
VtqnigjDniiuLixji2zS1tMsR5i43gL7hQWdTvwsqwzH204Nk5x/GDafnLEgqw0UVtqnigjDniiu_x000d_
Lixji2zS1tMsR5i43gL7hQWdTvwsqwWSLTrqODTlxJmZqM/vf6qDujDg7JMjH48OPKDsVIBx0Qu5_x000d_
XQ5ezv+B4tq0gbCPY</vt:lpwstr>
  </property>
  <property fmtid="{D5CDD505-2E9C-101B-9397-08002B2CF9AE}" pid="3" name="MAIL_MSG_ID2">
    <vt:lpwstr>u3koZk+xd7/7Vf62Q3j45zbmzRUEb7ZQUHVTBwXmpo6SwsGmbrPgHj2836a_x000d_
k2W0cW4QOQnYWcjnAC/h1q83B1SZzbis+KnnLjpqhZBGjlfU3Z1tme8ryzc=</vt:lpwstr>
  </property>
  <property fmtid="{D5CDD505-2E9C-101B-9397-08002B2CF9AE}" pid="4" name="RESPONSE_SENDER_NAME">
    <vt:lpwstr>4AAA4Lxe55UJ0C/lZXBiim4x73ONMMactxwvX0TIe2n7KvDwrgoRyLSAig==</vt:lpwstr>
  </property>
  <property fmtid="{D5CDD505-2E9C-101B-9397-08002B2CF9AE}" pid="5" name="EMAIL_OWNER_ADDRESS">
    <vt:lpwstr>4AAAMz5NUQ6P8J8Z33BzEiZIY9PEWuOPbID+G18mqnfZXvrYB/HoHF0y1Q==</vt:lpwstr>
  </property>
</Properties>
</file>