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FAC5" w14:textId="7FBC31A0"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D81553" w:rsidRPr="00D81553">
        <w:rPr>
          <w:rFonts w:asciiTheme="minorHAnsi" w:hAnsiTheme="minorHAnsi"/>
          <w:sz w:val="36"/>
          <w:szCs w:val="36"/>
        </w:rPr>
        <w:t>Street Sweeping</w:t>
      </w:r>
    </w:p>
    <w:p w14:paraId="312E4590"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572F71AA" w14:textId="77777777" w:rsidR="005456F3" w:rsidRPr="00EE6558" w:rsidRDefault="00F40170" w:rsidP="005456F3">
      <w:pPr>
        <w:pStyle w:val="Heading2"/>
        <w:rPr>
          <w:sz w:val="28"/>
          <w:szCs w:val="28"/>
        </w:rPr>
      </w:pPr>
      <w:r w:rsidRPr="00EE6558">
        <w:rPr>
          <w:sz w:val="28"/>
          <w:szCs w:val="28"/>
        </w:rPr>
        <w:t>Description</w:t>
      </w:r>
    </w:p>
    <w:p w14:paraId="5228641E" w14:textId="384E1D1B" w:rsidR="00770FC7" w:rsidRDefault="00D81553" w:rsidP="00770FC7">
      <w:r w:rsidRPr="00D81553">
        <w:t>Street sweeping is the practice of removing tracked sediment from construction sites and from public roads. Removing the tracked sediment prevents it from entering storm drains and water bodies. It also helps to alleviate vehicular safety hazards.</w:t>
      </w:r>
    </w:p>
    <w:p w14:paraId="7295B92C" w14:textId="1229C1F8" w:rsidR="00770FC7" w:rsidRDefault="00770FC7" w:rsidP="00770FC7">
      <w:pPr>
        <w:keepNext/>
      </w:pPr>
      <w:r>
        <w:rPr>
          <w:noProof/>
        </w:rPr>
        <w:drawing>
          <wp:inline distT="0" distB="0" distL="0" distR="0" wp14:anchorId="47593565" wp14:editId="669CB4AD">
            <wp:extent cx="3429000" cy="1847088"/>
            <wp:effectExtent l="19050" t="19050" r="19050" b="20320"/>
            <wp:docPr id="235359155" name="Picture 1" descr="A street sweeping vehicle parked on a paved roadway in front of a building. Orange traffic cones line the curb adjacent to the building indicating a controlled wor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street sweeping vehicle parked on a paved roadway in front of a building. Orange traffic cones line the curb adjacent to the building indicating a controlled work are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62" t="2546" r="1363" b="2666"/>
                    <a:stretch>
                      <a:fillRect/>
                    </a:stretch>
                  </pic:blipFill>
                  <pic:spPr bwMode="auto">
                    <a:xfrm>
                      <a:off x="0" y="0"/>
                      <a:ext cx="3429000" cy="1847088"/>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4EDCADC" w14:textId="1AB982C9"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D81553">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B30ADA" w:rsidRPr="002D3C3D">
        <w:rPr>
          <w:i w:val="0"/>
          <w:iCs w:val="0"/>
          <w:sz w:val="24"/>
          <w:szCs w:val="24"/>
        </w:rPr>
        <w:t>Street sweep</w:t>
      </w:r>
      <w:r w:rsidR="00B30ADA">
        <w:rPr>
          <w:i w:val="0"/>
          <w:iCs w:val="0"/>
          <w:sz w:val="24"/>
          <w:szCs w:val="24"/>
        </w:rPr>
        <w:t xml:space="preserve">ing equipment </w:t>
      </w:r>
      <w:proofErr w:type="gramStart"/>
      <w:r w:rsidR="00B30ADA">
        <w:rPr>
          <w:i w:val="0"/>
          <w:iCs w:val="0"/>
          <w:sz w:val="24"/>
          <w:szCs w:val="24"/>
        </w:rPr>
        <w:t>stationed</w:t>
      </w:r>
      <w:proofErr w:type="gramEnd"/>
      <w:r w:rsidR="00B30ADA" w:rsidRPr="002D3C3D">
        <w:rPr>
          <w:i w:val="0"/>
          <w:iCs w:val="0"/>
          <w:sz w:val="24"/>
          <w:szCs w:val="24"/>
        </w:rPr>
        <w:t xml:space="preserve"> </w:t>
      </w:r>
      <w:r w:rsidR="00B30ADA">
        <w:rPr>
          <w:i w:val="0"/>
          <w:iCs w:val="0"/>
          <w:sz w:val="24"/>
          <w:szCs w:val="24"/>
        </w:rPr>
        <w:t>adjacent to a construction project.</w:t>
      </w:r>
    </w:p>
    <w:p w14:paraId="618C601E" w14:textId="77777777" w:rsidR="005456F3" w:rsidRDefault="00F40170" w:rsidP="00266C64">
      <w:pPr>
        <w:pStyle w:val="Heading2"/>
        <w:rPr>
          <w:sz w:val="28"/>
          <w:szCs w:val="28"/>
        </w:rPr>
      </w:pPr>
      <w:r w:rsidRPr="00EE6558">
        <w:rPr>
          <w:sz w:val="28"/>
          <w:szCs w:val="28"/>
        </w:rPr>
        <w:t>Types</w:t>
      </w:r>
    </w:p>
    <w:p w14:paraId="1D71E8F7" w14:textId="19A8D149" w:rsidR="00D81553" w:rsidRDefault="00D81553" w:rsidP="00D81553">
      <w:r w:rsidRPr="00D81553">
        <w:t>Mechanical sweeper</w:t>
      </w:r>
    </w:p>
    <w:p w14:paraId="031FED7F" w14:textId="7C719064" w:rsidR="00D81553" w:rsidRDefault="00D81553" w:rsidP="00D81553">
      <w:r w:rsidRPr="00D81553">
        <w:t>Vacuum-assisted, dry, waterless sweeper</w:t>
      </w:r>
    </w:p>
    <w:p w14:paraId="2ABBACC8" w14:textId="2BBD5958" w:rsidR="00D81553" w:rsidRPr="00D81553" w:rsidRDefault="00D81553" w:rsidP="00D81553">
      <w:r w:rsidRPr="00D81553">
        <w:t>Vacuum-assisted sweeper</w:t>
      </w:r>
    </w:p>
    <w:p w14:paraId="61504506" w14:textId="1A19591E" w:rsidR="00F40170" w:rsidRPr="001C6463" w:rsidRDefault="00D81553" w:rsidP="007B474D">
      <w:pPr>
        <w:rPr>
          <w:bCs/>
        </w:rPr>
      </w:pPr>
      <w:r w:rsidRPr="00D81553">
        <w:rPr>
          <w:bCs/>
        </w:rPr>
        <w:t>Regenerative-air sweeper</w:t>
      </w:r>
    </w:p>
    <w:p w14:paraId="5F74E71F" w14:textId="77777777" w:rsidR="009260DC" w:rsidRPr="00EE6558" w:rsidRDefault="00F40170" w:rsidP="00266C64">
      <w:pPr>
        <w:pStyle w:val="Heading2"/>
        <w:rPr>
          <w:sz w:val="28"/>
          <w:szCs w:val="28"/>
        </w:rPr>
      </w:pPr>
      <w:r w:rsidRPr="00EE6558">
        <w:rPr>
          <w:sz w:val="28"/>
          <w:szCs w:val="28"/>
        </w:rPr>
        <w:lastRenderedPageBreak/>
        <w:t>Application</w:t>
      </w:r>
    </w:p>
    <w:p w14:paraId="5091EF4C" w14:textId="0B5AD9BA" w:rsidR="00F40170" w:rsidRPr="00D81553" w:rsidRDefault="00D81553" w:rsidP="00D81553">
      <w:r w:rsidRPr="00D81553">
        <w:t>All tracked sediment originating from the construction site should be removed from public and private roadways via sweeping or vacuuming.  Street sweeping is utilized for sediment control, waste management, and good housekeeping.</w:t>
      </w:r>
    </w:p>
    <w:p w14:paraId="09962223" w14:textId="77777777" w:rsidR="00F40170" w:rsidRPr="00EE6558" w:rsidRDefault="00F40170" w:rsidP="00266C64">
      <w:pPr>
        <w:pStyle w:val="Heading3"/>
        <w:rPr>
          <w:sz w:val="26"/>
          <w:szCs w:val="26"/>
        </w:rPr>
      </w:pPr>
      <w:r w:rsidRPr="00EE6558">
        <w:rPr>
          <w:sz w:val="26"/>
          <w:szCs w:val="26"/>
        </w:rPr>
        <w:t>Advantages</w:t>
      </w:r>
    </w:p>
    <w:p w14:paraId="7BFFA841" w14:textId="77777777" w:rsidR="00D81553" w:rsidRDefault="00D81553" w:rsidP="00D81553">
      <w:pPr>
        <w:pStyle w:val="ListBullet"/>
      </w:pPr>
      <w:r>
        <w:t>Cost effective form of sediment capture</w:t>
      </w:r>
    </w:p>
    <w:p w14:paraId="19E6B137" w14:textId="77777777" w:rsidR="00D81553" w:rsidRDefault="00D81553" w:rsidP="00D81553">
      <w:pPr>
        <w:pStyle w:val="ListBullet"/>
      </w:pPr>
      <w:r>
        <w:t>Easily performed during construction activities</w:t>
      </w:r>
    </w:p>
    <w:p w14:paraId="401855B3" w14:textId="2D196FEE" w:rsidR="00F40170" w:rsidRPr="00F40170" w:rsidRDefault="00D81553" w:rsidP="00D81553">
      <w:pPr>
        <w:pStyle w:val="ListBullet"/>
      </w:pPr>
      <w:r>
        <w:t>The use of centralized entrances</w:t>
      </w:r>
      <w:r w:rsidR="00516CD1">
        <w:t xml:space="preserve"> and or </w:t>
      </w:r>
      <w:r>
        <w:t>exits will help minimize tracked soil from leaving the site</w:t>
      </w:r>
    </w:p>
    <w:p w14:paraId="009C8CAC" w14:textId="77777777" w:rsidR="00F40170" w:rsidRPr="00EE6558" w:rsidRDefault="00F40170" w:rsidP="00266C64">
      <w:pPr>
        <w:pStyle w:val="Heading3"/>
        <w:rPr>
          <w:sz w:val="26"/>
          <w:szCs w:val="26"/>
        </w:rPr>
      </w:pPr>
      <w:r w:rsidRPr="00EE6558">
        <w:rPr>
          <w:sz w:val="26"/>
          <w:szCs w:val="26"/>
        </w:rPr>
        <w:t>Disadvantages</w:t>
      </w:r>
    </w:p>
    <w:p w14:paraId="5906A004" w14:textId="2FF03476" w:rsidR="00D81553" w:rsidRDefault="00D81553" w:rsidP="00D81553">
      <w:pPr>
        <w:pStyle w:val="ListBullet"/>
      </w:pPr>
      <w:r>
        <w:t>Difficult to sweep</w:t>
      </w:r>
      <w:r w:rsidR="003B61C9">
        <w:t xml:space="preserve"> and or </w:t>
      </w:r>
      <w:r>
        <w:t>vacuum soil that is wet or compact</w:t>
      </w:r>
    </w:p>
    <w:p w14:paraId="2FA43930" w14:textId="3393024D" w:rsidR="00770FC7" w:rsidRPr="00770FC7" w:rsidRDefault="00D81553" w:rsidP="00D81553">
      <w:pPr>
        <w:pStyle w:val="ListBullet"/>
      </w:pPr>
      <w:r>
        <w:t>Street vacuums man not be allowed in cities</w:t>
      </w:r>
    </w:p>
    <w:p w14:paraId="4A32A347" w14:textId="77777777" w:rsidR="009260DC" w:rsidRPr="00EE6558" w:rsidRDefault="00F40170" w:rsidP="00266C64">
      <w:pPr>
        <w:pStyle w:val="Heading2"/>
        <w:rPr>
          <w:sz w:val="28"/>
          <w:szCs w:val="28"/>
        </w:rPr>
      </w:pPr>
      <w:r w:rsidRPr="00EE6558">
        <w:rPr>
          <w:sz w:val="28"/>
          <w:szCs w:val="28"/>
        </w:rPr>
        <w:t>Design Criteria</w:t>
      </w:r>
    </w:p>
    <w:p w14:paraId="4C39B4E6" w14:textId="77777777" w:rsidR="00D81553" w:rsidRPr="00D81553" w:rsidRDefault="00D81553" w:rsidP="00D81553">
      <w:pPr>
        <w:pStyle w:val="ListNumber"/>
        <w:numPr>
          <w:ilvl w:val="0"/>
          <w:numId w:val="5"/>
        </w:numPr>
        <w:ind w:left="540" w:hanging="540"/>
      </w:pPr>
      <w:r w:rsidRPr="00D81553">
        <w:t>Implement street sweeping practices wherever construction exits enter a public roadway.</w:t>
      </w:r>
    </w:p>
    <w:p w14:paraId="700B4908" w14:textId="77777777" w:rsidR="00D81553" w:rsidRPr="00D81553" w:rsidRDefault="00D81553" w:rsidP="00D81553">
      <w:pPr>
        <w:pStyle w:val="ListNumber"/>
        <w:numPr>
          <w:ilvl w:val="0"/>
          <w:numId w:val="5"/>
        </w:numPr>
        <w:ind w:left="540" w:hanging="540"/>
      </w:pPr>
      <w:r w:rsidRPr="00D81553">
        <w:t>Limit egress and ingress locations to minimize tracked soil.</w:t>
      </w:r>
    </w:p>
    <w:p w14:paraId="13AEC784" w14:textId="54EDA9F9" w:rsidR="00770FC7" w:rsidRPr="00770FC7" w:rsidRDefault="00D81553" w:rsidP="00122EF8">
      <w:pPr>
        <w:pStyle w:val="ListNumber"/>
        <w:numPr>
          <w:ilvl w:val="0"/>
          <w:numId w:val="5"/>
        </w:numPr>
        <w:ind w:left="540" w:hanging="540"/>
      </w:pPr>
      <w:r w:rsidRPr="00D81553">
        <w:t>Clearly indicate where and when street sweeping must be implemented on the site plans or construction notes.</w:t>
      </w:r>
    </w:p>
    <w:p w14:paraId="20639391" w14:textId="68BA9AA2" w:rsidR="00D32865" w:rsidRDefault="00D81553" w:rsidP="00D81553">
      <w:pPr>
        <w:pStyle w:val="ListNumber"/>
        <w:numPr>
          <w:ilvl w:val="0"/>
          <w:numId w:val="5"/>
        </w:numPr>
        <w:ind w:left="540" w:hanging="540"/>
      </w:pPr>
      <w:r w:rsidRPr="00D81553">
        <w:t>Used with the implementation of a stabilized construction exit.</w:t>
      </w:r>
    </w:p>
    <w:p w14:paraId="2720D6F4" w14:textId="77777777" w:rsidR="00F40170" w:rsidRPr="00EE6558" w:rsidRDefault="00F40170" w:rsidP="00266C64">
      <w:pPr>
        <w:pStyle w:val="Heading2"/>
        <w:rPr>
          <w:sz w:val="28"/>
          <w:szCs w:val="28"/>
        </w:rPr>
      </w:pPr>
      <w:r w:rsidRPr="00EE6558">
        <w:rPr>
          <w:sz w:val="28"/>
          <w:szCs w:val="28"/>
        </w:rPr>
        <w:t>References</w:t>
      </w:r>
    </w:p>
    <w:p w14:paraId="332CAB95" w14:textId="621A9BA3" w:rsidR="00480F42" w:rsidRPr="00AB7FE7" w:rsidRDefault="00480F42" w:rsidP="00480F42">
      <w:hyperlink r:id="rId12" w:history="1">
        <w:r w:rsidRPr="00AB7FE7">
          <w:rPr>
            <w:rStyle w:val="Hyperlink"/>
          </w:rPr>
          <w:t>Texas Pollutant Discharge Elimination System (TPDES) Construction General Permit TXR150000</w:t>
        </w:r>
      </w:hyperlink>
      <w:r w:rsidRPr="00AB7FE7">
        <w:t xml:space="preserve"> Part III.</w:t>
      </w:r>
      <w:r>
        <w:t>F</w:t>
      </w:r>
      <w:r w:rsidRPr="00AB7FE7">
        <w:t xml:space="preserve"> and Part I</w:t>
      </w:r>
      <w:r w:rsidR="002E5F1B">
        <w:t>V</w:t>
      </w:r>
      <w:r w:rsidRPr="00AB7FE7">
        <w:t>.</w:t>
      </w:r>
    </w:p>
    <w:p w14:paraId="53BF4CAB" w14:textId="3638B87F" w:rsidR="00480F42" w:rsidRDefault="00480F42" w:rsidP="00480F42">
      <w:hyperlink r:id="rId13" w:history="1">
        <w:r w:rsidRPr="00E85FF7">
          <w:rPr>
            <w:rStyle w:val="Hyperlink"/>
            <w:i/>
            <w:iCs/>
          </w:rPr>
          <w:t>T</w:t>
        </w:r>
        <w:r>
          <w:rPr>
            <w:rStyle w:val="Hyperlink"/>
            <w:i/>
            <w:iCs/>
          </w:rPr>
          <w:t>exas Department of Transportation (T</w:t>
        </w:r>
        <w:r w:rsidRPr="00E85FF7">
          <w:rPr>
            <w:rStyle w:val="Hyperlink"/>
            <w:i/>
            <w:iCs/>
          </w:rPr>
          <w:t>xDOT</w:t>
        </w:r>
        <w:r>
          <w:rPr>
            <w:rStyle w:val="Hyperlink"/>
            <w:i/>
            <w:iCs/>
          </w:rPr>
          <w:t>)</w:t>
        </w:r>
        <w:r w:rsidRPr="00E85FF7">
          <w:rPr>
            <w:rStyle w:val="Hyperlink"/>
            <w:i/>
            <w:iCs/>
          </w:rPr>
          <w:t xml:space="preserve"> Standard Specifications for Construction and Maintenance of Highways, Streets, and Bridges, </w:t>
        </w:r>
        <w:r>
          <w:rPr>
            <w:rStyle w:val="Hyperlink"/>
          </w:rPr>
          <w:t>September 1</w:t>
        </w:r>
        <w:r w:rsidRPr="00730092">
          <w:rPr>
            <w:rStyle w:val="Hyperlink"/>
          </w:rPr>
          <w:t>, 20</w:t>
        </w:r>
        <w:r>
          <w:rPr>
            <w:rStyle w:val="Hyperlink"/>
          </w:rPr>
          <w:t>2</w:t>
        </w:r>
        <w:r w:rsidRPr="00730092">
          <w:rPr>
            <w:rStyle w:val="Hyperlink"/>
          </w:rPr>
          <w:t>4, Item 506, Temporary Erosion, Sedimentation, and Environmental Controls</w:t>
        </w:r>
      </w:hyperlink>
      <w:r>
        <w:t xml:space="preserve"> </w:t>
      </w:r>
      <w:r w:rsidRPr="009F3DC3">
        <w:rPr>
          <w:rStyle w:val="Hyperlink"/>
          <w:color w:val="auto"/>
          <w:u w:val="none"/>
        </w:rPr>
        <w:t>(Sections 2.</w:t>
      </w:r>
      <w:r w:rsidR="002E5F1B">
        <w:rPr>
          <w:rStyle w:val="Hyperlink"/>
          <w:color w:val="auto"/>
          <w:u w:val="none"/>
        </w:rPr>
        <w:t>4</w:t>
      </w:r>
      <w:r w:rsidRPr="009F3DC3">
        <w:rPr>
          <w:rStyle w:val="Hyperlink"/>
          <w:color w:val="auto"/>
          <w:u w:val="none"/>
        </w:rPr>
        <w:t xml:space="preserve"> &amp; 4.4.</w:t>
      </w:r>
      <w:r>
        <w:rPr>
          <w:rStyle w:val="Hyperlink"/>
          <w:color w:val="auto"/>
          <w:u w:val="none"/>
        </w:rPr>
        <w:t>4</w:t>
      </w:r>
      <w:r w:rsidRPr="009F3DC3">
        <w:rPr>
          <w:rStyle w:val="Hyperlink"/>
          <w:color w:val="auto"/>
          <w:u w:val="none"/>
        </w:rPr>
        <w:t>)</w:t>
      </w:r>
    </w:p>
    <w:sectPr w:rsidR="00480F42"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A154" w14:textId="77777777" w:rsidR="00DC1C45" w:rsidRDefault="00DC1C45" w:rsidP="00CE2B96">
      <w:pPr>
        <w:spacing w:after="0"/>
      </w:pPr>
      <w:r>
        <w:separator/>
      </w:r>
    </w:p>
  </w:endnote>
  <w:endnote w:type="continuationSeparator" w:id="0">
    <w:p w14:paraId="4A868574" w14:textId="77777777" w:rsidR="00DC1C45" w:rsidRDefault="00DC1C45" w:rsidP="00CE2B96">
      <w:pPr>
        <w:spacing w:after="0"/>
      </w:pPr>
      <w:r>
        <w:continuationSeparator/>
      </w:r>
    </w:p>
  </w:endnote>
  <w:endnote w:type="continuationNotice" w:id="1">
    <w:p w14:paraId="0166035C" w14:textId="77777777" w:rsidR="00DC1C45" w:rsidRDefault="00DC1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ADBC" w14:textId="77777777" w:rsidR="00D81553" w:rsidRDefault="00D81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B0FF" w14:textId="4758FA72"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7A0511EA" wp14:editId="2F8D3286">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AA320"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D81553">
      <w:rPr>
        <w:color w:val="0056A9"/>
      </w:rPr>
      <w:t xml:space="preserve">Street Sweeping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0574EBB9"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5CF5" w14:textId="77777777" w:rsidR="00D81553" w:rsidRDefault="00D81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75DC" w14:textId="77777777" w:rsidR="00DC1C45" w:rsidRDefault="00DC1C45" w:rsidP="00CE2B96">
      <w:pPr>
        <w:spacing w:after="0"/>
      </w:pPr>
      <w:r>
        <w:separator/>
      </w:r>
    </w:p>
  </w:footnote>
  <w:footnote w:type="continuationSeparator" w:id="0">
    <w:p w14:paraId="30B4DECD" w14:textId="77777777" w:rsidR="00DC1C45" w:rsidRDefault="00DC1C45" w:rsidP="00CE2B96">
      <w:pPr>
        <w:spacing w:after="0"/>
      </w:pPr>
      <w:r>
        <w:continuationSeparator/>
      </w:r>
    </w:p>
  </w:footnote>
  <w:footnote w:type="continuationNotice" w:id="1">
    <w:p w14:paraId="5A2D9EF9" w14:textId="77777777" w:rsidR="00DC1C45" w:rsidRDefault="00DC1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8CEF" w14:textId="77777777" w:rsidR="00D81553" w:rsidRDefault="00D81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5A6F" w14:textId="77777777" w:rsidR="001705BC" w:rsidRDefault="001705BC" w:rsidP="001705BC">
    <w:pPr>
      <w:pStyle w:val="Header"/>
      <w:spacing w:after="400"/>
      <w:jc w:val="right"/>
    </w:pPr>
    <w:r>
      <w:rPr>
        <w:noProof/>
      </w:rPr>
      <w:drawing>
        <wp:inline distT="0" distB="0" distL="0" distR="0" wp14:anchorId="4D4F78BC" wp14:editId="7CD7B343">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6AF2"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197579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xPmkVnK23mDUX4IQzt9nrShq5nebP2Li/wzNz5J86xgmpRsz3sU1RSMon9e0Sq6REsopkgJrRqWRFxucRm+Uyw==" w:salt="wfm2iLFz2xZXc6+GOucP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53"/>
    <w:rsid w:val="00000192"/>
    <w:rsid w:val="00013EB7"/>
    <w:rsid w:val="0001514F"/>
    <w:rsid w:val="0003040F"/>
    <w:rsid w:val="00030BEF"/>
    <w:rsid w:val="0003774E"/>
    <w:rsid w:val="00042206"/>
    <w:rsid w:val="0004331E"/>
    <w:rsid w:val="0005583F"/>
    <w:rsid w:val="00062B88"/>
    <w:rsid w:val="00075AE3"/>
    <w:rsid w:val="000940FB"/>
    <w:rsid w:val="000A35E4"/>
    <w:rsid w:val="000B2945"/>
    <w:rsid w:val="000B5A5C"/>
    <w:rsid w:val="000C44D1"/>
    <w:rsid w:val="000C510B"/>
    <w:rsid w:val="000C7AD7"/>
    <w:rsid w:val="000E0386"/>
    <w:rsid w:val="000E6230"/>
    <w:rsid w:val="0010454F"/>
    <w:rsid w:val="00105532"/>
    <w:rsid w:val="00114E9C"/>
    <w:rsid w:val="0011764F"/>
    <w:rsid w:val="00122EF8"/>
    <w:rsid w:val="00123989"/>
    <w:rsid w:val="001304D7"/>
    <w:rsid w:val="00146BE0"/>
    <w:rsid w:val="001705BC"/>
    <w:rsid w:val="001761D7"/>
    <w:rsid w:val="00181735"/>
    <w:rsid w:val="00182222"/>
    <w:rsid w:val="0018694B"/>
    <w:rsid w:val="00190DCD"/>
    <w:rsid w:val="00191AFD"/>
    <w:rsid w:val="001A1806"/>
    <w:rsid w:val="001A69C9"/>
    <w:rsid w:val="001B5185"/>
    <w:rsid w:val="001B6C26"/>
    <w:rsid w:val="001C3E75"/>
    <w:rsid w:val="001C6463"/>
    <w:rsid w:val="001D607F"/>
    <w:rsid w:val="001E4CBC"/>
    <w:rsid w:val="001E5E7E"/>
    <w:rsid w:val="001F4FAC"/>
    <w:rsid w:val="001F62FA"/>
    <w:rsid w:val="00211518"/>
    <w:rsid w:val="002340C7"/>
    <w:rsid w:val="002376C2"/>
    <w:rsid w:val="002531E4"/>
    <w:rsid w:val="00263235"/>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2D3C3D"/>
    <w:rsid w:val="002E5F1B"/>
    <w:rsid w:val="0032481A"/>
    <w:rsid w:val="00374D07"/>
    <w:rsid w:val="00396C09"/>
    <w:rsid w:val="00397DB4"/>
    <w:rsid w:val="003A1996"/>
    <w:rsid w:val="003A504F"/>
    <w:rsid w:val="003A5A12"/>
    <w:rsid w:val="003A6687"/>
    <w:rsid w:val="003B61C9"/>
    <w:rsid w:val="003C10A6"/>
    <w:rsid w:val="003D41C5"/>
    <w:rsid w:val="003E1328"/>
    <w:rsid w:val="003F3CC1"/>
    <w:rsid w:val="00406A70"/>
    <w:rsid w:val="0040715E"/>
    <w:rsid w:val="004112F8"/>
    <w:rsid w:val="0042061E"/>
    <w:rsid w:val="00427DBB"/>
    <w:rsid w:val="004319CF"/>
    <w:rsid w:val="00437A34"/>
    <w:rsid w:val="00451AA8"/>
    <w:rsid w:val="00451E21"/>
    <w:rsid w:val="00461CD0"/>
    <w:rsid w:val="00480F42"/>
    <w:rsid w:val="00487276"/>
    <w:rsid w:val="00496C57"/>
    <w:rsid w:val="004A1071"/>
    <w:rsid w:val="004B325C"/>
    <w:rsid w:val="004D2CA8"/>
    <w:rsid w:val="004E2B43"/>
    <w:rsid w:val="004E496F"/>
    <w:rsid w:val="004E7B23"/>
    <w:rsid w:val="004F1B1D"/>
    <w:rsid w:val="004F2208"/>
    <w:rsid w:val="004F697B"/>
    <w:rsid w:val="00501A04"/>
    <w:rsid w:val="00516CD1"/>
    <w:rsid w:val="005312B0"/>
    <w:rsid w:val="00540DE8"/>
    <w:rsid w:val="005456F3"/>
    <w:rsid w:val="005555C5"/>
    <w:rsid w:val="00557057"/>
    <w:rsid w:val="00590EB3"/>
    <w:rsid w:val="005A429F"/>
    <w:rsid w:val="005C5814"/>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4436"/>
    <w:rsid w:val="00640ADD"/>
    <w:rsid w:val="0064565C"/>
    <w:rsid w:val="00647E14"/>
    <w:rsid w:val="00652AE6"/>
    <w:rsid w:val="00681928"/>
    <w:rsid w:val="006838DD"/>
    <w:rsid w:val="00687A4D"/>
    <w:rsid w:val="006A2D31"/>
    <w:rsid w:val="006A5667"/>
    <w:rsid w:val="006A5A5F"/>
    <w:rsid w:val="006B34EF"/>
    <w:rsid w:val="006B61E3"/>
    <w:rsid w:val="006B7CC3"/>
    <w:rsid w:val="006C2DE6"/>
    <w:rsid w:val="006C7161"/>
    <w:rsid w:val="006D15D7"/>
    <w:rsid w:val="006D794E"/>
    <w:rsid w:val="006F78ED"/>
    <w:rsid w:val="00700634"/>
    <w:rsid w:val="0070413E"/>
    <w:rsid w:val="00707D48"/>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71C7F"/>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D47D6"/>
    <w:rsid w:val="007E4B7F"/>
    <w:rsid w:val="007E70A0"/>
    <w:rsid w:val="008518BE"/>
    <w:rsid w:val="008572D4"/>
    <w:rsid w:val="0086528F"/>
    <w:rsid w:val="0087110F"/>
    <w:rsid w:val="008833F5"/>
    <w:rsid w:val="00885A03"/>
    <w:rsid w:val="008905E4"/>
    <w:rsid w:val="00890CA1"/>
    <w:rsid w:val="00893375"/>
    <w:rsid w:val="00894429"/>
    <w:rsid w:val="008A13B1"/>
    <w:rsid w:val="008B49EB"/>
    <w:rsid w:val="008B6F77"/>
    <w:rsid w:val="008D70CC"/>
    <w:rsid w:val="008E445D"/>
    <w:rsid w:val="008E4F71"/>
    <w:rsid w:val="008F2FA1"/>
    <w:rsid w:val="00900F14"/>
    <w:rsid w:val="00901FCD"/>
    <w:rsid w:val="00913DCA"/>
    <w:rsid w:val="00915FFB"/>
    <w:rsid w:val="009160AB"/>
    <w:rsid w:val="0091704D"/>
    <w:rsid w:val="00917F65"/>
    <w:rsid w:val="009224B2"/>
    <w:rsid w:val="009260DC"/>
    <w:rsid w:val="0093633D"/>
    <w:rsid w:val="00943DDC"/>
    <w:rsid w:val="00953DA5"/>
    <w:rsid w:val="00955095"/>
    <w:rsid w:val="00964A23"/>
    <w:rsid w:val="00967F5A"/>
    <w:rsid w:val="009744CC"/>
    <w:rsid w:val="00976A16"/>
    <w:rsid w:val="0098219A"/>
    <w:rsid w:val="009919F2"/>
    <w:rsid w:val="00995A37"/>
    <w:rsid w:val="00997031"/>
    <w:rsid w:val="009A5C4C"/>
    <w:rsid w:val="009E1428"/>
    <w:rsid w:val="009F72F5"/>
    <w:rsid w:val="00A05307"/>
    <w:rsid w:val="00A07068"/>
    <w:rsid w:val="00A07348"/>
    <w:rsid w:val="00A166DE"/>
    <w:rsid w:val="00A22F82"/>
    <w:rsid w:val="00A44609"/>
    <w:rsid w:val="00A45137"/>
    <w:rsid w:val="00A47D0D"/>
    <w:rsid w:val="00A517D8"/>
    <w:rsid w:val="00A54BEC"/>
    <w:rsid w:val="00A70747"/>
    <w:rsid w:val="00A71049"/>
    <w:rsid w:val="00A858D7"/>
    <w:rsid w:val="00AA542B"/>
    <w:rsid w:val="00AC3F25"/>
    <w:rsid w:val="00AD4351"/>
    <w:rsid w:val="00AD7D06"/>
    <w:rsid w:val="00AE1A16"/>
    <w:rsid w:val="00AE5239"/>
    <w:rsid w:val="00AE59C9"/>
    <w:rsid w:val="00AE7C1B"/>
    <w:rsid w:val="00B0152A"/>
    <w:rsid w:val="00B30ADA"/>
    <w:rsid w:val="00B406D5"/>
    <w:rsid w:val="00B43BD6"/>
    <w:rsid w:val="00B45FB7"/>
    <w:rsid w:val="00B55323"/>
    <w:rsid w:val="00B63CB8"/>
    <w:rsid w:val="00B75C39"/>
    <w:rsid w:val="00B8368B"/>
    <w:rsid w:val="00B84690"/>
    <w:rsid w:val="00B85D46"/>
    <w:rsid w:val="00B900B0"/>
    <w:rsid w:val="00BC22E8"/>
    <w:rsid w:val="00BC43B0"/>
    <w:rsid w:val="00BD2218"/>
    <w:rsid w:val="00BD5665"/>
    <w:rsid w:val="00BD7E0B"/>
    <w:rsid w:val="00BF1542"/>
    <w:rsid w:val="00BF4581"/>
    <w:rsid w:val="00BF5F76"/>
    <w:rsid w:val="00C02127"/>
    <w:rsid w:val="00C10F1E"/>
    <w:rsid w:val="00C21536"/>
    <w:rsid w:val="00C22E88"/>
    <w:rsid w:val="00C27C84"/>
    <w:rsid w:val="00C27E67"/>
    <w:rsid w:val="00C31BC5"/>
    <w:rsid w:val="00C4206E"/>
    <w:rsid w:val="00C575AE"/>
    <w:rsid w:val="00C745C0"/>
    <w:rsid w:val="00C75AB3"/>
    <w:rsid w:val="00C809D1"/>
    <w:rsid w:val="00C923ED"/>
    <w:rsid w:val="00C92F19"/>
    <w:rsid w:val="00CA07E3"/>
    <w:rsid w:val="00CB2FFC"/>
    <w:rsid w:val="00CC00DC"/>
    <w:rsid w:val="00CE2B96"/>
    <w:rsid w:val="00CE5603"/>
    <w:rsid w:val="00CE6A5A"/>
    <w:rsid w:val="00CF0FA4"/>
    <w:rsid w:val="00CF6565"/>
    <w:rsid w:val="00D018C2"/>
    <w:rsid w:val="00D058C9"/>
    <w:rsid w:val="00D07333"/>
    <w:rsid w:val="00D075F7"/>
    <w:rsid w:val="00D11322"/>
    <w:rsid w:val="00D3188E"/>
    <w:rsid w:val="00D32865"/>
    <w:rsid w:val="00D43553"/>
    <w:rsid w:val="00D4473A"/>
    <w:rsid w:val="00D46BC3"/>
    <w:rsid w:val="00D52D93"/>
    <w:rsid w:val="00D641FB"/>
    <w:rsid w:val="00D77DB3"/>
    <w:rsid w:val="00D81553"/>
    <w:rsid w:val="00D85CD3"/>
    <w:rsid w:val="00DA7367"/>
    <w:rsid w:val="00DB6A6F"/>
    <w:rsid w:val="00DB7CEA"/>
    <w:rsid w:val="00DC1C45"/>
    <w:rsid w:val="00DD5129"/>
    <w:rsid w:val="00DE6ED5"/>
    <w:rsid w:val="00DF44EE"/>
    <w:rsid w:val="00E03DBC"/>
    <w:rsid w:val="00E04916"/>
    <w:rsid w:val="00E04EB5"/>
    <w:rsid w:val="00E10B9C"/>
    <w:rsid w:val="00E135F7"/>
    <w:rsid w:val="00E15D9F"/>
    <w:rsid w:val="00E302A4"/>
    <w:rsid w:val="00E33825"/>
    <w:rsid w:val="00E43EB7"/>
    <w:rsid w:val="00E47D85"/>
    <w:rsid w:val="00E50774"/>
    <w:rsid w:val="00E52786"/>
    <w:rsid w:val="00E535B1"/>
    <w:rsid w:val="00E6753D"/>
    <w:rsid w:val="00E75EDD"/>
    <w:rsid w:val="00E83835"/>
    <w:rsid w:val="00E85264"/>
    <w:rsid w:val="00E85FF7"/>
    <w:rsid w:val="00EA3F15"/>
    <w:rsid w:val="00EB0613"/>
    <w:rsid w:val="00EC1F55"/>
    <w:rsid w:val="00EC3612"/>
    <w:rsid w:val="00EE6558"/>
    <w:rsid w:val="00EE6DDC"/>
    <w:rsid w:val="00EF5FD5"/>
    <w:rsid w:val="00EF69B8"/>
    <w:rsid w:val="00EF7847"/>
    <w:rsid w:val="00F11034"/>
    <w:rsid w:val="00F14BF6"/>
    <w:rsid w:val="00F22C28"/>
    <w:rsid w:val="00F315E8"/>
    <w:rsid w:val="00F35F29"/>
    <w:rsid w:val="00F40170"/>
    <w:rsid w:val="00F44653"/>
    <w:rsid w:val="00F53357"/>
    <w:rsid w:val="00F5742F"/>
    <w:rsid w:val="00F63F58"/>
    <w:rsid w:val="00F801B4"/>
    <w:rsid w:val="00F95540"/>
    <w:rsid w:val="00FA507D"/>
    <w:rsid w:val="00FB2FFC"/>
    <w:rsid w:val="00FB3F6D"/>
    <w:rsid w:val="00FC0A7F"/>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C9C33"/>
  <w15:chartTrackingRefBased/>
  <w15:docId w15:val="{D7DC2017-37D0-4DDF-AFE6-801651AE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480F42"/>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specifications/2024/spec-book-092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279909a2-70a3-1000-76f6-b903ffd6f2d3&amp;CT=1776093083630"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2238030A-1151-48DB-8A23-26F7EDCC7F4A}">
  <ds:schemaRefs>
    <ds:schemaRef ds:uri="http://schemas.openxmlformats.org/package/2006/metadata/core-properties"/>
    <ds:schemaRef ds:uri="http://schemas.microsoft.com/office/2006/documentManagement/types"/>
    <ds:schemaRef ds:uri="http://schemas.microsoft.com/office/infopath/2007/PartnerControls"/>
    <ds:schemaRef ds:uri="4f546ee9-1892-45b9-9ba2-985592e03772"/>
    <ds:schemaRef ds:uri="http://purl.org/dc/elements/1.1/"/>
    <ds:schemaRef ds:uri="http://schemas.microsoft.com/office/2006/metadata/properties"/>
    <ds:schemaRef ds:uri="7fef7c20-eb6f-4e1b-9e04-31bde27da1d8"/>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Picture%20style%20bmp%20template.dotx?OR=81dd2b71-fb82-4b33-ac71-fed46bf0f87a&amp;CID=279909a2-70a3-1000-76f6-b903ffd6f2d3&amp;CT=1776093083630</Template>
  <TotalTime>23</TotalTime>
  <Pages>2</Pages>
  <Words>343</Words>
  <Characters>1958</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Best Management Practice Section and Design Job Aid: Street Sweeping</vt:lpstr>
    </vt:vector>
  </TitlesOfParts>
  <Company/>
  <LinksUpToDate>false</LinksUpToDate>
  <CharactersWithSpaces>2297</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Street Sweeping</dc:title>
  <dc:subject>This job aid provides educational technical information on the Street Sweeping to aid in design and inspection.</dc:subject>
  <dc:creator>TxDOT</dc:creator>
  <cp:keywords>075-26-bmp; BMP; Street Sweeping</cp:keywords>
  <dc:description/>
  <cp:lastModifiedBy>Lauren Miller</cp:lastModifiedBy>
  <cp:revision>21</cp:revision>
  <dcterms:created xsi:type="dcterms:W3CDTF">2026-04-13T15:11:00Z</dcterms:created>
  <dcterms:modified xsi:type="dcterms:W3CDTF">2026-04-24T17:39:00Z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