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3DCB" w14:textId="77777777" w:rsidR="00020E5C" w:rsidRPr="00020E5C" w:rsidRDefault="00020E5C" w:rsidP="00020E5C">
      <w:pPr>
        <w:pStyle w:val="NormalSingleSpaceNoSpaceAfter"/>
      </w:pPr>
    </w:p>
    <w:p w14:paraId="3FDA6BBD" w14:textId="2FEC7291" w:rsidR="004D3590" w:rsidRDefault="00F1030B" w:rsidP="004D3590">
      <w:pPr>
        <w:pStyle w:val="CVRTxDOTLogoSpacing"/>
      </w:pPr>
      <w:r>
        <w:drawing>
          <wp:inline distT="0" distB="0" distL="0" distR="0" wp14:anchorId="7DCA6ED4" wp14:editId="5A0AB5D2">
            <wp:extent cx="1164253" cy="866575"/>
            <wp:effectExtent l="0" t="0" r="0" b="0"/>
            <wp:docPr id="234150312" name="Graphic 1" descr="Texas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68735" name="Graphic 1" descr="Texas Department of Transportation logo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253" cy="86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40714" w14:textId="49CDF3C8" w:rsidR="004D3590" w:rsidRPr="00F41223" w:rsidRDefault="000B34A8" w:rsidP="00F41223">
      <w:pPr>
        <w:pStyle w:val="Heading1"/>
      </w:pPr>
      <w:bookmarkStart w:id="0" w:name="_Toc217895683"/>
      <w:bookmarkStart w:id="1" w:name="_Toc222484004"/>
      <w:r w:rsidRPr="00F41223">
        <w:t>Stormwater Pollution Prevention Plan</w:t>
      </w:r>
      <w:bookmarkEnd w:id="0"/>
      <w:bookmarkEnd w:id="1"/>
    </w:p>
    <w:p w14:paraId="68C6828E" w14:textId="3A9E27C7" w:rsidR="00BC0B4A" w:rsidRPr="00A27BBF" w:rsidRDefault="001729D2" w:rsidP="00A27BBF">
      <w:pPr>
        <w:pStyle w:val="CoverPageNormal"/>
      </w:pPr>
      <w:bookmarkStart w:id="2" w:name="_Toc217895684"/>
      <w:r w:rsidRPr="00A27BBF">
        <w:rPr>
          <w:b/>
          <w:bCs w:val="0"/>
        </w:rPr>
        <w:t>Project Control Section Job Number (CSJ):</w:t>
      </w:r>
      <w:r w:rsidRPr="00A27BBF">
        <w:t xml:space="preserve"> </w:t>
      </w:r>
      <w:r w:rsidR="00BC0B4A" w:rsidRPr="00A27BBF">
        <w:t>[Enter CSJs]</w:t>
      </w:r>
    </w:p>
    <w:p w14:paraId="7FDDA8CC" w14:textId="31B201BF" w:rsidR="000B34A8" w:rsidRPr="00A27BBF" w:rsidRDefault="001B70F7" w:rsidP="00A27BBF">
      <w:pPr>
        <w:pStyle w:val="CoverPageNormal"/>
      </w:pPr>
      <w:r w:rsidRPr="00A27BBF">
        <w:rPr>
          <w:b/>
          <w:bCs w:val="0"/>
        </w:rPr>
        <w:t>District:</w:t>
      </w:r>
      <w:r w:rsidRPr="00A27BBF">
        <w:t xml:space="preserve"> </w:t>
      </w:r>
      <w:r w:rsidR="000B34A8" w:rsidRPr="00A27BBF">
        <w:t>[Enter District Name]</w:t>
      </w:r>
    </w:p>
    <w:p w14:paraId="60B4F9D9" w14:textId="7BB7FB32" w:rsidR="000B34A8" w:rsidRPr="00A27BBF" w:rsidRDefault="00E732E4" w:rsidP="00A27BBF">
      <w:pPr>
        <w:pStyle w:val="CoverPageNormal"/>
      </w:pPr>
      <w:r w:rsidRPr="00E732E4">
        <w:rPr>
          <w:b/>
          <w:bCs w:val="0"/>
        </w:rPr>
        <w:t>County:</w:t>
      </w:r>
      <w:r>
        <w:t xml:space="preserve"> </w:t>
      </w:r>
      <w:r w:rsidR="000B34A8" w:rsidRPr="00A27BBF">
        <w:t>[Enter County Name]</w:t>
      </w:r>
    </w:p>
    <w:p w14:paraId="4504E80E" w14:textId="2734D8F5" w:rsidR="000B34A8" w:rsidRPr="00A27BBF" w:rsidRDefault="00020CE0" w:rsidP="00A27BBF">
      <w:pPr>
        <w:pStyle w:val="CoverPageNormal"/>
      </w:pPr>
      <w:r w:rsidRPr="00C44E1A">
        <w:rPr>
          <w:b/>
          <w:bCs w:val="0"/>
        </w:rPr>
        <w:t>Area Office:</w:t>
      </w:r>
      <w:r>
        <w:t xml:space="preserve"> </w:t>
      </w:r>
      <w:r w:rsidR="000B34A8" w:rsidRPr="00A27BBF">
        <w:t>[Enter Area Office Name]</w:t>
      </w:r>
    </w:p>
    <w:p w14:paraId="19E1E5BB" w14:textId="7950A383" w:rsidR="000B34A8" w:rsidRPr="00A27BBF" w:rsidRDefault="00C44E1A" w:rsidP="00A27BBF">
      <w:pPr>
        <w:pStyle w:val="CoverPageNormal"/>
      </w:pPr>
      <w:r w:rsidRPr="00C44E1A">
        <w:rPr>
          <w:b/>
          <w:bCs w:val="0"/>
        </w:rPr>
        <w:t>Highway:</w:t>
      </w:r>
      <w:r>
        <w:t xml:space="preserve"> </w:t>
      </w:r>
      <w:r w:rsidR="000B34A8" w:rsidRPr="00A27BBF">
        <w:t xml:space="preserve">[Enter </w:t>
      </w:r>
      <w:r w:rsidR="00BC0B4A" w:rsidRPr="00A27BBF">
        <w:t>Highway</w:t>
      </w:r>
      <w:r w:rsidR="000B34A8" w:rsidRPr="00A27BBF">
        <w:t xml:space="preserve"> Name]</w:t>
      </w:r>
    </w:p>
    <w:p w14:paraId="4D7066CD" w14:textId="0DCB529F" w:rsidR="00FE5D65" w:rsidRDefault="004D3590" w:rsidP="001C12E5">
      <w:pPr>
        <w:pStyle w:val="CoverPageNormal"/>
        <w:sectPr w:rsidR="00FE5D65" w:rsidSect="003B6CAE">
          <w:footerReference w:type="default" r:id="rId13"/>
          <w:footerReference w:type="first" r:id="rId14"/>
          <w:pgSz w:w="12240" w:h="15840"/>
          <w:pgMar w:top="720" w:right="720" w:bottom="450" w:left="720" w:header="720" w:footer="144" w:gutter="0"/>
          <w:cols w:space="720"/>
          <w:docGrid w:linePitch="360"/>
        </w:sectPr>
      </w:pPr>
      <w:r w:rsidRPr="00EA7288"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CCD9578" wp14:editId="5EC4B4AC">
                <wp:simplePos x="0" y="0"/>
                <wp:positionH relativeFrom="margin">
                  <wp:align>right</wp:align>
                </wp:positionH>
                <wp:positionV relativeFrom="page">
                  <wp:posOffset>463550</wp:posOffset>
                </wp:positionV>
                <wp:extent cx="6858000" cy="9138285"/>
                <wp:effectExtent l="0" t="0" r="0" b="5715"/>
                <wp:wrapNone/>
                <wp:docPr id="729570528" name="Rectangle 729570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38285"/>
                        </a:xfrm>
                        <a:prstGeom prst="rect">
                          <a:avLst/>
                        </a:prstGeom>
                        <a:solidFill>
                          <a:srgbClr val="005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9F626" id="Rectangle 729570528" o:spid="_x0000_s1026" alt="&quot;&quot;" style="position:absolute;margin-left:488.8pt;margin-top:36.5pt;width:540pt;height:719.5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" fillcolor="#0056a9" stroked="f" strokeweight="1.5pt">
                <w10:wrap anchorx="margin" anchory="page"/>
                <w10:anchorlock/>
              </v:rect>
            </w:pict>
          </mc:Fallback>
        </mc:AlternateContent>
      </w:r>
      <w:bookmarkEnd w:id="2"/>
    </w:p>
    <w:bookmarkStart w:id="3" w:name="_Toc217895685" w:displacedByCustomXml="next"/>
    <w:sdt>
      <w:sdtPr>
        <w:rPr>
          <w:rFonts w:asciiTheme="minorHAnsi" w:hAnsiTheme="minorHAnsi"/>
          <w:b w:val="0"/>
          <w:bCs w:val="0"/>
          <w:color w:val="auto"/>
          <w:kern w:val="2"/>
          <w:sz w:val="24"/>
          <w:szCs w:val="20"/>
          <w14:ligatures w14:val="standardContextual"/>
        </w:rPr>
        <w:id w:val="179540284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C24ACD3" w14:textId="77777777" w:rsidR="00AA10E8" w:rsidRDefault="00AA10E8" w:rsidP="00AA10E8">
          <w:pPr>
            <w:pStyle w:val="TOCHeading"/>
          </w:pPr>
          <w:r>
            <w:t>Contents</w:t>
          </w:r>
        </w:p>
        <w:p w14:paraId="2015B6F9" w14:textId="796599D8" w:rsidR="00C44E1A" w:rsidRDefault="00EB3C3E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222484004" w:history="1">
            <w:r w:rsidR="00C44E1A" w:rsidRPr="00020A5C">
              <w:rPr>
                <w:rStyle w:val="Hyperlink"/>
              </w:rPr>
              <w:t>Stormwater Pollution Prevention Plan</w:t>
            </w:r>
            <w:r w:rsidR="00C44E1A">
              <w:rPr>
                <w:webHidden/>
              </w:rPr>
              <w:tab/>
            </w:r>
            <w:r w:rsidR="00C44E1A">
              <w:rPr>
                <w:webHidden/>
              </w:rPr>
              <w:fldChar w:fldCharType="begin"/>
            </w:r>
            <w:r w:rsidR="00C44E1A">
              <w:rPr>
                <w:webHidden/>
              </w:rPr>
              <w:instrText xml:space="preserve"> PAGEREF _Toc222484004 \h </w:instrText>
            </w:r>
            <w:r w:rsidR="00C44E1A">
              <w:rPr>
                <w:webHidden/>
              </w:rPr>
            </w:r>
            <w:r w:rsidR="00C44E1A">
              <w:rPr>
                <w:webHidden/>
              </w:rPr>
              <w:fldChar w:fldCharType="separate"/>
            </w:r>
            <w:r w:rsidR="00C44E1A">
              <w:rPr>
                <w:webHidden/>
              </w:rPr>
              <w:t>1</w:t>
            </w:r>
            <w:r w:rsidR="00C44E1A">
              <w:rPr>
                <w:webHidden/>
              </w:rPr>
              <w:fldChar w:fldCharType="end"/>
            </w:r>
          </w:hyperlink>
        </w:p>
        <w:p w14:paraId="7C19223B" w14:textId="31BFCEAE" w:rsidR="00C44E1A" w:rsidRDefault="00C44E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4"/>
            </w:rPr>
          </w:pPr>
          <w:hyperlink w:anchor="_Toc222484005" w:history="1">
            <w:r w:rsidRPr="00020A5C">
              <w:rPr>
                <w:rStyle w:val="Hyperlink"/>
                <w:noProof/>
              </w:rPr>
              <w:t>Attachment 1.1 Stormwater Pollution Prevention Plan (SWP3) Summary Sheets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_Toc222484005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31EFA" w14:textId="18B9E1CF" w:rsidR="00C44E1A" w:rsidRDefault="00C44E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4"/>
            </w:rPr>
          </w:pPr>
          <w:hyperlink w:anchor="_Toc222484006" w:history="1">
            <w:r w:rsidRPr="00020A5C">
              <w:rPr>
                <w:rStyle w:val="Hyperlink"/>
                <w:noProof/>
              </w:rPr>
              <w:t>Attachment 1.2 Location Map and Environmental Layout Sheets Markup (Stormwater Discharge Map)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_Toc222484006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84C3E" w14:textId="7AC926A1" w:rsidR="00C44E1A" w:rsidRDefault="00C44E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4"/>
            </w:rPr>
          </w:pPr>
          <w:hyperlink w:anchor="_Toc222484007" w:history="1">
            <w:r w:rsidRPr="00020A5C">
              <w:rPr>
                <w:rStyle w:val="Hyperlink"/>
                <w:noProof/>
              </w:rPr>
              <w:t>Attachment 2.3 Inspection Records Form 2118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_Toc222484007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19DE6" w14:textId="3CC874FA" w:rsidR="00C44E1A" w:rsidRDefault="00C44E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4"/>
            </w:rPr>
          </w:pPr>
          <w:hyperlink w:anchor="_Toc222484008" w:history="1">
            <w:r w:rsidRPr="00020A5C">
              <w:rPr>
                <w:rStyle w:val="Hyperlink"/>
                <w:noProof/>
              </w:rPr>
              <w:t>Attachment 2.4 Inspector Qualifications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_Toc222484008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33CF3" w14:textId="37966618" w:rsidR="00C44E1A" w:rsidRDefault="00C44E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4"/>
            </w:rPr>
          </w:pPr>
          <w:hyperlink w:anchor="_Toc222484009" w:history="1">
            <w:r w:rsidRPr="00020A5C">
              <w:rPr>
                <w:rStyle w:val="Hyperlink"/>
                <w:noProof/>
              </w:rPr>
              <w:t>Attachment 2.5 Federal State, and Local Compliance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_Toc222484009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114A5" w14:textId="0FAC3C05" w:rsidR="00AA10E8" w:rsidRDefault="00C44E1A" w:rsidP="00C44E1A">
          <w:pPr>
            <w:pStyle w:val="TOC2"/>
            <w:tabs>
              <w:tab w:val="right" w:leader="dot" w:pos="9350"/>
            </w:tabs>
          </w:pPr>
          <w:hyperlink w:anchor="_Toc222484010" w:history="1">
            <w:r w:rsidRPr="00020A5C">
              <w:rPr>
                <w:rStyle w:val="Hyperlink"/>
                <w:noProof/>
              </w:rPr>
              <w:t>Attachment 2.6 Contractor Federal, State, and Local Compliance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_Toc222484010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  <w:r w:rsidR="00EB3C3E">
            <w:rPr>
              <w:rFonts w:ascii="Verdana" w:eastAsia="MS Mincho" w:hAnsi="Verdana" w:cs="Traditional Arabic"/>
              <w:noProof/>
              <w:color w:val="0056A9"/>
              <w:kern w:val="0"/>
              <w:szCs w:val="28"/>
              <w14:ligatures w14:val="none"/>
            </w:rPr>
            <w:fldChar w:fldCharType="end"/>
          </w:r>
        </w:p>
      </w:sdtContent>
    </w:sdt>
    <w:p w14:paraId="5861E138" w14:textId="77777777" w:rsidR="00AA10E8" w:rsidRPr="00C27D99" w:rsidRDefault="00AA10E8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br w:type="page"/>
      </w:r>
    </w:p>
    <w:p w14:paraId="3E0A1509" w14:textId="51D4D331" w:rsidR="000B34A8" w:rsidRDefault="000B34A8" w:rsidP="00295654">
      <w:pPr>
        <w:pStyle w:val="Heading2"/>
      </w:pPr>
      <w:bookmarkStart w:id="4" w:name="_Toc222484005"/>
      <w:bookmarkEnd w:id="3"/>
      <w:r w:rsidRPr="000B34A8">
        <w:lastRenderedPageBreak/>
        <w:t xml:space="preserve">Attachment 1.1 </w:t>
      </w:r>
      <w:r>
        <w:t>Stormwater Pollution Prevention Plan (</w:t>
      </w:r>
      <w:r w:rsidRPr="000B34A8">
        <w:t>SWP3</w:t>
      </w:r>
      <w:r>
        <w:t>)</w:t>
      </w:r>
      <w:r w:rsidRPr="000B34A8">
        <w:t xml:space="preserve"> Summary Sheets</w:t>
      </w:r>
      <w:bookmarkEnd w:id="4"/>
    </w:p>
    <w:p w14:paraId="6CB6CDD9" w14:textId="77777777" w:rsidR="000B34A8" w:rsidRDefault="000B34A8">
      <w:pPr>
        <w:spacing w:after="0" w:line="240" w:lineRule="auto"/>
        <w:rPr>
          <w:rFonts w:asciiTheme="majorHAnsi" w:hAnsiTheme="majorHAnsi"/>
          <w:b/>
          <w:color w:val="0056A9"/>
          <w:sz w:val="32"/>
          <w:szCs w:val="32"/>
        </w:rPr>
      </w:pPr>
      <w:r>
        <w:br w:type="page"/>
      </w:r>
    </w:p>
    <w:p w14:paraId="17026476" w14:textId="537C7582" w:rsidR="003D0A5B" w:rsidRDefault="000B34A8" w:rsidP="000B34A8">
      <w:pPr>
        <w:pStyle w:val="Heading2"/>
      </w:pPr>
      <w:bookmarkStart w:id="5" w:name="_Toc222484006"/>
      <w:r>
        <w:lastRenderedPageBreak/>
        <w:t>Attachment 1.2 Location Map and Environmental Layout Sheets Markup (Stormwater Discharge Map)</w:t>
      </w:r>
      <w:bookmarkEnd w:id="5"/>
    </w:p>
    <w:p w14:paraId="2944B520" w14:textId="3B8C7EC0" w:rsidR="000B34A8" w:rsidRDefault="000B34A8">
      <w:pPr>
        <w:spacing w:after="0" w:line="240" w:lineRule="auto"/>
        <w:rPr>
          <w:rFonts w:eastAsia="MS Mincho" w:cs="Traditional Arabic"/>
          <w:b/>
          <w:bCs/>
          <w:iCs/>
          <w:color w:val="000000" w:themeColor="text2"/>
          <w:kern w:val="0"/>
          <w:szCs w:val="18"/>
          <w14:ligatures w14:val="none"/>
        </w:rPr>
      </w:pPr>
      <w:r>
        <w:rPr>
          <w:b/>
          <w:bCs/>
        </w:rPr>
        <w:br w:type="page"/>
      </w:r>
    </w:p>
    <w:p w14:paraId="17E77121" w14:textId="4895CA46" w:rsidR="00211BC0" w:rsidRDefault="000B34A8" w:rsidP="000B34A8">
      <w:pPr>
        <w:pStyle w:val="Heading2"/>
      </w:pPr>
      <w:bookmarkStart w:id="6" w:name="_Toc222484007"/>
      <w:r w:rsidRPr="000B34A8">
        <w:lastRenderedPageBreak/>
        <w:t>Attachment 2.3 Inspection Records Form 2118</w:t>
      </w:r>
      <w:bookmarkEnd w:id="6"/>
      <w:r w:rsidR="00625459">
        <w:t xml:space="preserve"> </w:t>
      </w:r>
    </w:p>
    <w:p w14:paraId="5D981E18" w14:textId="798346C4" w:rsidR="000B34A8" w:rsidRDefault="000B34A8">
      <w:pPr>
        <w:spacing w:after="0" w:line="240" w:lineRule="auto"/>
      </w:pPr>
      <w:r>
        <w:br w:type="page"/>
      </w:r>
    </w:p>
    <w:p w14:paraId="4DF3BC34" w14:textId="1197FF51" w:rsidR="000B34A8" w:rsidRDefault="000B34A8" w:rsidP="000B34A8">
      <w:pPr>
        <w:pStyle w:val="Heading2"/>
      </w:pPr>
      <w:bookmarkStart w:id="7" w:name="_Toc222484008"/>
      <w:r w:rsidRPr="0000621A">
        <w:lastRenderedPageBreak/>
        <w:t>Attachment 2.</w:t>
      </w:r>
      <w:r>
        <w:t>4</w:t>
      </w:r>
      <w:r w:rsidRPr="0000621A">
        <w:t xml:space="preserve"> </w:t>
      </w:r>
      <w:r>
        <w:t>Inspector Qualifications</w:t>
      </w:r>
      <w:bookmarkEnd w:id="7"/>
    </w:p>
    <w:p w14:paraId="0F2A745C" w14:textId="77777777" w:rsidR="000B34A8" w:rsidRDefault="000B34A8">
      <w:pPr>
        <w:spacing w:after="0" w:line="240" w:lineRule="auto"/>
        <w:rPr>
          <w:rFonts w:asciiTheme="majorHAnsi" w:hAnsiTheme="majorHAnsi"/>
          <w:b/>
          <w:color w:val="0056A9"/>
          <w:sz w:val="32"/>
          <w:szCs w:val="32"/>
        </w:rPr>
      </w:pPr>
      <w:r>
        <w:br w:type="page"/>
      </w:r>
    </w:p>
    <w:p w14:paraId="0B99427A" w14:textId="258CDE05" w:rsidR="000B34A8" w:rsidRDefault="000B34A8" w:rsidP="000B34A8">
      <w:pPr>
        <w:pStyle w:val="Heading2"/>
      </w:pPr>
      <w:bookmarkStart w:id="8" w:name="_Toc222484009"/>
      <w:r w:rsidRPr="000B34A8">
        <w:lastRenderedPageBreak/>
        <w:t>Attachment 2.5 Federal State, and Local Compliance Documentation</w:t>
      </w:r>
      <w:bookmarkEnd w:id="8"/>
    </w:p>
    <w:p w14:paraId="3C3EBD5F" w14:textId="79E10F48" w:rsidR="000B34A8" w:rsidRPr="000B34A8" w:rsidRDefault="00000000" w:rsidP="00D57D5B">
      <w:pPr>
        <w:ind w:left="720" w:hanging="720"/>
      </w:pPr>
      <w:sdt>
        <w:sdtPr>
          <w:alias w:val="Check box if applicable"/>
          <w:tag w:val="Check box if applicable"/>
          <w:id w:val="-1066950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F8E">
            <w:rPr>
              <w:rFonts w:ascii="MS Gothic" w:eastAsia="MS Gothic" w:hAnsi="MS Gothic" w:hint="eastAsia"/>
            </w:rPr>
            <w:t>☐</w:t>
          </w:r>
        </w:sdtContent>
      </w:sdt>
      <w:r w:rsidR="006719EE">
        <w:tab/>
        <w:t xml:space="preserve">A copy of the Environmental, Permits, Issues and Commitments (EPIC) sheet is included. No additional permits are </w:t>
      </w:r>
      <w:r w:rsidR="00CD6A76">
        <w:t>required.</w:t>
      </w:r>
      <w:r w:rsidR="006719EE">
        <w:t xml:space="preserve"> </w:t>
      </w:r>
    </w:p>
    <w:p w14:paraId="61378388" w14:textId="6E8ACE64" w:rsidR="000B34A8" w:rsidRDefault="00000000" w:rsidP="006719EE">
      <w:pPr>
        <w:ind w:left="720" w:hanging="720"/>
      </w:pPr>
      <w:sdt>
        <w:sdtPr>
          <w:alias w:val="Check box if applicable"/>
          <w:tag w:val="Check box if applicable"/>
          <w:id w:val="59197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AB7">
            <w:rPr>
              <w:rFonts w:ascii="MS Gothic" w:eastAsia="MS Gothic" w:hAnsi="MS Gothic" w:hint="eastAsia"/>
            </w:rPr>
            <w:t>☐</w:t>
          </w:r>
        </w:sdtContent>
      </w:sdt>
      <w:r w:rsidR="006719EE">
        <w:tab/>
        <w:t>A copy of the EPIC sheet is included.</w:t>
      </w:r>
      <w:r w:rsidR="00A90A07">
        <w:t xml:space="preserve"> </w:t>
      </w:r>
      <w:r w:rsidR="006719EE">
        <w:t>Additional permits are required and listed below.</w:t>
      </w:r>
    </w:p>
    <w:sdt>
      <w:sdtPr>
        <w:alias w:val="Click to enter text.  Add additional permit needs as required. "/>
        <w:tag w:val="Click to enter text.  Add additional permit needs as required. "/>
        <w:id w:val="917821423"/>
        <w:placeholder>
          <w:docPart w:val="D64C1BCD65984A71BFC0E08532BB5CB6"/>
        </w:placeholder>
        <w:showingPlcHdr/>
      </w:sdtPr>
      <w:sdtContent>
        <w:p w14:paraId="2196B8AF" w14:textId="5132DC4A" w:rsidR="006719EE" w:rsidRDefault="003F3D80">
          <w:pPr>
            <w:spacing w:after="0" w:line="240" w:lineRule="auto"/>
          </w:pPr>
          <w:r w:rsidRPr="003F3D80">
            <w:rPr>
              <w:rStyle w:val="PlaceholderText"/>
              <w:color w:val="auto"/>
              <w:highlight w:val="lightGray"/>
            </w:rPr>
            <w:t>[C</w:t>
          </w:r>
          <w:r w:rsidR="006719EE" w:rsidRPr="003F3D80">
            <w:rPr>
              <w:rStyle w:val="PlaceholderText"/>
              <w:color w:val="auto"/>
              <w:highlight w:val="lightGray"/>
            </w:rPr>
            <w:t>lick or tap here to enter text</w:t>
          </w:r>
          <w:r w:rsidRPr="003F3D80">
            <w:rPr>
              <w:rStyle w:val="PlaceholderText"/>
              <w:color w:val="auto"/>
              <w:highlight w:val="lightGray"/>
            </w:rPr>
            <w:t>]</w:t>
          </w:r>
        </w:p>
      </w:sdtContent>
    </w:sdt>
    <w:p w14:paraId="58A57250" w14:textId="5406BD3D" w:rsidR="000B34A8" w:rsidRDefault="000B34A8">
      <w:pPr>
        <w:spacing w:after="0" w:line="240" w:lineRule="auto"/>
      </w:pPr>
      <w:r>
        <w:br w:type="page"/>
      </w:r>
    </w:p>
    <w:p w14:paraId="3C049044" w14:textId="375A4551" w:rsidR="000B34A8" w:rsidRDefault="000B34A8" w:rsidP="006719EE">
      <w:pPr>
        <w:pStyle w:val="Heading2"/>
      </w:pPr>
      <w:bookmarkStart w:id="9" w:name="_Toc112824639"/>
      <w:bookmarkStart w:id="10" w:name="_Toc222484010"/>
      <w:r w:rsidRPr="000B34A8">
        <w:rPr>
          <w:rStyle w:val="Heading2Char"/>
        </w:rPr>
        <w:lastRenderedPageBreak/>
        <w:t>Attachment 2.6 Contractor Federal, State,</w:t>
      </w:r>
      <w:r>
        <w:rPr>
          <w:rStyle w:val="Heading2Char"/>
        </w:rPr>
        <w:t xml:space="preserve"> a</w:t>
      </w:r>
      <w:r w:rsidRPr="000B34A8">
        <w:rPr>
          <w:rStyle w:val="Heading2Char"/>
        </w:rPr>
        <w:t>nd Local Compliance</w:t>
      </w:r>
      <w:r w:rsidRPr="00C02AF3">
        <w:t xml:space="preserve"> Documentation</w:t>
      </w:r>
      <w:bookmarkEnd w:id="9"/>
      <w:bookmarkEnd w:id="10"/>
    </w:p>
    <w:p w14:paraId="21A68EFE" w14:textId="7D0C80C4" w:rsidR="00A90A07" w:rsidRPr="000B34A8" w:rsidRDefault="00000000" w:rsidP="00A90A07">
      <w:pPr>
        <w:tabs>
          <w:tab w:val="left" w:pos="1089"/>
        </w:tabs>
        <w:ind w:left="720" w:hanging="720"/>
      </w:pPr>
      <w:sdt>
        <w:sdtPr>
          <w:alias w:val="Check box if applicable "/>
          <w:tag w:val="Check box if applicable "/>
          <w:id w:val="-47306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509">
            <w:rPr>
              <w:rFonts w:ascii="MS Gothic" w:eastAsia="MS Gothic" w:hAnsi="MS Gothic" w:hint="eastAsia"/>
            </w:rPr>
            <w:t>☐</w:t>
          </w:r>
        </w:sdtContent>
      </w:sdt>
      <w:r w:rsidR="00A90A07">
        <w:tab/>
        <w:t xml:space="preserve">No additional permits are </w:t>
      </w:r>
      <w:r w:rsidR="00CD6A76">
        <w:t>required.</w:t>
      </w:r>
      <w:r w:rsidR="00A90A07">
        <w:t xml:space="preserve"> </w:t>
      </w:r>
    </w:p>
    <w:p w14:paraId="0DC879BF" w14:textId="1812B497" w:rsidR="00A90A07" w:rsidRDefault="00000000" w:rsidP="00A90A07">
      <w:pPr>
        <w:ind w:left="720" w:hanging="720"/>
      </w:pPr>
      <w:sdt>
        <w:sdtPr>
          <w:alias w:val="Check box if appliable"/>
          <w:tag w:val="Check box if appliable"/>
          <w:id w:val="1783772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509">
            <w:rPr>
              <w:rFonts w:ascii="MS Gothic" w:eastAsia="MS Gothic" w:hAnsi="MS Gothic" w:hint="eastAsia"/>
            </w:rPr>
            <w:t>☐</w:t>
          </w:r>
        </w:sdtContent>
      </w:sdt>
      <w:r w:rsidR="00A90A07">
        <w:tab/>
        <w:t>Additional permits are required and listed below.</w:t>
      </w:r>
    </w:p>
    <w:sdt>
      <w:sdtPr>
        <w:alias w:val="Click to enter text.  Add additional permit needs as required. "/>
        <w:tag w:val="Click to enter text.  Add additional permit needs as required. "/>
        <w:id w:val="1224103268"/>
        <w:placeholder>
          <w:docPart w:val="A09D44A27F1649F487BAB5070729D8B2"/>
        </w:placeholder>
      </w:sdtPr>
      <w:sdtContent>
        <w:sdt>
          <w:sdtPr>
            <w:alias w:val="Click to enter text.  Add additional permit needs as required. "/>
            <w:tag w:val="Click to enter text.  Add additional permit needs as required. "/>
            <w:id w:val="2040546512"/>
            <w:placeholder>
              <w:docPart w:val="4A1E287EC5464757986F90F62EBBCEB6"/>
            </w:placeholder>
            <w:showingPlcHdr/>
          </w:sdtPr>
          <w:sdtContent>
            <w:p w14:paraId="22CC75E8" w14:textId="77777777" w:rsidR="00DA6B9D" w:rsidRDefault="00DA6B9D" w:rsidP="00DA6B9D">
              <w:pPr>
                <w:spacing w:after="0" w:line="240" w:lineRule="auto"/>
              </w:pPr>
              <w:r w:rsidRPr="003F3D80">
                <w:rPr>
                  <w:rStyle w:val="PlaceholderText"/>
                  <w:color w:val="auto"/>
                  <w:highlight w:val="lightGray"/>
                </w:rPr>
                <w:t>[Click or tap here to enter text]</w:t>
              </w:r>
            </w:p>
          </w:sdtContent>
        </w:sdt>
        <w:p w14:paraId="5AC94897" w14:textId="18D41635" w:rsidR="00C776E4" w:rsidRDefault="00000000" w:rsidP="00A90A07">
          <w:pPr>
            <w:spacing w:after="0" w:line="240" w:lineRule="auto"/>
          </w:pPr>
        </w:p>
      </w:sdtContent>
    </w:sdt>
    <w:sectPr w:rsidR="00C776E4" w:rsidSect="001C12E5">
      <w:footerReference w:type="default" r:id="rId15"/>
      <w:footerReference w:type="first" r:id="rId16"/>
      <w:pgSz w:w="12240" w:h="15840"/>
      <w:pgMar w:top="900" w:right="1440" w:bottom="117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7C27" w14:textId="77777777" w:rsidR="00AD77A9" w:rsidRDefault="00AD77A9" w:rsidP="00E9313B">
      <w:pPr>
        <w:spacing w:after="0" w:line="240" w:lineRule="auto"/>
      </w:pPr>
      <w:r>
        <w:separator/>
      </w:r>
    </w:p>
  </w:endnote>
  <w:endnote w:type="continuationSeparator" w:id="0">
    <w:p w14:paraId="22E27B9C" w14:textId="77777777" w:rsidR="00AD77A9" w:rsidRDefault="00AD77A9" w:rsidP="003D0A5B">
      <w:pPr>
        <w:spacing w:after="0" w:line="240" w:lineRule="auto"/>
      </w:pPr>
      <w:r>
        <w:continuationSeparator/>
      </w:r>
    </w:p>
    <w:p w14:paraId="65ACCBC3" w14:textId="77777777" w:rsidR="00AD77A9" w:rsidRDefault="00AD77A9"/>
    <w:p w14:paraId="3111EB9B" w14:textId="77777777" w:rsidR="00AD77A9" w:rsidRDefault="00AD77A9" w:rsidP="008B0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AA21758A-7D7C-466C-81C7-5E54B7BF6729}"/>
    <w:embedBold r:id="rId2" w:fontKey="{D2D507A0-296F-4936-A9F0-76973A64D21E}"/>
    <w:embedItalic r:id="rId3" w:fontKey="{C202E864-BD43-4864-8120-F4E40A003016}"/>
  </w:font>
  <w:font w:name="Verdana Bold">
    <w:panose1 w:val="020B080403050404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D89CDC2D-0BC3-42F4-9905-56B8EBE4869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38EF" w14:textId="77777777" w:rsidR="008D72A6" w:rsidRPr="008D72A6" w:rsidRDefault="003B6CAE" w:rsidP="003B6CAE">
    <w:pPr>
      <w:pStyle w:val="Footer"/>
      <w:tabs>
        <w:tab w:val="clear" w:pos="4680"/>
        <w:tab w:val="left" w:pos="6622"/>
      </w:tabs>
      <w:rPr>
        <w:b/>
        <w:bCs/>
        <w:color w:val="0056A9"/>
      </w:rPr>
    </w:pPr>
    <w:r>
      <w:rPr>
        <w:b/>
        <w:bCs/>
        <w:color w:val="0056A9"/>
      </w:rPr>
      <w:tab/>
    </w:r>
    <w:r>
      <w:rPr>
        <w:b/>
        <w:bCs/>
        <w:color w:val="0056A9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700E" w14:textId="77777777" w:rsidR="00EB78FA" w:rsidRPr="00EB78FA" w:rsidRDefault="00EB78FA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1F011" wp14:editId="22339352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154597507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AA2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>
      <w:t xml:space="preserve">Document Title | </w:t>
    </w:r>
    <w:r w:rsidRPr="002D6560">
      <w:rPr>
        <w:b/>
        <w:bCs/>
        <w:color w:val="0056A9"/>
      </w:rPr>
      <w:fldChar w:fldCharType="begin"/>
    </w:r>
    <w:r w:rsidRPr="002D6560">
      <w:rPr>
        <w:b/>
        <w:bCs/>
        <w:color w:val="0056A9"/>
      </w:rPr>
      <w:instrText xml:space="preserve"> PAGE  \* Arabic  \* MERGEFORMAT </w:instrText>
    </w:r>
    <w:r w:rsidRPr="002D6560">
      <w:rPr>
        <w:b/>
        <w:bCs/>
        <w:color w:val="0056A9"/>
      </w:rPr>
      <w:fldChar w:fldCharType="separate"/>
    </w:r>
    <w:r>
      <w:rPr>
        <w:b/>
        <w:bCs/>
        <w:color w:val="0056A9"/>
      </w:rPr>
      <w:t>7</w:t>
    </w:r>
    <w:r w:rsidRPr="002D6560">
      <w:rPr>
        <w:b/>
        <w:bCs/>
        <w:color w:val="0056A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53ED" w14:textId="52CCC128" w:rsidR="00B227C9" w:rsidRPr="008D72A6" w:rsidRDefault="00B227C9" w:rsidP="008D72A6">
    <w:pPr>
      <w:pStyle w:val="Footer"/>
      <w:tabs>
        <w:tab w:val="clear" w:pos="4680"/>
      </w:tabs>
      <w:jc w:val="right"/>
      <w:rPr>
        <w:b/>
        <w:bCs/>
        <w:color w:val="0056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FA76DC8" wp14:editId="452B65F3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285296729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C66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 w:rsidR="000B34A8" w:rsidRPr="000B34A8">
      <w:rPr>
        <w:noProof/>
      </w:rPr>
      <w:t>Stormwater Pollution Prevention Plan</w:t>
    </w:r>
    <w:r>
      <w:t xml:space="preserve"> | </w:t>
    </w:r>
    <w:r w:rsidRPr="002D6560">
      <w:rPr>
        <w:b/>
        <w:bCs/>
        <w:color w:val="0056A9"/>
      </w:rPr>
      <w:fldChar w:fldCharType="begin"/>
    </w:r>
    <w:r w:rsidRPr="002D6560">
      <w:rPr>
        <w:b/>
        <w:bCs/>
        <w:color w:val="0056A9"/>
      </w:rPr>
      <w:instrText xml:space="preserve"> PAGE  \* Arabic  \* MERGEFORMAT </w:instrText>
    </w:r>
    <w:r w:rsidRPr="002D6560">
      <w:rPr>
        <w:b/>
        <w:bCs/>
        <w:color w:val="0056A9"/>
      </w:rPr>
      <w:fldChar w:fldCharType="separate"/>
    </w:r>
    <w:r>
      <w:rPr>
        <w:b/>
        <w:bCs/>
        <w:color w:val="0056A9"/>
      </w:rPr>
      <w:t>6</w:t>
    </w:r>
    <w:r w:rsidRPr="002D6560">
      <w:rPr>
        <w:b/>
        <w:bCs/>
        <w:color w:val="0056A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7760" w14:textId="77777777" w:rsidR="00B227C9" w:rsidRPr="00EB78FA" w:rsidRDefault="00B227C9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CF30261" wp14:editId="01AF1AAF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9971414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4CB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>
      <w:t xml:space="preserve">Document Title | </w:t>
    </w:r>
    <w:r w:rsidRPr="002D6560">
      <w:rPr>
        <w:b/>
        <w:bCs/>
        <w:color w:val="0056A9"/>
      </w:rPr>
      <w:fldChar w:fldCharType="begin"/>
    </w:r>
    <w:r w:rsidRPr="002D6560">
      <w:rPr>
        <w:b/>
        <w:bCs/>
        <w:color w:val="0056A9"/>
      </w:rPr>
      <w:instrText xml:space="preserve"> PAGE  \* Arabic  \* MERGEFORMAT </w:instrText>
    </w:r>
    <w:r w:rsidRPr="002D6560">
      <w:rPr>
        <w:b/>
        <w:bCs/>
        <w:color w:val="0056A9"/>
      </w:rPr>
      <w:fldChar w:fldCharType="separate"/>
    </w:r>
    <w:r>
      <w:rPr>
        <w:b/>
        <w:bCs/>
        <w:color w:val="0056A9"/>
      </w:rPr>
      <w:t>6</w:t>
    </w:r>
    <w:r w:rsidRPr="002D6560">
      <w:rPr>
        <w:b/>
        <w:bCs/>
        <w:color w:val="0056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8B8C" w14:textId="77777777" w:rsidR="00AD77A9" w:rsidRDefault="00AD77A9" w:rsidP="00E9313B">
      <w:pPr>
        <w:spacing w:after="0" w:line="240" w:lineRule="auto"/>
      </w:pPr>
      <w:r>
        <w:separator/>
      </w:r>
    </w:p>
  </w:footnote>
  <w:footnote w:type="continuationSeparator" w:id="0">
    <w:p w14:paraId="4F1C22D5" w14:textId="77777777" w:rsidR="00AD77A9" w:rsidRDefault="00AD77A9" w:rsidP="003D0A5B">
      <w:pPr>
        <w:spacing w:after="0" w:line="240" w:lineRule="auto"/>
      </w:pPr>
      <w:r>
        <w:continuationSeparator/>
      </w:r>
    </w:p>
    <w:p w14:paraId="057120DF" w14:textId="77777777" w:rsidR="00AD77A9" w:rsidRDefault="00AD77A9"/>
    <w:p w14:paraId="6006B62B" w14:textId="77777777" w:rsidR="00AD77A9" w:rsidRDefault="00AD77A9" w:rsidP="008B0E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49075E67"/>
    <w:multiLevelType w:val="multilevel"/>
    <w:tmpl w:val="D01A240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45039576">
    <w:abstractNumId w:val="0"/>
  </w:num>
  <w:num w:numId="2" w16cid:durableId="486940803">
    <w:abstractNumId w:val="2"/>
  </w:num>
  <w:num w:numId="3" w16cid:durableId="113104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A8"/>
    <w:rsid w:val="00020CE0"/>
    <w:rsid w:val="00020E5C"/>
    <w:rsid w:val="000424F1"/>
    <w:rsid w:val="000446C8"/>
    <w:rsid w:val="00064619"/>
    <w:rsid w:val="000B34A8"/>
    <w:rsid w:val="000C0D5B"/>
    <w:rsid w:val="000C19BE"/>
    <w:rsid w:val="000D78CE"/>
    <w:rsid w:val="000E0D7D"/>
    <w:rsid w:val="000F126D"/>
    <w:rsid w:val="00100988"/>
    <w:rsid w:val="001149B9"/>
    <w:rsid w:val="00125AB7"/>
    <w:rsid w:val="00145F56"/>
    <w:rsid w:val="00155E89"/>
    <w:rsid w:val="001729D2"/>
    <w:rsid w:val="001809BD"/>
    <w:rsid w:val="001975E1"/>
    <w:rsid w:val="001B5742"/>
    <w:rsid w:val="001B70F7"/>
    <w:rsid w:val="001C12E5"/>
    <w:rsid w:val="001D276C"/>
    <w:rsid w:val="001E0EB8"/>
    <w:rsid w:val="001F3E0C"/>
    <w:rsid w:val="00211BC0"/>
    <w:rsid w:val="002301AB"/>
    <w:rsid w:val="00232D1C"/>
    <w:rsid w:val="00240B34"/>
    <w:rsid w:val="0024512C"/>
    <w:rsid w:val="00247CB8"/>
    <w:rsid w:val="00256DB9"/>
    <w:rsid w:val="00273E5E"/>
    <w:rsid w:val="00295654"/>
    <w:rsid w:val="002A04D8"/>
    <w:rsid w:val="002A05A5"/>
    <w:rsid w:val="002A3C78"/>
    <w:rsid w:val="002B0BA2"/>
    <w:rsid w:val="002B37CB"/>
    <w:rsid w:val="002C09C0"/>
    <w:rsid w:val="002D4E37"/>
    <w:rsid w:val="002D6560"/>
    <w:rsid w:val="00300CD1"/>
    <w:rsid w:val="00300E82"/>
    <w:rsid w:val="00330402"/>
    <w:rsid w:val="00333FB6"/>
    <w:rsid w:val="00345AEF"/>
    <w:rsid w:val="003852FC"/>
    <w:rsid w:val="00387F2F"/>
    <w:rsid w:val="003B6CAE"/>
    <w:rsid w:val="003C2A4C"/>
    <w:rsid w:val="003C71B7"/>
    <w:rsid w:val="003D0A5B"/>
    <w:rsid w:val="003D192A"/>
    <w:rsid w:val="003D4749"/>
    <w:rsid w:val="003E43D0"/>
    <w:rsid w:val="003E7509"/>
    <w:rsid w:val="003F3D80"/>
    <w:rsid w:val="003F767E"/>
    <w:rsid w:val="003F7E90"/>
    <w:rsid w:val="00400F33"/>
    <w:rsid w:val="00402F1A"/>
    <w:rsid w:val="004053A6"/>
    <w:rsid w:val="0041293E"/>
    <w:rsid w:val="004337DB"/>
    <w:rsid w:val="00435F70"/>
    <w:rsid w:val="00445393"/>
    <w:rsid w:val="00466FDF"/>
    <w:rsid w:val="0046726C"/>
    <w:rsid w:val="00490361"/>
    <w:rsid w:val="004B0DE9"/>
    <w:rsid w:val="004D3590"/>
    <w:rsid w:val="004D525F"/>
    <w:rsid w:val="00505CA3"/>
    <w:rsid w:val="005218C4"/>
    <w:rsid w:val="005260EC"/>
    <w:rsid w:val="005275CB"/>
    <w:rsid w:val="00546918"/>
    <w:rsid w:val="005470AB"/>
    <w:rsid w:val="005622ED"/>
    <w:rsid w:val="00574731"/>
    <w:rsid w:val="00582328"/>
    <w:rsid w:val="005C2664"/>
    <w:rsid w:val="005C2BFE"/>
    <w:rsid w:val="005C5281"/>
    <w:rsid w:val="005D2983"/>
    <w:rsid w:val="005D3011"/>
    <w:rsid w:val="005D38BE"/>
    <w:rsid w:val="00604295"/>
    <w:rsid w:val="00604A0F"/>
    <w:rsid w:val="00625459"/>
    <w:rsid w:val="00626F7E"/>
    <w:rsid w:val="0063569F"/>
    <w:rsid w:val="00642BC1"/>
    <w:rsid w:val="006440DC"/>
    <w:rsid w:val="00651507"/>
    <w:rsid w:val="006550CD"/>
    <w:rsid w:val="0065532A"/>
    <w:rsid w:val="006719EE"/>
    <w:rsid w:val="0068078C"/>
    <w:rsid w:val="00685C66"/>
    <w:rsid w:val="006A60EA"/>
    <w:rsid w:val="006B2846"/>
    <w:rsid w:val="007142F9"/>
    <w:rsid w:val="00715F60"/>
    <w:rsid w:val="00723362"/>
    <w:rsid w:val="00745D4A"/>
    <w:rsid w:val="00760D4F"/>
    <w:rsid w:val="007872DD"/>
    <w:rsid w:val="00795D53"/>
    <w:rsid w:val="007C7010"/>
    <w:rsid w:val="00830DDB"/>
    <w:rsid w:val="00851E6B"/>
    <w:rsid w:val="00857EE1"/>
    <w:rsid w:val="00867783"/>
    <w:rsid w:val="0088087A"/>
    <w:rsid w:val="008A57EA"/>
    <w:rsid w:val="008B0E37"/>
    <w:rsid w:val="008B3AE8"/>
    <w:rsid w:val="008D2811"/>
    <w:rsid w:val="008D72A6"/>
    <w:rsid w:val="008E4682"/>
    <w:rsid w:val="008E6AA5"/>
    <w:rsid w:val="00900D1E"/>
    <w:rsid w:val="00907379"/>
    <w:rsid w:val="00910CC7"/>
    <w:rsid w:val="00913DF0"/>
    <w:rsid w:val="0091552B"/>
    <w:rsid w:val="00935DFA"/>
    <w:rsid w:val="00937873"/>
    <w:rsid w:val="00940385"/>
    <w:rsid w:val="00941F40"/>
    <w:rsid w:val="00952F15"/>
    <w:rsid w:val="00953721"/>
    <w:rsid w:val="00980550"/>
    <w:rsid w:val="009C460F"/>
    <w:rsid w:val="009D1F42"/>
    <w:rsid w:val="009D3D76"/>
    <w:rsid w:val="009D6EB9"/>
    <w:rsid w:val="009E02BD"/>
    <w:rsid w:val="009E1957"/>
    <w:rsid w:val="009E5068"/>
    <w:rsid w:val="009F1DD4"/>
    <w:rsid w:val="00A02B24"/>
    <w:rsid w:val="00A1426D"/>
    <w:rsid w:val="00A25F52"/>
    <w:rsid w:val="00A27BBF"/>
    <w:rsid w:val="00A409A2"/>
    <w:rsid w:val="00A66AF4"/>
    <w:rsid w:val="00A749B0"/>
    <w:rsid w:val="00A7674C"/>
    <w:rsid w:val="00A80824"/>
    <w:rsid w:val="00A90A07"/>
    <w:rsid w:val="00AA10E8"/>
    <w:rsid w:val="00AA49FA"/>
    <w:rsid w:val="00AA4F86"/>
    <w:rsid w:val="00AB41E2"/>
    <w:rsid w:val="00AD77A9"/>
    <w:rsid w:val="00AE4C68"/>
    <w:rsid w:val="00AF4C07"/>
    <w:rsid w:val="00B11660"/>
    <w:rsid w:val="00B15547"/>
    <w:rsid w:val="00B17F8E"/>
    <w:rsid w:val="00B227C9"/>
    <w:rsid w:val="00B272A7"/>
    <w:rsid w:val="00B274FE"/>
    <w:rsid w:val="00B46438"/>
    <w:rsid w:val="00B71F7F"/>
    <w:rsid w:val="00B72EAF"/>
    <w:rsid w:val="00B84643"/>
    <w:rsid w:val="00B93B4F"/>
    <w:rsid w:val="00BA63DC"/>
    <w:rsid w:val="00BB29D7"/>
    <w:rsid w:val="00BB4982"/>
    <w:rsid w:val="00BC0B4A"/>
    <w:rsid w:val="00BC2A0C"/>
    <w:rsid w:val="00BC2FB8"/>
    <w:rsid w:val="00BC7158"/>
    <w:rsid w:val="00BE3E16"/>
    <w:rsid w:val="00C001A8"/>
    <w:rsid w:val="00C27891"/>
    <w:rsid w:val="00C27D99"/>
    <w:rsid w:val="00C33034"/>
    <w:rsid w:val="00C41BAA"/>
    <w:rsid w:val="00C423F6"/>
    <w:rsid w:val="00C431EA"/>
    <w:rsid w:val="00C436ED"/>
    <w:rsid w:val="00C445B3"/>
    <w:rsid w:val="00C44E1A"/>
    <w:rsid w:val="00C548C9"/>
    <w:rsid w:val="00C639EB"/>
    <w:rsid w:val="00C64139"/>
    <w:rsid w:val="00C74B3E"/>
    <w:rsid w:val="00C776E4"/>
    <w:rsid w:val="00CC1F1A"/>
    <w:rsid w:val="00CC2BDA"/>
    <w:rsid w:val="00CD6A76"/>
    <w:rsid w:val="00D04CBF"/>
    <w:rsid w:val="00D47744"/>
    <w:rsid w:val="00D57D5B"/>
    <w:rsid w:val="00D775EA"/>
    <w:rsid w:val="00DA6B9D"/>
    <w:rsid w:val="00DE34F5"/>
    <w:rsid w:val="00DE5111"/>
    <w:rsid w:val="00DE69FF"/>
    <w:rsid w:val="00E00839"/>
    <w:rsid w:val="00E21354"/>
    <w:rsid w:val="00E373D4"/>
    <w:rsid w:val="00E43CD8"/>
    <w:rsid w:val="00E455A8"/>
    <w:rsid w:val="00E732E4"/>
    <w:rsid w:val="00E9313B"/>
    <w:rsid w:val="00EB3C3E"/>
    <w:rsid w:val="00EB6AE0"/>
    <w:rsid w:val="00EB78FA"/>
    <w:rsid w:val="00EC1C9F"/>
    <w:rsid w:val="00ED0775"/>
    <w:rsid w:val="00ED5131"/>
    <w:rsid w:val="00EF1531"/>
    <w:rsid w:val="00EF5B22"/>
    <w:rsid w:val="00F1030B"/>
    <w:rsid w:val="00F3615D"/>
    <w:rsid w:val="00F41223"/>
    <w:rsid w:val="00F602D4"/>
    <w:rsid w:val="00F66D09"/>
    <w:rsid w:val="00F84154"/>
    <w:rsid w:val="00F919D6"/>
    <w:rsid w:val="00F92530"/>
    <w:rsid w:val="00F96D2C"/>
    <w:rsid w:val="00FB2011"/>
    <w:rsid w:val="00FB6EB5"/>
    <w:rsid w:val="00FC262D"/>
    <w:rsid w:val="00FD0EAF"/>
    <w:rsid w:val="00FD568D"/>
    <w:rsid w:val="00FE0689"/>
    <w:rsid w:val="00FE5D65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8E914"/>
  <w15:chartTrackingRefBased/>
  <w15:docId w15:val="{528B23DB-A4C6-4EB5-8B4B-25E8DBB5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F56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91552B"/>
    <w:pPr>
      <w:spacing w:after="240"/>
      <w:ind w:left="1267" w:right="1267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BB4982"/>
    <w:pPr>
      <w:keepNext/>
      <w:keepLines/>
      <w:widowControl w:val="0"/>
      <w:spacing w:before="240" w:line="336" w:lineRule="auto"/>
      <w:outlineLvl w:val="1"/>
    </w:pPr>
    <w:rPr>
      <w:rFonts w:asciiTheme="majorHAnsi" w:hAnsiTheme="majorHAns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BB4982"/>
    <w:pPr>
      <w:keepNext/>
      <w:keepLines/>
      <w:widowControl w:val="0"/>
      <w:spacing w:before="40" w:line="336" w:lineRule="auto"/>
      <w:outlineLvl w:val="2"/>
    </w:pPr>
    <w:rPr>
      <w:rFonts w:asciiTheme="majorHAnsi" w:eastAsiaTheme="majorEastAsia" w:hAnsiTheme="majorHAnsi" w:cstheme="majorBidi"/>
      <w:b/>
      <w:color w:val="002E69"/>
      <w:sz w:val="28"/>
      <w:szCs w:val="32"/>
    </w:rPr>
  </w:style>
  <w:style w:type="paragraph" w:styleId="Heading4">
    <w:name w:val="heading 4"/>
    <w:next w:val="Normal"/>
    <w:link w:val="Heading4Char"/>
    <w:uiPriority w:val="9"/>
    <w:unhideWhenUsed/>
    <w:qFormat/>
    <w:rsid w:val="00BB4982"/>
    <w:pPr>
      <w:keepNext/>
      <w:keepLines/>
      <w:widowControl w:val="0"/>
      <w:spacing w:before="40" w:line="336" w:lineRule="auto"/>
      <w:outlineLvl w:val="3"/>
    </w:pPr>
    <w:rPr>
      <w:rFonts w:asciiTheme="majorHAnsi" w:eastAsiaTheme="majorEastAsia" w:hAnsiTheme="majorHAnsi" w:cstheme="majorBidi"/>
      <w:b/>
      <w:i/>
      <w:color w:val="002E69"/>
      <w:sz w:val="26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423F6"/>
    <w:pPr>
      <w:spacing w:before="300"/>
      <w:outlineLvl w:val="4"/>
    </w:pPr>
    <w:rPr>
      <w:i w:val="0"/>
      <w:iCs/>
      <w:color w:val="0056A9" w:themeColor="accent1"/>
      <w:szCs w:val="26"/>
    </w:rPr>
  </w:style>
  <w:style w:type="paragraph" w:styleId="Heading6">
    <w:name w:val="heading 6"/>
    <w:next w:val="Normal"/>
    <w:link w:val="Heading6Char"/>
    <w:uiPriority w:val="9"/>
    <w:unhideWhenUsed/>
    <w:qFormat/>
    <w:rsid w:val="00B93B4F"/>
    <w:pPr>
      <w:spacing w:after="120" w:line="360" w:lineRule="auto"/>
      <w:outlineLvl w:val="5"/>
    </w:pPr>
    <w:rPr>
      <w:rFonts w:asciiTheme="majorHAnsi" w:hAnsiTheme="majorHAnsi"/>
      <w:b/>
      <w:bCs/>
      <w:iCs/>
      <w:color w:val="0056A9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2A4C"/>
    <w:pPr>
      <w:pBdr>
        <w:top w:val="single" w:sz="48" w:space="1" w:color="0056A9" w:themeColor="accent1"/>
        <w:left w:val="single" w:sz="48" w:space="4" w:color="0056A9" w:themeColor="accent1"/>
        <w:bottom w:val="single" w:sz="48" w:space="1" w:color="0056A9" w:themeColor="accent1"/>
        <w:right w:val="single" w:sz="48" w:space="4" w:color="0056A9" w:themeColor="accent1"/>
      </w:pBdr>
      <w:shd w:val="clear" w:color="auto" w:fill="0056A9" w:themeFill="accent1"/>
      <w:outlineLvl w:val="6"/>
    </w:pPr>
    <w:rPr>
      <w:b/>
      <w:bCs/>
      <w:color w:val="FFFFFF" w:themeColor="background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2B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4982"/>
    <w:rPr>
      <w:rFonts w:asciiTheme="majorHAnsi" w:hAnsiTheme="majorHAns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4982"/>
    <w:rPr>
      <w:rFonts w:asciiTheme="majorHAnsi" w:eastAsiaTheme="majorEastAsia" w:hAnsiTheme="majorHAnsi" w:cstheme="majorBidi"/>
      <w:b/>
      <w:color w:val="002E69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B4982"/>
    <w:rPr>
      <w:rFonts w:asciiTheme="majorHAnsi" w:eastAsiaTheme="majorEastAsia" w:hAnsiTheme="majorHAnsi" w:cstheme="majorBidi"/>
      <w:b/>
      <w:i/>
      <w:color w:val="002E69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423F6"/>
    <w:rPr>
      <w:rFonts w:asciiTheme="majorHAnsi" w:eastAsiaTheme="majorEastAsia" w:hAnsiTheme="majorHAnsi" w:cstheme="majorBidi"/>
      <w:b/>
      <w:i/>
      <w:iCs/>
      <w:color w:val="0056A9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93B4F"/>
    <w:rPr>
      <w:rFonts w:asciiTheme="majorHAnsi" w:hAnsiTheme="majorHAnsi"/>
      <w:b/>
      <w:bCs/>
      <w:iCs/>
      <w:color w:val="0056A9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3C2A4C"/>
    <w:rPr>
      <w:b/>
      <w:bCs/>
      <w:color w:val="FFFFFF" w:themeColor="background1"/>
      <w:szCs w:val="20"/>
      <w:shd w:val="clear" w:color="auto" w:fill="0056A9" w:themeFill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A5B"/>
    <w:rPr>
      <w:rFonts w:eastAsiaTheme="majorEastAsia" w:cstheme="majorBidi"/>
      <w:color w:val="272727" w:themeColor="text1" w:themeTint="D8"/>
    </w:rPr>
  </w:style>
  <w:style w:type="paragraph" w:customStyle="1" w:styleId="TableHeadingSingle">
    <w:name w:val="Table Heading (Single"/>
    <w:aliases w:val="No Space After)"/>
    <w:basedOn w:val="Normal"/>
    <w:rsid w:val="005D38BE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EB78FA"/>
    <w:pPr>
      <w:tabs>
        <w:tab w:val="center" w:pos="4680"/>
        <w:tab w:val="right" w:pos="9360"/>
      </w:tabs>
      <w:spacing w:before="360" w:after="0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B78FA"/>
    <w:rPr>
      <w:color w:val="0056A9" w:themeColor="accent1"/>
      <w:szCs w:val="20"/>
    </w:rPr>
  </w:style>
  <w:style w:type="table" w:customStyle="1" w:styleId="ATFTxDOTTable">
    <w:name w:val="ATF TxDOT Table"/>
    <w:basedOn w:val="TableNormal"/>
    <w:uiPriority w:val="99"/>
    <w:rsid w:val="00211BC0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rsid w:val="00FF57DC"/>
    <w:pPr>
      <w:spacing w:line="240" w:lineRule="auto"/>
    </w:pPr>
    <w:rPr>
      <w:rFonts w:eastAsia="MS Mincho" w:cs="Traditional Arabic"/>
      <w:iCs/>
      <w:color w:val="000000" w:themeColor="text2"/>
      <w:kern w:val="0"/>
      <w:szCs w:val="18"/>
      <w14:ligatures w14:val="none"/>
    </w:rPr>
  </w:style>
  <w:style w:type="paragraph" w:customStyle="1" w:styleId="SpecialCentered">
    <w:name w:val="Special Centered"/>
    <w:basedOn w:val="Normal"/>
    <w:link w:val="SpecialCenteredChar"/>
    <w:rsid w:val="00145F56"/>
    <w:pPr>
      <w:jc w:val="center"/>
    </w:pPr>
    <w:rPr>
      <w:kern w:val="0"/>
      <w:szCs w:val="28"/>
      <w14:ligatures w14:val="none"/>
    </w:rPr>
  </w:style>
  <w:style w:type="paragraph" w:customStyle="1" w:styleId="TableNormalNoSpaceAfter">
    <w:name w:val="Table Normal (No Space After)"/>
    <w:basedOn w:val="Normal"/>
    <w:rsid w:val="00AB41E2"/>
    <w:pPr>
      <w:spacing w:after="0"/>
    </w:pPr>
  </w:style>
  <w:style w:type="character" w:customStyle="1" w:styleId="SpecialCenteredChar">
    <w:name w:val="Special Centered Char"/>
    <w:basedOn w:val="DefaultParagraphFont"/>
    <w:link w:val="SpecialCentered"/>
    <w:rsid w:val="00145F56"/>
    <w:rPr>
      <w:kern w:val="0"/>
      <w:szCs w:val="28"/>
      <w14:ligatures w14:val="none"/>
    </w:rPr>
  </w:style>
  <w:style w:type="paragraph" w:styleId="NoSpacing">
    <w:name w:val="No Spacing"/>
    <w:basedOn w:val="Normal"/>
    <w:uiPriority w:val="1"/>
    <w:rsid w:val="00B11660"/>
    <w:rPr>
      <w:sz w:val="18"/>
    </w:rPr>
  </w:style>
  <w:style w:type="table" w:customStyle="1" w:styleId="TxDOTsimpleleftaxistable">
    <w:name w:val="TxDOT simple left axis table"/>
    <w:basedOn w:val="TableNormal"/>
    <w:uiPriority w:val="99"/>
    <w:rsid w:val="00953721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paragraph" w:styleId="TOC1">
    <w:name w:val="toc 1"/>
    <w:basedOn w:val="Normal"/>
    <w:next w:val="Normal"/>
    <w:autoRedefine/>
    <w:uiPriority w:val="39"/>
    <w:rsid w:val="00295654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noProof/>
      <w:color w:val="0056A9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rsid w:val="00BC7158"/>
    <w:rPr>
      <w:rFonts w:cs="Times New Roman"/>
      <w:color w:val="0056A9" w:themeColor="accent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A10E8"/>
    <w:pPr>
      <w:spacing w:after="200" w:line="259" w:lineRule="auto"/>
      <w:ind w:left="0" w:right="0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styleId="TableGrid">
    <w:name w:val="Table Grid"/>
    <w:basedOn w:val="TableNormal"/>
    <w:uiPriority w:val="39"/>
    <w:rsid w:val="00C4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EB3C3E"/>
    <w:pPr>
      <w:spacing w:after="100"/>
      <w:ind w:left="360"/>
    </w:pPr>
    <w:rPr>
      <w:bCs/>
      <w:noProof/>
    </w:rPr>
  </w:style>
  <w:style w:type="paragraph" w:customStyle="1" w:styleId="NormalSingleSpaceNoSpaceAfter">
    <w:name w:val="Normal Single Space (No Space After)"/>
    <w:basedOn w:val="Normal"/>
    <w:rsid w:val="0046726C"/>
    <w:pPr>
      <w:spacing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84643"/>
    <w:pPr>
      <w:spacing w:after="100"/>
      <w:ind w:left="180"/>
    </w:pPr>
  </w:style>
  <w:style w:type="paragraph" w:styleId="Header">
    <w:name w:val="header"/>
    <w:basedOn w:val="Normal"/>
    <w:link w:val="HeaderChar"/>
    <w:uiPriority w:val="99"/>
    <w:unhideWhenUsed/>
    <w:rsid w:val="0050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A3"/>
    <w:rPr>
      <w:sz w:val="18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05CA3"/>
  </w:style>
  <w:style w:type="paragraph" w:styleId="ListBullet">
    <w:name w:val="List Bullet"/>
    <w:basedOn w:val="Normal"/>
    <w:uiPriority w:val="1"/>
    <w:qFormat/>
    <w:rsid w:val="003F7E90"/>
    <w:pPr>
      <w:numPr>
        <w:numId w:val="2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">
    <w:name w:val="List Number"/>
    <w:basedOn w:val="BodyText"/>
    <w:uiPriority w:val="1"/>
    <w:qFormat/>
    <w:rsid w:val="00C74B3E"/>
    <w:pPr>
      <w:numPr>
        <w:numId w:val="1"/>
      </w:numPr>
      <w:tabs>
        <w:tab w:val="num" w:pos="360"/>
      </w:tabs>
      <w:spacing w:after="200"/>
      <w:ind w:left="0" w:firstLine="0"/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96D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6D2C"/>
    <w:rPr>
      <w:sz w:val="18"/>
      <w:szCs w:val="20"/>
    </w:rPr>
  </w:style>
  <w:style w:type="paragraph" w:customStyle="1" w:styleId="CVRTxDOTLogoSpacing">
    <w:name w:val="CVR TxDOT Logo Spacing"/>
    <w:rsid w:val="004D3590"/>
    <w:pPr>
      <w:spacing w:before="1000" w:after="360"/>
      <w:ind w:left="1267" w:right="1267"/>
    </w:pPr>
    <w:rPr>
      <w:noProof/>
      <w:color w:val="FFFFFF" w:themeColor="background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313B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1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13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313B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31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313B"/>
    <w:rPr>
      <w:vertAlign w:val="superscript"/>
    </w:rPr>
  </w:style>
  <w:style w:type="paragraph" w:customStyle="1" w:styleId="CoverPageNormal">
    <w:name w:val="Cover Page Normal"/>
    <w:qFormat/>
    <w:rsid w:val="00F92530"/>
    <w:pPr>
      <w:widowControl w:val="0"/>
      <w:spacing w:before="480" w:line="360" w:lineRule="auto"/>
      <w:ind w:left="1267" w:right="1267"/>
    </w:pPr>
    <w:rPr>
      <w:rFonts w:ascii="Verdana" w:eastAsia="MS Mincho" w:hAnsi="Verdana" w:cs="Traditional Arabic"/>
      <w:bCs/>
      <w:noProof/>
      <w:color w:val="FFFFFF" w:themeColor="background1"/>
      <w:kern w:val="0"/>
      <w:sz w:val="32"/>
      <w:szCs w:val="28"/>
      <w14:ligatures w14:val="non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95654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rsid w:val="00295654"/>
    <w:pPr>
      <w:spacing w:after="100"/>
      <w:ind w:left="720"/>
    </w:pPr>
  </w:style>
  <w:style w:type="character" w:styleId="PlaceholderText">
    <w:name w:val="Placeholder Text"/>
    <w:basedOn w:val="DefaultParagraphFont"/>
    <w:uiPriority w:val="99"/>
    <w:semiHidden/>
    <w:rsid w:val="006719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rci6\Texas%20Department%20of%20Transportation\ENV%20ATF%20-%20Documents\00%20-%20Resources\env-coverpage-word-accessible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D44A27F1649F487BAB5070729D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1A6B5-3D56-48BB-ACBA-6EF5ADE83747}"/>
      </w:docPartPr>
      <w:docPartBody>
        <w:p w:rsidR="00550376" w:rsidRDefault="00397292" w:rsidP="00397292">
          <w:pPr>
            <w:pStyle w:val="A09D44A27F1649F487BAB5070729D8B21"/>
          </w:pPr>
          <w:r w:rsidRPr="00BD15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C1BCD65984A71BFC0E08532BB5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AA00-E297-4BF5-B59C-69C2DB96427D}"/>
      </w:docPartPr>
      <w:docPartBody>
        <w:p w:rsidR="00397292" w:rsidRDefault="00397292" w:rsidP="00397292">
          <w:pPr>
            <w:pStyle w:val="D64C1BCD65984A71BFC0E08532BB5CB6"/>
          </w:pPr>
          <w:r w:rsidRPr="003F3D80">
            <w:rPr>
              <w:rStyle w:val="PlaceholderText"/>
              <w:color w:val="auto"/>
              <w:highlight w:val="lightGray"/>
            </w:rPr>
            <w:t>[Click or tap here to enter text]</w:t>
          </w:r>
        </w:p>
      </w:docPartBody>
    </w:docPart>
    <w:docPart>
      <w:docPartPr>
        <w:name w:val="4A1E287EC5464757986F90F62EBB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667DE-2DCF-42DB-A042-521C5DB1F3ED}"/>
      </w:docPartPr>
      <w:docPartBody>
        <w:p w:rsidR="00397292" w:rsidRDefault="00397292" w:rsidP="00397292">
          <w:pPr>
            <w:pStyle w:val="4A1E287EC5464757986F90F62EBBCEB6"/>
          </w:pPr>
          <w:r w:rsidRPr="003F3D80">
            <w:rPr>
              <w:rStyle w:val="PlaceholderText"/>
              <w:color w:val="auto"/>
              <w:highlight w:val="lightGray"/>
            </w:rPr>
            <w:t>[Click or tap here to enter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20B080403050404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76"/>
    <w:rsid w:val="00100988"/>
    <w:rsid w:val="00397292"/>
    <w:rsid w:val="00550376"/>
    <w:rsid w:val="00606D50"/>
    <w:rsid w:val="00A409A2"/>
    <w:rsid w:val="00A749B0"/>
    <w:rsid w:val="00AF4C07"/>
    <w:rsid w:val="00C51226"/>
    <w:rsid w:val="00E64021"/>
    <w:rsid w:val="00F3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292"/>
    <w:rPr>
      <w:color w:val="666666"/>
    </w:rPr>
  </w:style>
  <w:style w:type="paragraph" w:customStyle="1" w:styleId="D64C1BCD65984A71BFC0E08532BB5CB6">
    <w:name w:val="D64C1BCD65984A71BFC0E08532BB5CB6"/>
    <w:rsid w:val="00397292"/>
    <w:pPr>
      <w:spacing w:after="200" w:line="360" w:lineRule="auto"/>
    </w:pPr>
    <w:rPr>
      <w:rFonts w:eastAsiaTheme="minorHAnsi"/>
      <w:szCs w:val="20"/>
    </w:rPr>
  </w:style>
  <w:style w:type="paragraph" w:customStyle="1" w:styleId="A09D44A27F1649F487BAB5070729D8B21">
    <w:name w:val="A09D44A27F1649F487BAB5070729D8B21"/>
    <w:rsid w:val="00397292"/>
    <w:pPr>
      <w:spacing w:after="200" w:line="360" w:lineRule="auto"/>
    </w:pPr>
    <w:rPr>
      <w:rFonts w:eastAsiaTheme="minorHAnsi"/>
      <w:szCs w:val="20"/>
    </w:rPr>
  </w:style>
  <w:style w:type="paragraph" w:customStyle="1" w:styleId="4A1E287EC5464757986F90F62EBBCEB6">
    <w:name w:val="4A1E287EC5464757986F90F62EBBCEB6"/>
    <w:rsid w:val="003972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F02DA-8656-4BD8-A5E4-F6F7AB09512D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customXml/itemProps2.xml><?xml version="1.0" encoding="utf-8"?>
<ds:datastoreItem xmlns:ds="http://schemas.openxmlformats.org/officeDocument/2006/customXml" ds:itemID="{5BC90A6F-B384-4748-91F7-A9CF2E650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FAC362-5E85-4455-97A2-9675F4E15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F433B-7D0F-409B-8615-66E6631FD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env-coverpage-word-accessible-template.dotx</Template>
  <TotalTime>53</TotalTime>
  <Pages>8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Stormwater Pollution Prevention Plan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Stormwater Pollution Prevention Plan</dc:title>
  <dc:subject>Template used to document Stormwater Pollution Prevention Plan</dc:subject>
  <dc:creator>TxDOT</dc:creator>
  <cp:keywords>915-02-tem; SW3P; Stormwater; Pollution; Prevention; Plan</cp:keywords>
  <dc:description/>
  <cp:lastModifiedBy>Jason Darnell</cp:lastModifiedBy>
  <cp:revision>28</cp:revision>
  <dcterms:created xsi:type="dcterms:W3CDTF">2026-02-05T19:40:00Z</dcterms:created>
  <dcterms:modified xsi:type="dcterms:W3CDTF">2026-03-18T15:46:00Z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