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897B1" w14:textId="77777777" w:rsidR="00020E5C" w:rsidRPr="00020E5C" w:rsidRDefault="00020E5C" w:rsidP="00020E5C">
      <w:pPr>
        <w:pStyle w:val="NormalSingleSpaceNoSpaceAfter"/>
      </w:pPr>
    </w:p>
    <w:p w14:paraId="18302F61" w14:textId="77777777" w:rsidR="004D3590" w:rsidRDefault="000B67B1" w:rsidP="004D3590">
      <w:pPr>
        <w:pStyle w:val="CVRTxDOTLogoSpacing"/>
      </w:pPr>
      <w:r>
        <w:drawing>
          <wp:inline distT="0" distB="0" distL="0" distR="0" wp14:anchorId="332C1479" wp14:editId="3D1A433E">
            <wp:extent cx="1164253" cy="866575"/>
            <wp:effectExtent l="0" t="0" r="0" b="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0B965A0F" w14:textId="517AAF40" w:rsidR="004D3590" w:rsidRPr="009404DE" w:rsidRDefault="00224406" w:rsidP="004D3590">
      <w:pPr>
        <w:pStyle w:val="Heading1"/>
        <w:ind w:left="1260" w:right="1260"/>
      </w:pPr>
      <w:bookmarkStart w:id="0" w:name="_Toc224293444"/>
      <w:r>
        <w:t>Guidance</w:t>
      </w:r>
      <w:r w:rsidR="002F4951">
        <w:t xml:space="preserve">: </w:t>
      </w:r>
      <w:r w:rsidR="004E2433">
        <w:t xml:space="preserve">Stormwater Pollution Prevention Plan </w:t>
      </w:r>
      <w:r w:rsidR="002F4951">
        <w:t>Appendix B</w:t>
      </w:r>
      <w:r w:rsidR="00F320D1">
        <w:t xml:space="preserve"> Municipal Separate Storm Sewer System</w:t>
      </w:r>
      <w:r w:rsidR="007048DA">
        <w:t xml:space="preserve"> Notifications</w:t>
      </w:r>
      <w:bookmarkEnd w:id="0"/>
    </w:p>
    <w:p w14:paraId="22099F4F" w14:textId="308CB6F2" w:rsidR="00FE5D65" w:rsidRDefault="004D3590" w:rsidP="00224406">
      <w:pPr>
        <w:pStyle w:val="CoverPageNormal"/>
        <w:sectPr w:rsidR="00FE5D65" w:rsidSect="003B6CAE">
          <w:footerReference w:type="default" r:id="rId13"/>
          <w:footerReference w:type="first" r:id="rId14"/>
          <w:pgSz w:w="12240" w:h="15840"/>
          <w:pgMar w:top="720" w:right="720" w:bottom="450" w:left="720" w:header="720" w:footer="144" w:gutter="0"/>
          <w:cols w:space="720"/>
          <w:docGrid w:linePitch="360"/>
        </w:sectPr>
      </w:pPr>
      <w:bookmarkStart w:id="1" w:name="_Toc217895684"/>
      <w:r w:rsidRPr="00EA7288">
        <mc:AlternateContent>
          <mc:Choice Requires="wps">
            <w:drawing>
              <wp:anchor distT="0" distB="0" distL="114300" distR="114300" simplePos="0" relativeHeight="251658240" behindDoc="1" locked="1" layoutInCell="1" allowOverlap="1" wp14:anchorId="339280D5" wp14:editId="16654705">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79A49"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1"/>
      <w:r w:rsidR="00B674A9">
        <w:t xml:space="preserve">This appendix provides information for completing the </w:t>
      </w:r>
      <w:r w:rsidR="00BD4212">
        <w:t>M</w:t>
      </w:r>
      <w:r w:rsidR="00B674A9">
        <w:t>unic</w:t>
      </w:r>
      <w:r w:rsidR="00415FC0">
        <w:t xml:space="preserve">ipal </w:t>
      </w:r>
      <w:r w:rsidR="00BD4212">
        <w:t>S</w:t>
      </w:r>
      <w:r w:rsidR="00415FC0">
        <w:t xml:space="preserve">eparate </w:t>
      </w:r>
      <w:r w:rsidR="00BD4212">
        <w:t>S</w:t>
      </w:r>
      <w:r w:rsidR="00415FC0">
        <w:t xml:space="preserve">torm </w:t>
      </w:r>
      <w:r w:rsidR="00BD4212">
        <w:t>S</w:t>
      </w:r>
      <w:r w:rsidR="00415FC0">
        <w:t xml:space="preserve">ewer </w:t>
      </w:r>
      <w:r w:rsidR="00BD4212">
        <w:t>S</w:t>
      </w:r>
      <w:r w:rsidR="00415FC0">
        <w:t>ystem notification requirements.</w:t>
      </w:r>
    </w:p>
    <w:bookmarkStart w:id="2"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rPr>
          <w:noProof/>
        </w:rPr>
      </w:sdtEndPr>
      <w:sdtContent>
        <w:p w14:paraId="66315378" w14:textId="77777777" w:rsidR="00AA10E8" w:rsidRDefault="00AA10E8" w:rsidP="00AA10E8">
          <w:pPr>
            <w:pStyle w:val="TOCHeading"/>
          </w:pPr>
          <w:r>
            <w:t>Contents</w:t>
          </w:r>
        </w:p>
        <w:p w14:paraId="6D791FDC" w14:textId="57C912E3" w:rsidR="00BD4212" w:rsidRDefault="00EB3C3E">
          <w:pPr>
            <w:pStyle w:val="TOC1"/>
            <w:rPr>
              <w:rFonts w:asciiTheme="minorHAnsi" w:eastAsiaTheme="minorEastAsia" w:hAnsiTheme="minorHAnsi" w:cstheme="minorBidi"/>
              <w:b w:val="0"/>
              <w:color w:val="auto"/>
              <w:kern w:val="2"/>
              <w:szCs w:val="24"/>
              <w14:ligatures w14:val="standardContextual"/>
            </w:rPr>
          </w:pPr>
          <w:r>
            <w:fldChar w:fldCharType="begin"/>
          </w:r>
          <w:r>
            <w:instrText xml:space="preserve"> TOC \o "1-4" \h \z \u </w:instrText>
          </w:r>
          <w:r>
            <w:fldChar w:fldCharType="separate"/>
          </w:r>
          <w:hyperlink w:anchor="_Toc224293444" w:history="1">
            <w:r w:rsidR="00BD4212" w:rsidRPr="00EA02DB">
              <w:rPr>
                <w:rStyle w:val="Hyperlink"/>
              </w:rPr>
              <w:t>Guidance: Stormwater Pollution Prevention Plan Appendix B Municipal Separate Storm Sewer System Notifications</w:t>
            </w:r>
            <w:r w:rsidR="00BD4212">
              <w:rPr>
                <w:webHidden/>
              </w:rPr>
              <w:tab/>
            </w:r>
            <w:r w:rsidR="00BD4212">
              <w:rPr>
                <w:webHidden/>
              </w:rPr>
              <w:fldChar w:fldCharType="begin"/>
            </w:r>
            <w:r w:rsidR="00BD4212">
              <w:rPr>
                <w:webHidden/>
              </w:rPr>
              <w:instrText xml:space="preserve"> PAGEREF _Toc224293444 \h </w:instrText>
            </w:r>
            <w:r w:rsidR="00BD4212">
              <w:rPr>
                <w:webHidden/>
              </w:rPr>
            </w:r>
            <w:r w:rsidR="00BD4212">
              <w:rPr>
                <w:webHidden/>
              </w:rPr>
              <w:fldChar w:fldCharType="separate"/>
            </w:r>
            <w:r w:rsidR="00BD4212">
              <w:rPr>
                <w:webHidden/>
              </w:rPr>
              <w:t>1</w:t>
            </w:r>
            <w:r w:rsidR="00BD4212">
              <w:rPr>
                <w:webHidden/>
              </w:rPr>
              <w:fldChar w:fldCharType="end"/>
            </w:r>
          </w:hyperlink>
        </w:p>
        <w:p w14:paraId="5AC82E03" w14:textId="3D4209C0" w:rsidR="00BD4212" w:rsidRDefault="00BD4212">
          <w:pPr>
            <w:pStyle w:val="TOC2"/>
            <w:tabs>
              <w:tab w:val="right" w:leader="dot" w:pos="9350"/>
            </w:tabs>
            <w:rPr>
              <w:rFonts w:eastAsiaTheme="minorEastAsia"/>
              <w:noProof/>
              <w:szCs w:val="24"/>
            </w:rPr>
          </w:pPr>
          <w:hyperlink w:anchor="_Toc224293445" w:history="1">
            <w:r w:rsidRPr="00EA02DB">
              <w:rPr>
                <w:rStyle w:val="Hyperlink"/>
                <w:noProof/>
              </w:rPr>
              <w:t>Appendix B: Municipal Separate Storm Sewer System Notifications</w:t>
            </w:r>
            <w:r>
              <w:rPr>
                <w:noProof/>
                <w:webHidden/>
              </w:rPr>
              <w:tab/>
            </w:r>
            <w:r>
              <w:rPr>
                <w:noProof/>
                <w:webHidden/>
              </w:rPr>
              <w:fldChar w:fldCharType="begin"/>
            </w:r>
            <w:r>
              <w:rPr>
                <w:noProof/>
                <w:webHidden/>
              </w:rPr>
              <w:instrText xml:space="preserve"> PAGEREF _Toc224293445 \h </w:instrText>
            </w:r>
            <w:r>
              <w:rPr>
                <w:noProof/>
                <w:webHidden/>
              </w:rPr>
            </w:r>
            <w:r>
              <w:rPr>
                <w:noProof/>
                <w:webHidden/>
              </w:rPr>
              <w:fldChar w:fldCharType="separate"/>
            </w:r>
            <w:r>
              <w:rPr>
                <w:noProof/>
                <w:webHidden/>
              </w:rPr>
              <w:t>2</w:t>
            </w:r>
            <w:r>
              <w:rPr>
                <w:noProof/>
                <w:webHidden/>
              </w:rPr>
              <w:fldChar w:fldCharType="end"/>
            </w:r>
          </w:hyperlink>
        </w:p>
        <w:p w14:paraId="50D167CE" w14:textId="5003BEC9" w:rsidR="00AA10E8" w:rsidRDefault="00BD4212" w:rsidP="00BD4212">
          <w:pPr>
            <w:pStyle w:val="TOC2"/>
            <w:tabs>
              <w:tab w:val="right" w:leader="dot" w:pos="9350"/>
            </w:tabs>
          </w:pPr>
          <w:hyperlink w:anchor="_Toc224293446" w:history="1">
            <w:r w:rsidRPr="00EA02DB">
              <w:rPr>
                <w:rStyle w:val="Hyperlink"/>
                <w:noProof/>
              </w:rPr>
              <w:t>Revision History</w:t>
            </w:r>
            <w:r>
              <w:rPr>
                <w:noProof/>
                <w:webHidden/>
              </w:rPr>
              <w:tab/>
            </w:r>
            <w:r>
              <w:rPr>
                <w:noProof/>
                <w:webHidden/>
              </w:rPr>
              <w:fldChar w:fldCharType="begin"/>
            </w:r>
            <w:r>
              <w:rPr>
                <w:noProof/>
                <w:webHidden/>
              </w:rPr>
              <w:instrText xml:space="preserve"> PAGEREF _Toc224293446 \h </w:instrText>
            </w:r>
            <w:r>
              <w:rPr>
                <w:noProof/>
                <w:webHidden/>
              </w:rPr>
            </w:r>
            <w:r>
              <w:rPr>
                <w:noProof/>
                <w:webHidden/>
              </w:rPr>
              <w:fldChar w:fldCharType="separate"/>
            </w:r>
            <w:r>
              <w:rPr>
                <w:noProof/>
                <w:webHidden/>
              </w:rPr>
              <w:t>3</w:t>
            </w:r>
            <w:r>
              <w:rPr>
                <w:noProof/>
                <w:webHidden/>
              </w:rPr>
              <w:fldChar w:fldCharType="end"/>
            </w:r>
          </w:hyperlink>
          <w:r w:rsidR="00EB3C3E">
            <w:rPr>
              <w:rFonts w:ascii="Verdana" w:eastAsia="MS Mincho" w:hAnsi="Verdana" w:cs="Traditional Arabic"/>
              <w:noProof/>
              <w:color w:val="0056A9"/>
              <w:kern w:val="0"/>
              <w:szCs w:val="28"/>
              <w14:ligatures w14:val="none"/>
            </w:rPr>
            <w:fldChar w:fldCharType="end"/>
          </w:r>
        </w:p>
      </w:sdtContent>
    </w:sdt>
    <w:p w14:paraId="0C882E9E" w14:textId="77777777" w:rsidR="00AA10E8" w:rsidRDefault="00AA10E8">
      <w:pPr>
        <w:spacing w:after="0" w:line="240" w:lineRule="auto"/>
        <w:rPr>
          <w:rFonts w:asciiTheme="majorHAnsi" w:hAnsiTheme="majorHAnsi"/>
          <w:b/>
          <w:color w:val="0056A9"/>
          <w:sz w:val="32"/>
          <w:szCs w:val="32"/>
        </w:rPr>
      </w:pPr>
      <w:r>
        <w:br w:type="page"/>
      </w:r>
    </w:p>
    <w:p w14:paraId="5F7122A3" w14:textId="79B755C9" w:rsidR="003D0A5B" w:rsidRDefault="00224406" w:rsidP="00295654">
      <w:pPr>
        <w:pStyle w:val="Heading2"/>
      </w:pPr>
      <w:bookmarkStart w:id="3" w:name="_Toc224293445"/>
      <w:bookmarkEnd w:id="2"/>
      <w:r>
        <w:lastRenderedPageBreak/>
        <w:t>Appendix B: M</w:t>
      </w:r>
      <w:r w:rsidR="00BD4212">
        <w:t>unicipal Separate Storm Sewer System</w:t>
      </w:r>
      <w:r>
        <w:t xml:space="preserve"> Notifications</w:t>
      </w:r>
      <w:bookmarkEnd w:id="3"/>
      <w:r>
        <w:t xml:space="preserve"> </w:t>
      </w:r>
    </w:p>
    <w:p w14:paraId="124AACBF" w14:textId="61713770" w:rsidR="001C12E5" w:rsidRDefault="00224406" w:rsidP="001C12E5">
      <w:r w:rsidRPr="00224406">
        <w:rPr>
          <w:b/>
          <w:bCs/>
        </w:rPr>
        <w:t>Responsible Person</w:t>
      </w:r>
      <w:r>
        <w:t>: Department District Construction Personnel</w:t>
      </w:r>
    </w:p>
    <w:p w14:paraId="7E55B458" w14:textId="27DF9508" w:rsidR="00224406" w:rsidRPr="00526A3D" w:rsidRDefault="00224406" w:rsidP="00224406">
      <w:pPr>
        <w:rPr>
          <w:b/>
          <w:bCs/>
        </w:rPr>
      </w:pPr>
      <w:r w:rsidRPr="00526A3D">
        <w:rPr>
          <w:b/>
          <w:bCs/>
        </w:rPr>
        <w:t>Note: Appendix B does not apply to projects with less than one (1) acre of soil disturbance and are not part of a larger common plan of development.</w:t>
      </w:r>
    </w:p>
    <w:p w14:paraId="10CF5D36" w14:textId="7FB7722A" w:rsidR="00224406" w:rsidRDefault="00224406" w:rsidP="00224406">
      <w:r>
        <w:t xml:space="preserve">Prior to construction, the local </w:t>
      </w:r>
      <w:r w:rsidR="00BD4212">
        <w:t>Municipal Separate Storm Sewer System (</w:t>
      </w:r>
      <w:r>
        <w:t>MS4</w:t>
      </w:r>
      <w:r w:rsidR="00BD4212">
        <w:t>)</w:t>
      </w:r>
      <w:r>
        <w:t xml:space="preserve"> operators receiving stormwater discharge from the construction site must receive a copy of the Construction Site Notification (CSN) for small construction activities and signed Notice of Intent (NOI) for large construction activities from both Texas of Department of Transportation (TxDOT) and the Contractor. Additionally, for large construction activities, TxDOT must notify the local MS4 operator of any significant changes with a copy of the </w:t>
      </w:r>
      <w:r w:rsidR="00F677AA">
        <w:t xml:space="preserve">Notice of </w:t>
      </w:r>
      <w:r w:rsidR="00F677AA" w:rsidRPr="00F677AA">
        <w:t>Change (</w:t>
      </w:r>
      <w:r w:rsidRPr="00F677AA">
        <w:t>NOC</w:t>
      </w:r>
      <w:r w:rsidR="00F677AA" w:rsidRPr="00F677AA">
        <w:t xml:space="preserve">) </w:t>
      </w:r>
      <w:r w:rsidRPr="00F677AA">
        <w:t>NOC letter</w:t>
      </w:r>
      <w:r>
        <w:t xml:space="preserve">. After final stabilization, the local MS4 operators must receive a copy of the completed CSN for small construction activities and signed </w:t>
      </w:r>
      <w:r w:rsidR="00BD4212">
        <w:t>Notice of Termination (</w:t>
      </w:r>
      <w:r>
        <w:t>NOT</w:t>
      </w:r>
      <w:r w:rsidR="00BD4212">
        <w:t>)</w:t>
      </w:r>
      <w:r>
        <w:t xml:space="preserve"> for large construction activities. A transmittal template for TxDOT’s MS4 notifications is available on our internal Stormwater Crossroads page</w:t>
      </w:r>
      <w:r w:rsidR="00531B32">
        <w:t xml:space="preserve">. </w:t>
      </w:r>
      <w:r>
        <w:t>Copies of TxDOT’s and Contractor’s notifications to the local MS4 operators will be kept in the S</w:t>
      </w:r>
      <w:r w:rsidR="00BD4212">
        <w:t>tormwater Pollution Prevention Plan (S</w:t>
      </w:r>
      <w:r>
        <w:t>WP3</w:t>
      </w:r>
      <w:r w:rsidR="00BD4212">
        <w:t>)</w:t>
      </w:r>
      <w:r>
        <w:t xml:space="preserve"> Binder. </w:t>
      </w:r>
    </w:p>
    <w:p w14:paraId="2D688420" w14:textId="3D6D7903" w:rsidR="00BC5236" w:rsidRDefault="00403B20" w:rsidP="00BC5236">
      <w:r>
        <w:t xml:space="preserve">If a construction site is located within ten miles upstream of the Edwards Aquifer Contributing Zone, TxDOT must also send a copy of the MS4 notification to the applicable Texas Commission on Environmental Quality (TCEQ) regional office. </w:t>
      </w:r>
      <w:r w:rsidR="00BC5236">
        <w:br w:type="page"/>
      </w:r>
    </w:p>
    <w:p w14:paraId="772487A4" w14:textId="77777777" w:rsidR="00403B20" w:rsidRPr="00403B20" w:rsidRDefault="00403B20" w:rsidP="00403B20">
      <w:pPr>
        <w:pStyle w:val="Heading2"/>
      </w:pPr>
      <w:bookmarkStart w:id="4" w:name="_Toc223001815"/>
      <w:bookmarkStart w:id="5" w:name="_Toc224293446"/>
      <w:r w:rsidRPr="00403B20">
        <w:lastRenderedPageBreak/>
        <w:t>Revision History</w:t>
      </w:r>
      <w:bookmarkEnd w:id="4"/>
      <w:bookmarkEnd w:id="5"/>
    </w:p>
    <w:p w14:paraId="4F74A214" w14:textId="4BDB59D2" w:rsidR="00403B20" w:rsidRPr="00403B20" w:rsidRDefault="00403B20" w:rsidP="00403B20">
      <w:pPr>
        <w:keepNext/>
        <w:rPr>
          <w:b/>
          <w:bCs/>
          <w:iCs/>
          <w:color w:val="000000" w:themeColor="text2"/>
          <w:szCs w:val="18"/>
        </w:rPr>
      </w:pPr>
      <w:r w:rsidRPr="00403B20">
        <w:rPr>
          <w:b/>
          <w:bCs/>
          <w:iCs/>
          <w:color w:val="000000" w:themeColor="text2"/>
          <w:szCs w:val="18"/>
        </w:rPr>
        <w:t xml:space="preserve">Table </w:t>
      </w:r>
      <w:r>
        <w:rPr>
          <w:b/>
          <w:bCs/>
          <w:iCs/>
          <w:color w:val="000000" w:themeColor="text2"/>
          <w:szCs w:val="18"/>
        </w:rPr>
        <w:t>1</w:t>
      </w:r>
      <w:r w:rsidRPr="00403B20">
        <w:rPr>
          <w:b/>
          <w:bCs/>
          <w:iCs/>
          <w:color w:val="000000" w:themeColor="text2"/>
          <w:szCs w:val="18"/>
        </w:rPr>
        <w:t>. Document revision history</w:t>
      </w:r>
    </w:p>
    <w:tbl>
      <w:tblPr>
        <w:tblStyle w:val="ATFTxDOTTable"/>
        <w:tblW w:w="9985" w:type="dxa"/>
        <w:tblLook w:val="0420" w:firstRow="1" w:lastRow="0" w:firstColumn="0" w:lastColumn="0" w:noHBand="0" w:noVBand="1"/>
        <w:tblCaption w:val="Document revision history"/>
      </w:tblPr>
      <w:tblGrid>
        <w:gridCol w:w="2231"/>
        <w:gridCol w:w="7754"/>
      </w:tblGrid>
      <w:tr w:rsidR="00403B20" w:rsidRPr="00403B20" w14:paraId="3DBCC852" w14:textId="77777777" w:rsidTr="00742984">
        <w:trPr>
          <w:cnfStyle w:val="100000000000" w:firstRow="1" w:lastRow="0" w:firstColumn="0" w:lastColumn="0" w:oddVBand="0" w:evenVBand="0" w:oddHBand="0" w:evenHBand="0" w:firstRowFirstColumn="0" w:firstRowLastColumn="0" w:lastRowFirstColumn="0" w:lastRowLastColumn="0"/>
        </w:trPr>
        <w:tc>
          <w:tcPr>
            <w:tcW w:w="2231" w:type="dxa"/>
          </w:tcPr>
          <w:p w14:paraId="487AAAB6" w14:textId="77777777" w:rsidR="00403B20" w:rsidRPr="00403B20" w:rsidRDefault="00403B20" w:rsidP="00403B20">
            <w:pPr>
              <w:rPr>
                <w:szCs w:val="24"/>
              </w:rPr>
            </w:pPr>
            <w:r w:rsidRPr="00403B20">
              <w:rPr>
                <w:szCs w:val="24"/>
              </w:rPr>
              <w:t>Effective date (month year)</w:t>
            </w:r>
          </w:p>
        </w:tc>
        <w:tc>
          <w:tcPr>
            <w:tcW w:w="7754" w:type="dxa"/>
          </w:tcPr>
          <w:p w14:paraId="24F3F2F8" w14:textId="77777777" w:rsidR="00403B20" w:rsidRPr="00403B20" w:rsidRDefault="00403B20" w:rsidP="00403B20">
            <w:pPr>
              <w:rPr>
                <w:szCs w:val="24"/>
              </w:rPr>
            </w:pPr>
            <w:r w:rsidRPr="00403B20">
              <w:rPr>
                <w:szCs w:val="24"/>
              </w:rPr>
              <w:t>Reason for and description of change</w:t>
            </w:r>
          </w:p>
        </w:tc>
      </w:tr>
      <w:tr w:rsidR="00403B20" w:rsidRPr="00403B20" w14:paraId="29476496" w14:textId="77777777" w:rsidTr="00742984">
        <w:trPr>
          <w:cnfStyle w:val="000000100000" w:firstRow="0" w:lastRow="0" w:firstColumn="0" w:lastColumn="0" w:oddVBand="0" w:evenVBand="0" w:oddHBand="1" w:evenHBand="0" w:firstRowFirstColumn="0" w:firstRowLastColumn="0" w:lastRowFirstColumn="0" w:lastRowLastColumn="0"/>
        </w:trPr>
        <w:tc>
          <w:tcPr>
            <w:tcW w:w="2231" w:type="dxa"/>
          </w:tcPr>
          <w:p w14:paraId="0E5DBC6C" w14:textId="2DC71447" w:rsidR="00403B20" w:rsidRPr="000710E8" w:rsidRDefault="0011328F" w:rsidP="00403B20">
            <w:pPr>
              <w:rPr>
                <w:color w:val="000000" w:themeColor="text1"/>
                <w:szCs w:val="24"/>
              </w:rPr>
            </w:pPr>
            <w:r>
              <w:rPr>
                <w:color w:val="000000" w:themeColor="text1"/>
                <w:szCs w:val="24"/>
              </w:rPr>
              <w:t>April</w:t>
            </w:r>
            <w:r w:rsidR="000710E8" w:rsidRPr="000710E8">
              <w:rPr>
                <w:color w:val="000000" w:themeColor="text1"/>
                <w:szCs w:val="24"/>
              </w:rPr>
              <w:t xml:space="preserve"> 2026</w:t>
            </w:r>
          </w:p>
        </w:tc>
        <w:tc>
          <w:tcPr>
            <w:tcW w:w="7754" w:type="dxa"/>
          </w:tcPr>
          <w:p w14:paraId="3D122B6A" w14:textId="792D87CF" w:rsidR="00403B20" w:rsidRPr="00403B20" w:rsidRDefault="00403B20" w:rsidP="00403B20">
            <w:pPr>
              <w:ind w:left="403" w:hanging="403"/>
              <w:contextualSpacing/>
              <w:rPr>
                <w:color w:val="000000" w:themeColor="text1"/>
                <w:szCs w:val="24"/>
              </w:rPr>
            </w:pPr>
            <w:r w:rsidRPr="00403B20">
              <w:rPr>
                <w:color w:val="000000" w:themeColor="text1"/>
                <w:szCs w:val="24"/>
              </w:rPr>
              <w:t xml:space="preserve">Version </w:t>
            </w:r>
            <w:r w:rsidR="000710E8">
              <w:rPr>
                <w:color w:val="000000" w:themeColor="text1"/>
                <w:szCs w:val="24"/>
              </w:rPr>
              <w:t>2</w:t>
            </w:r>
          </w:p>
          <w:p w14:paraId="7D18537A" w14:textId="77777777" w:rsidR="00403B20" w:rsidRPr="00403B20" w:rsidRDefault="00403B20" w:rsidP="00403B20">
            <w:pPr>
              <w:numPr>
                <w:ilvl w:val="0"/>
                <w:numId w:val="2"/>
              </w:numPr>
              <w:ind w:left="403" w:hanging="403"/>
              <w:contextualSpacing/>
              <w:rPr>
                <w:rFonts w:ascii="Verdana" w:eastAsia="MS Mincho" w:hAnsi="Verdana" w:cs="Times New Roman"/>
                <w:color w:val="000000"/>
                <w:kern w:val="0"/>
                <w:szCs w:val="22"/>
                <w14:ligatures w14:val="none"/>
              </w:rPr>
            </w:pPr>
            <w:r w:rsidRPr="00403B20">
              <w:rPr>
                <w:rFonts w:ascii="Verdana" w:eastAsia="MS Mincho" w:hAnsi="Verdana" w:cs="Times New Roman"/>
                <w:color w:val="000000"/>
                <w:kern w:val="0"/>
                <w:szCs w:val="22"/>
                <w14:ligatures w14:val="none"/>
              </w:rPr>
              <w:t>Updated for accessibility compliance and TxDOT branding standards.</w:t>
            </w:r>
          </w:p>
        </w:tc>
      </w:tr>
      <w:tr w:rsidR="00403B20" w:rsidRPr="00403B20" w14:paraId="10D6C181" w14:textId="77777777" w:rsidTr="00742984">
        <w:trPr>
          <w:cnfStyle w:val="000000010000" w:firstRow="0" w:lastRow="0" w:firstColumn="0" w:lastColumn="0" w:oddVBand="0" w:evenVBand="0" w:oddHBand="0" w:evenHBand="1" w:firstRowFirstColumn="0" w:firstRowLastColumn="0" w:lastRowFirstColumn="0" w:lastRowLastColumn="0"/>
        </w:trPr>
        <w:tc>
          <w:tcPr>
            <w:tcW w:w="2231" w:type="dxa"/>
          </w:tcPr>
          <w:p w14:paraId="32EA8C4F" w14:textId="3BA3A593" w:rsidR="00403B20" w:rsidRPr="00403B20" w:rsidRDefault="000710E8" w:rsidP="00403B20">
            <w:pPr>
              <w:rPr>
                <w:b/>
                <w:bCs/>
                <w:color w:val="000000" w:themeColor="text1"/>
                <w:szCs w:val="24"/>
              </w:rPr>
            </w:pPr>
            <w:r>
              <w:t xml:space="preserve">June </w:t>
            </w:r>
            <w:r w:rsidR="00E578EA">
              <w:t>2021</w:t>
            </w:r>
          </w:p>
        </w:tc>
        <w:tc>
          <w:tcPr>
            <w:tcW w:w="7754" w:type="dxa"/>
          </w:tcPr>
          <w:p w14:paraId="6B1586EB" w14:textId="1D8B2D1C" w:rsidR="00403B20" w:rsidRPr="00403B20" w:rsidRDefault="00403B20" w:rsidP="00403B20">
            <w:pPr>
              <w:ind w:left="403" w:hanging="403"/>
              <w:contextualSpacing/>
            </w:pPr>
            <w:r w:rsidRPr="00403B20">
              <w:t xml:space="preserve">Version </w:t>
            </w:r>
            <w:r w:rsidR="000710E8">
              <w:t>1</w:t>
            </w:r>
          </w:p>
          <w:p w14:paraId="33E5C581" w14:textId="37CF9490" w:rsidR="00403B20" w:rsidRPr="00403B20" w:rsidRDefault="004A4DF2" w:rsidP="00403B20">
            <w:pPr>
              <w:numPr>
                <w:ilvl w:val="0"/>
                <w:numId w:val="2"/>
              </w:numPr>
              <w:ind w:left="403" w:hanging="403"/>
              <w:contextualSpacing/>
              <w:rPr>
                <w:rFonts w:ascii="Verdana" w:eastAsia="MS Mincho" w:hAnsi="Verdana" w:cs="Times New Roman"/>
                <w:color w:val="000000" w:themeColor="text1"/>
                <w:kern w:val="0"/>
                <w:szCs w:val="24"/>
                <w14:ligatures w14:val="none"/>
              </w:rPr>
            </w:pPr>
            <w:r>
              <w:t>This appendix provides information for completing the municipal separate storm sewer system (MS4) notification requirements.</w:t>
            </w:r>
          </w:p>
        </w:tc>
      </w:tr>
    </w:tbl>
    <w:p w14:paraId="6447D7BB" w14:textId="77777777" w:rsidR="00C776E4" w:rsidRDefault="00C776E4" w:rsidP="003D0A5B"/>
    <w:sectPr w:rsidR="00C776E4" w:rsidSect="001C12E5">
      <w:footerReference w:type="default" r:id="rId15"/>
      <w:footerReference w:type="first" r:id="rId16"/>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9F38" w14:textId="77777777" w:rsidR="0088213A" w:rsidRDefault="0088213A" w:rsidP="00E9313B">
      <w:pPr>
        <w:spacing w:after="0" w:line="240" w:lineRule="auto"/>
      </w:pPr>
      <w:r>
        <w:separator/>
      </w:r>
    </w:p>
  </w:endnote>
  <w:endnote w:type="continuationSeparator" w:id="0">
    <w:p w14:paraId="53F26E83" w14:textId="77777777" w:rsidR="0088213A" w:rsidRDefault="0088213A" w:rsidP="003D0A5B">
      <w:pPr>
        <w:spacing w:after="0" w:line="240" w:lineRule="auto"/>
      </w:pPr>
      <w:r>
        <w:continuationSeparator/>
      </w:r>
    </w:p>
    <w:p w14:paraId="16866A63" w14:textId="77777777" w:rsidR="0088213A" w:rsidRDefault="0088213A"/>
    <w:p w14:paraId="3DAC26CA" w14:textId="77777777" w:rsidR="0088213A" w:rsidRDefault="0088213A"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B45C8729-313D-4A91-8E19-30C2A9D3FBE4}"/>
    <w:embedBold r:id="rId2" w:fontKey="{54AED117-70A2-4D18-A9FF-AC47D16671C9}"/>
    <w:embedItalic r:id="rId3" w:fontKey="{21D2E19D-3682-4760-938A-5BB311FC3CDD}"/>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3422"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09AB"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0" behindDoc="0" locked="0" layoutInCell="1" allowOverlap="1" wp14:anchorId="38E8BCB7" wp14:editId="539C8C2D">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A49320"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6D80" w14:textId="3BCF77AB"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2" behindDoc="0" locked="0" layoutInCell="1" allowOverlap="1" wp14:anchorId="37BA7011" wp14:editId="066A0E3A">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A1DED"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BD4212" w:rsidRPr="00BD4212">
      <w:t xml:space="preserve"> </w:t>
    </w:r>
    <w:r w:rsidR="00BD4212" w:rsidRPr="00BD4212">
      <w:rPr>
        <w:noProof/>
      </w:rPr>
      <w:t>Guidance: Stormwater Pollution Prevention Plan Appendix B Municipal Separate Storm Sewer System Notifications</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35F6"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2DB07694" wp14:editId="65C1C562">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D637EB"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C177B" w14:textId="77777777" w:rsidR="0088213A" w:rsidRDefault="0088213A" w:rsidP="00E9313B">
      <w:pPr>
        <w:spacing w:after="0" w:line="240" w:lineRule="auto"/>
      </w:pPr>
      <w:r>
        <w:separator/>
      </w:r>
    </w:p>
  </w:footnote>
  <w:footnote w:type="continuationSeparator" w:id="0">
    <w:p w14:paraId="3E7B0AEF" w14:textId="77777777" w:rsidR="0088213A" w:rsidRDefault="0088213A" w:rsidP="003D0A5B">
      <w:pPr>
        <w:spacing w:after="0" w:line="240" w:lineRule="auto"/>
      </w:pPr>
      <w:r>
        <w:continuationSeparator/>
      </w:r>
    </w:p>
    <w:p w14:paraId="115F5A14" w14:textId="77777777" w:rsidR="0088213A" w:rsidRDefault="0088213A"/>
    <w:p w14:paraId="120F7049" w14:textId="77777777" w:rsidR="0088213A" w:rsidRDefault="0088213A" w:rsidP="008B0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0"/>
  </w:num>
  <w:num w:numId="2" w16cid:durableId="486940803">
    <w:abstractNumId w:val="2"/>
  </w:num>
  <w:num w:numId="3" w16cid:durableId="113104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S/D3vgnvqQQMRRIVyhh5XK7bhlgO8NDk2FBryPh7ZfQpyG4X+Ea5HhgK0JWkvOrlZcJdTYd13zw+M/nfleeUHg==" w:salt="ut8ZDeWCeSoiIUG02BYS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06"/>
    <w:rsid w:val="00005519"/>
    <w:rsid w:val="00020E5C"/>
    <w:rsid w:val="000424F1"/>
    <w:rsid w:val="000446C8"/>
    <w:rsid w:val="00064619"/>
    <w:rsid w:val="000710E8"/>
    <w:rsid w:val="000B67B1"/>
    <w:rsid w:val="000C0D5B"/>
    <w:rsid w:val="000D78CE"/>
    <w:rsid w:val="000E0D7D"/>
    <w:rsid w:val="000F126D"/>
    <w:rsid w:val="0011328F"/>
    <w:rsid w:val="001149B9"/>
    <w:rsid w:val="00145F56"/>
    <w:rsid w:val="00155E89"/>
    <w:rsid w:val="001809BD"/>
    <w:rsid w:val="001B5742"/>
    <w:rsid w:val="001C12E5"/>
    <w:rsid w:val="001D09DF"/>
    <w:rsid w:val="001D276C"/>
    <w:rsid w:val="001E7EEC"/>
    <w:rsid w:val="001F3E0C"/>
    <w:rsid w:val="00211BC0"/>
    <w:rsid w:val="00224406"/>
    <w:rsid w:val="002301AB"/>
    <w:rsid w:val="00232D1C"/>
    <w:rsid w:val="00240B34"/>
    <w:rsid w:val="0024512C"/>
    <w:rsid w:val="00247CB8"/>
    <w:rsid w:val="00295654"/>
    <w:rsid w:val="002A04D8"/>
    <w:rsid w:val="002A05A5"/>
    <w:rsid w:val="002A3C78"/>
    <w:rsid w:val="002B0BA2"/>
    <w:rsid w:val="002B37CB"/>
    <w:rsid w:val="002D4E37"/>
    <w:rsid w:val="002D5AF5"/>
    <w:rsid w:val="002D6560"/>
    <w:rsid w:val="002F4951"/>
    <w:rsid w:val="00300CD1"/>
    <w:rsid w:val="00300E82"/>
    <w:rsid w:val="00300FB9"/>
    <w:rsid w:val="0031523F"/>
    <w:rsid w:val="00330402"/>
    <w:rsid w:val="00333FB6"/>
    <w:rsid w:val="00345AEF"/>
    <w:rsid w:val="003852FC"/>
    <w:rsid w:val="00387F2F"/>
    <w:rsid w:val="003B6CAE"/>
    <w:rsid w:val="003C2A4C"/>
    <w:rsid w:val="003C71B7"/>
    <w:rsid w:val="003D0A5B"/>
    <w:rsid w:val="003D192A"/>
    <w:rsid w:val="003D4749"/>
    <w:rsid w:val="003E43D0"/>
    <w:rsid w:val="003F767E"/>
    <w:rsid w:val="003F7E90"/>
    <w:rsid w:val="00400F33"/>
    <w:rsid w:val="00402F1A"/>
    <w:rsid w:val="00403B20"/>
    <w:rsid w:val="004053A6"/>
    <w:rsid w:val="0041293E"/>
    <w:rsid w:val="00415FC0"/>
    <w:rsid w:val="00435F70"/>
    <w:rsid w:val="00442D5B"/>
    <w:rsid w:val="00445393"/>
    <w:rsid w:val="00466FDF"/>
    <w:rsid w:val="0046726C"/>
    <w:rsid w:val="00490361"/>
    <w:rsid w:val="004A4DF2"/>
    <w:rsid w:val="004B0DE9"/>
    <w:rsid w:val="004D3590"/>
    <w:rsid w:val="004D525F"/>
    <w:rsid w:val="004E2433"/>
    <w:rsid w:val="00505CA3"/>
    <w:rsid w:val="005218C4"/>
    <w:rsid w:val="005260EC"/>
    <w:rsid w:val="00526A3D"/>
    <w:rsid w:val="005275CB"/>
    <w:rsid w:val="00531B32"/>
    <w:rsid w:val="00546918"/>
    <w:rsid w:val="005470AB"/>
    <w:rsid w:val="005622ED"/>
    <w:rsid w:val="00574731"/>
    <w:rsid w:val="00582328"/>
    <w:rsid w:val="005C2664"/>
    <w:rsid w:val="005C2BFE"/>
    <w:rsid w:val="005C5281"/>
    <w:rsid w:val="005D2983"/>
    <w:rsid w:val="005D3011"/>
    <w:rsid w:val="005D38BE"/>
    <w:rsid w:val="00604295"/>
    <w:rsid w:val="006158A6"/>
    <w:rsid w:val="00626F7E"/>
    <w:rsid w:val="0063569F"/>
    <w:rsid w:val="00642BC1"/>
    <w:rsid w:val="00643281"/>
    <w:rsid w:val="006440DC"/>
    <w:rsid w:val="00647F45"/>
    <w:rsid w:val="00651507"/>
    <w:rsid w:val="006550CD"/>
    <w:rsid w:val="0065532A"/>
    <w:rsid w:val="0068078C"/>
    <w:rsid w:val="00685C66"/>
    <w:rsid w:val="006A60EA"/>
    <w:rsid w:val="006B2846"/>
    <w:rsid w:val="006B2E87"/>
    <w:rsid w:val="006C7092"/>
    <w:rsid w:val="007048DA"/>
    <w:rsid w:val="007142F9"/>
    <w:rsid w:val="00715F60"/>
    <w:rsid w:val="007202E7"/>
    <w:rsid w:val="00723362"/>
    <w:rsid w:val="00745D4A"/>
    <w:rsid w:val="00760D4F"/>
    <w:rsid w:val="007853C5"/>
    <w:rsid w:val="00795D53"/>
    <w:rsid w:val="007975FA"/>
    <w:rsid w:val="007C6D98"/>
    <w:rsid w:val="007C7010"/>
    <w:rsid w:val="00803C49"/>
    <w:rsid w:val="0080582D"/>
    <w:rsid w:val="00830DDB"/>
    <w:rsid w:val="00855955"/>
    <w:rsid w:val="00857EE1"/>
    <w:rsid w:val="0088087A"/>
    <w:rsid w:val="0088213A"/>
    <w:rsid w:val="008A0F27"/>
    <w:rsid w:val="008A57EA"/>
    <w:rsid w:val="008B0E37"/>
    <w:rsid w:val="008B3AE8"/>
    <w:rsid w:val="008D2811"/>
    <w:rsid w:val="008D72A6"/>
    <w:rsid w:val="008E4682"/>
    <w:rsid w:val="008E6AA5"/>
    <w:rsid w:val="00907379"/>
    <w:rsid w:val="00910CC7"/>
    <w:rsid w:val="00913DF0"/>
    <w:rsid w:val="0091442E"/>
    <w:rsid w:val="0091552B"/>
    <w:rsid w:val="00935DFA"/>
    <w:rsid w:val="00937873"/>
    <w:rsid w:val="00941F40"/>
    <w:rsid w:val="00952F15"/>
    <w:rsid w:val="00953721"/>
    <w:rsid w:val="00980550"/>
    <w:rsid w:val="009B6C89"/>
    <w:rsid w:val="009C460F"/>
    <w:rsid w:val="009D1F42"/>
    <w:rsid w:val="009D3D76"/>
    <w:rsid w:val="009D6EB9"/>
    <w:rsid w:val="009E02BD"/>
    <w:rsid w:val="009E1957"/>
    <w:rsid w:val="009E5068"/>
    <w:rsid w:val="009F0070"/>
    <w:rsid w:val="009F1DD4"/>
    <w:rsid w:val="00A02B24"/>
    <w:rsid w:val="00A1426D"/>
    <w:rsid w:val="00A66AF4"/>
    <w:rsid w:val="00A7674C"/>
    <w:rsid w:val="00A80824"/>
    <w:rsid w:val="00AA08DD"/>
    <w:rsid w:val="00AA10E8"/>
    <w:rsid w:val="00AA49FA"/>
    <w:rsid w:val="00AA4F86"/>
    <w:rsid w:val="00AB41E2"/>
    <w:rsid w:val="00AE4C68"/>
    <w:rsid w:val="00AF3729"/>
    <w:rsid w:val="00B11660"/>
    <w:rsid w:val="00B15547"/>
    <w:rsid w:val="00B227C9"/>
    <w:rsid w:val="00B272A7"/>
    <w:rsid w:val="00B274FE"/>
    <w:rsid w:val="00B674A9"/>
    <w:rsid w:val="00B71F7F"/>
    <w:rsid w:val="00B72EAF"/>
    <w:rsid w:val="00B84643"/>
    <w:rsid w:val="00B931DD"/>
    <w:rsid w:val="00B93B4F"/>
    <w:rsid w:val="00BA63DC"/>
    <w:rsid w:val="00BB29D7"/>
    <w:rsid w:val="00BB4982"/>
    <w:rsid w:val="00BB52FE"/>
    <w:rsid w:val="00BC2A0C"/>
    <w:rsid w:val="00BC2FB8"/>
    <w:rsid w:val="00BC5236"/>
    <w:rsid w:val="00BC7158"/>
    <w:rsid w:val="00BD4212"/>
    <w:rsid w:val="00BE3E16"/>
    <w:rsid w:val="00BE5E9E"/>
    <w:rsid w:val="00C001A8"/>
    <w:rsid w:val="00C27891"/>
    <w:rsid w:val="00C33034"/>
    <w:rsid w:val="00C41BAA"/>
    <w:rsid w:val="00C423F6"/>
    <w:rsid w:val="00C431EA"/>
    <w:rsid w:val="00C436ED"/>
    <w:rsid w:val="00C445B3"/>
    <w:rsid w:val="00C548C9"/>
    <w:rsid w:val="00C639EB"/>
    <w:rsid w:val="00C64139"/>
    <w:rsid w:val="00C74B3E"/>
    <w:rsid w:val="00C776E4"/>
    <w:rsid w:val="00C842B3"/>
    <w:rsid w:val="00CC1F1A"/>
    <w:rsid w:val="00CC2BDA"/>
    <w:rsid w:val="00D04CBF"/>
    <w:rsid w:val="00D47744"/>
    <w:rsid w:val="00D63A51"/>
    <w:rsid w:val="00D775EA"/>
    <w:rsid w:val="00DC7DE8"/>
    <w:rsid w:val="00DE34F5"/>
    <w:rsid w:val="00DE5111"/>
    <w:rsid w:val="00DE69FF"/>
    <w:rsid w:val="00DF0E25"/>
    <w:rsid w:val="00E00839"/>
    <w:rsid w:val="00E112C3"/>
    <w:rsid w:val="00E21354"/>
    <w:rsid w:val="00E2392C"/>
    <w:rsid w:val="00E43CD8"/>
    <w:rsid w:val="00E455A8"/>
    <w:rsid w:val="00E578EA"/>
    <w:rsid w:val="00E9313B"/>
    <w:rsid w:val="00EA4356"/>
    <w:rsid w:val="00EB3C3E"/>
    <w:rsid w:val="00EB6AE0"/>
    <w:rsid w:val="00EB78FA"/>
    <w:rsid w:val="00EC1C9F"/>
    <w:rsid w:val="00ED0775"/>
    <w:rsid w:val="00ED5131"/>
    <w:rsid w:val="00EF1531"/>
    <w:rsid w:val="00EF5B22"/>
    <w:rsid w:val="00EF6D6C"/>
    <w:rsid w:val="00F320D1"/>
    <w:rsid w:val="00F44A37"/>
    <w:rsid w:val="00F602D4"/>
    <w:rsid w:val="00F66D09"/>
    <w:rsid w:val="00F677AA"/>
    <w:rsid w:val="00F77EF3"/>
    <w:rsid w:val="00F84154"/>
    <w:rsid w:val="00F919D6"/>
    <w:rsid w:val="00F92530"/>
    <w:rsid w:val="00F96D2C"/>
    <w:rsid w:val="00FB2011"/>
    <w:rsid w:val="00FB6EB5"/>
    <w:rsid w:val="00FC262D"/>
    <w:rsid w:val="00FD0EAF"/>
    <w:rsid w:val="00FD568D"/>
    <w:rsid w:val="00FE0689"/>
    <w:rsid w:val="00FE0A8D"/>
    <w:rsid w:val="00FE5D65"/>
    <w:rsid w:val="00FE76CD"/>
    <w:rsid w:val="00F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46596"/>
  <w15:chartTrackingRefBased/>
  <w15:docId w15:val="{203DD132-89E7-4486-A9E0-6C8C472D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rsid w:val="00FF57DC"/>
    <w:pPr>
      <w:spacing w:line="240" w:lineRule="auto"/>
    </w:pPr>
    <w:rPr>
      <w:rFonts w:eastAsia="MS Mincho" w:cs="Traditional Arabic"/>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2.xml><?xml version="1.0" encoding="utf-8"?>
<ds:datastoreItem xmlns:ds="http://schemas.openxmlformats.org/officeDocument/2006/customXml" ds:itemID="{640B7005-AB4A-499C-AB48-03684AF9D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4.xml><?xml version="1.0" encoding="utf-8"?>
<ds:datastoreItem xmlns:ds="http://schemas.openxmlformats.org/officeDocument/2006/customXml" ds:itemID="{AB9F02DA-8656-4BD8-A5E4-F6F7AB09512D}">
  <ds:schemaRefs>
    <ds:schemaRef ds:uri="http://schemas.microsoft.com/office/2006/documentManagement/types"/>
    <ds:schemaRef ds:uri="http://schemas.microsoft.com/office/infopath/2007/PartnerControls"/>
    <ds:schemaRef ds:uri="4f546ee9-1892-45b9-9ba2-985592e03772"/>
    <ds:schemaRef ds:uri="http://purl.org/dc/elements/1.1/"/>
    <ds:schemaRef ds:uri="http://schemas.microsoft.com/office/2006/metadata/properties"/>
    <ds:schemaRef ds:uri="7fef7c20-eb6f-4e1b-9e04-31bde27da1d8"/>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379</Words>
  <Characters>2164</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Guidance: Stormwater Pollution Prevention Plan Appendix B Municipal Separate Storm Sewer System Notifications</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Stormwater Pollution Prevention Plan Appendix B Municipal Separate Storm Sewer System Notifications</dc:title>
  <dc:subject>This appendix provides information for completing the municipal separate storm sewer system (MS4) notification requirements.</dc:subject>
  <dc:creator>TxDOT</dc:creator>
  <cp:keywords>915-04-gui;SWP3; MS4; Notifications</cp:keywords>
  <dc:description/>
  <cp:lastModifiedBy>Elisa Garcia</cp:lastModifiedBy>
  <cp:revision>33</cp:revision>
  <dcterms:created xsi:type="dcterms:W3CDTF">2026-03-04T14:27:00Z</dcterms:created>
  <dcterms:modified xsi:type="dcterms:W3CDTF">2026-04-01T23:57:00Z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