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FB12" w14:textId="77777777" w:rsidR="004D3590" w:rsidRPr="00A8243A" w:rsidRDefault="000B67B1" w:rsidP="00AB5C70">
      <w:pPr>
        <w:pStyle w:val="CVRTxDOTLogoSpacing"/>
      </w:pPr>
      <w:r w:rsidRPr="00AB5C70">
        <w:drawing>
          <wp:inline distT="0" distB="0" distL="0" distR="0" wp14:anchorId="23579EFD" wp14:editId="737B2194">
            <wp:extent cx="1164253" cy="866575"/>
            <wp:effectExtent l="0" t="0" r="0" b="0"/>
            <wp:docPr id="1385068735" name="Graphic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68735" name="Graphic 1" descr="Texas Department of Transportation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1164253" cy="866575"/>
                    </a:xfrm>
                    <a:prstGeom prst="rect">
                      <a:avLst/>
                    </a:prstGeom>
                  </pic:spPr>
                </pic:pic>
              </a:graphicData>
            </a:graphic>
          </wp:inline>
        </w:drawing>
      </w:r>
    </w:p>
    <w:p w14:paraId="7C0EDFA4" w14:textId="2A29FE13" w:rsidR="004D3590" w:rsidRPr="00A8243A" w:rsidRDefault="002D265A" w:rsidP="00EF6518">
      <w:pPr>
        <w:pStyle w:val="CoverPageH1"/>
      </w:pPr>
      <w:bookmarkStart w:id="0" w:name="_Toc217895683"/>
      <w:bookmarkStart w:id="1" w:name="_Toc242428719"/>
      <w:r w:rsidRPr="002D265A">
        <w:t>Guidance: Stormwater Pollution Prevention Plan</w:t>
      </w:r>
      <w:bookmarkEnd w:id="0"/>
      <w:bookmarkEnd w:id="1"/>
    </w:p>
    <w:p w14:paraId="02AD0833" w14:textId="77777777" w:rsidR="002D265A" w:rsidRDefault="002D265A" w:rsidP="00AB5C70">
      <w:pPr>
        <w:pStyle w:val="CoverPageSubtext"/>
      </w:pPr>
      <w:bookmarkStart w:id="2" w:name="_Toc217895684"/>
      <w:r w:rsidRPr="002D265A">
        <w:t xml:space="preserve">Section 2. Documentation Requirements </w:t>
      </w:r>
      <w:r w:rsidR="004D3590" w:rsidRPr="00A8243A">
        <mc:AlternateContent>
          <mc:Choice Requires="wps">
            <w:drawing>
              <wp:anchor distT="0" distB="0" distL="114300" distR="114300" simplePos="0" relativeHeight="251661312" behindDoc="1" locked="1" layoutInCell="1" allowOverlap="1" wp14:anchorId="55C42A84" wp14:editId="7D851D62">
                <wp:simplePos x="0" y="0"/>
                <wp:positionH relativeFrom="margin">
                  <wp:posOffset>30480</wp:posOffset>
                </wp:positionH>
                <wp:positionV relativeFrom="page">
                  <wp:posOffset>463550</wp:posOffset>
                </wp:positionV>
                <wp:extent cx="6858000" cy="9138285"/>
                <wp:effectExtent l="0" t="0" r="0" b="5715"/>
                <wp:wrapNone/>
                <wp:docPr id="729570528" name="Rectangle 729570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38285"/>
                        </a:xfrm>
                        <a:prstGeom prst="rect">
                          <a:avLst/>
                        </a:prstGeom>
                        <a:solidFill>
                          <a:srgbClr val="0056A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DCC82" id="Rectangle 729570528" o:spid="_x0000_s1026" alt="&quot;&quot;" style="position:absolute;margin-left:2.4pt;margin-top:36.5pt;width:540pt;height:719.5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" fillcolor="#0056a9" stroked="f" strokeweight="1.5pt">
                <w10:wrap anchorx="margin" anchory="page"/>
                <w10:anchorlock/>
              </v:rect>
            </w:pict>
          </mc:Fallback>
        </mc:AlternateContent>
      </w:r>
    </w:p>
    <w:p w14:paraId="61A68B64" w14:textId="78EC0B41" w:rsidR="00FE5D65" w:rsidRPr="00A8243A" w:rsidRDefault="002D265A" w:rsidP="00AB5C70">
      <w:pPr>
        <w:pStyle w:val="CoverPageSubtext"/>
        <w:sectPr w:rsidR="00FE5D65" w:rsidRPr="00A8243A" w:rsidSect="007F4632">
          <w:footerReference w:type="default" r:id="rId13"/>
          <w:footerReference w:type="first" r:id="rId14"/>
          <w:pgSz w:w="12240" w:h="15840"/>
          <w:pgMar w:top="720" w:right="720" w:bottom="720" w:left="720" w:header="720" w:footer="144" w:gutter="0"/>
          <w:cols w:space="720"/>
          <w:docGrid w:linePitch="360"/>
        </w:sectPr>
      </w:pPr>
      <w:r w:rsidRPr="002D265A">
        <w:t>Part 2. Stormwater Pollution Prevention Plan Binder Contents</w:t>
      </w:r>
      <w:bookmarkEnd w:id="2"/>
    </w:p>
    <w:bookmarkStart w:id="3" w:name="_Toc217895685" w:displacedByCustomXml="next"/>
    <w:sdt>
      <w:sdtPr>
        <w:rPr>
          <w:rFonts w:asciiTheme="minorHAnsi" w:hAnsiTheme="minorHAnsi"/>
          <w:b w:val="0"/>
          <w:noProof/>
          <w:color w:val="auto"/>
          <w:kern w:val="2"/>
          <w:sz w:val="24"/>
          <w:szCs w:val="20"/>
          <w14:ligatures w14:val="standardContextual"/>
        </w:rPr>
        <w:id w:val="1795402842"/>
        <w:docPartObj>
          <w:docPartGallery w:val="Table of Contents"/>
          <w:docPartUnique/>
        </w:docPartObj>
      </w:sdtPr>
      <w:sdtEndPr/>
      <w:sdtContent>
        <w:p w14:paraId="4D3E5C0F" w14:textId="77777777" w:rsidR="00AA10E8" w:rsidRPr="00A8243A" w:rsidRDefault="00AA10E8" w:rsidP="00EF6518">
          <w:pPr>
            <w:pStyle w:val="TOCHeading"/>
          </w:pPr>
          <w:r w:rsidRPr="00A8243A">
            <w:t>Contents</w:t>
          </w:r>
        </w:p>
        <w:p w14:paraId="7B0BCDF4" w14:textId="2260C4E0" w:rsidR="00DA7AE2" w:rsidRDefault="006F7905" w:rsidP="00DA7AE2">
          <w:pPr>
            <w:pStyle w:val="TOC1"/>
            <w:rPr>
              <w:rFonts w:asciiTheme="minorHAnsi" w:eastAsiaTheme="minorEastAsia" w:hAnsiTheme="minorHAnsi" w:cstheme="minorBidi"/>
              <w:color w:val="auto"/>
              <w:kern w:val="2"/>
              <w:szCs w:val="24"/>
              <w14:ligatures w14:val="standardContextual"/>
            </w:rPr>
          </w:pPr>
          <w:r>
            <w:fldChar w:fldCharType="begin"/>
          </w:r>
          <w:r>
            <w:instrText xml:space="preserve"> TOC \o "1-5" \h \z \u </w:instrText>
          </w:r>
          <w:r>
            <w:fldChar w:fldCharType="separate"/>
          </w:r>
          <w:hyperlink w:anchor="_Toc242428719" w:history="1">
            <w:r w:rsidR="00DA7AE2" w:rsidRPr="00114C70">
              <w:rPr>
                <w:rStyle w:val="Hyperlink"/>
              </w:rPr>
              <w:t>Guidance: Stormwater Pollution Prevention Plan</w:t>
            </w:r>
            <w:r w:rsidR="00DA7AE2">
              <w:rPr>
                <w:webHidden/>
              </w:rPr>
              <w:tab/>
            </w:r>
            <w:r w:rsidR="00DA7AE2">
              <w:rPr>
                <w:webHidden/>
              </w:rPr>
              <w:fldChar w:fldCharType="begin"/>
            </w:r>
            <w:r w:rsidR="00DA7AE2">
              <w:rPr>
                <w:webHidden/>
              </w:rPr>
              <w:instrText xml:space="preserve"> PAGEREF _Toc242428719 \h </w:instrText>
            </w:r>
            <w:r w:rsidR="00DA7AE2">
              <w:rPr>
                <w:webHidden/>
              </w:rPr>
            </w:r>
            <w:r w:rsidR="00DA7AE2">
              <w:rPr>
                <w:webHidden/>
              </w:rPr>
              <w:fldChar w:fldCharType="separate"/>
            </w:r>
            <w:r w:rsidR="00CA1B26">
              <w:rPr>
                <w:webHidden/>
              </w:rPr>
              <w:t>1</w:t>
            </w:r>
            <w:r w:rsidR="00DA7AE2">
              <w:rPr>
                <w:webHidden/>
              </w:rPr>
              <w:fldChar w:fldCharType="end"/>
            </w:r>
          </w:hyperlink>
        </w:p>
        <w:p w14:paraId="0EE90666" w14:textId="6E3D66C9" w:rsidR="00DA7AE2" w:rsidRDefault="00DA7AE2">
          <w:pPr>
            <w:pStyle w:val="TOC2"/>
            <w:tabs>
              <w:tab w:val="clear" w:pos="10800"/>
              <w:tab w:val="right" w:leader="dot" w:pos="10790"/>
            </w:tabs>
            <w:rPr>
              <w:rFonts w:eastAsiaTheme="minorEastAsia"/>
              <w:szCs w:val="24"/>
            </w:rPr>
          </w:pPr>
          <w:hyperlink w:anchor="_Toc242428720" w:history="1">
            <w:r w:rsidRPr="00114C70">
              <w:rPr>
                <w:rStyle w:val="Hyperlink"/>
              </w:rPr>
              <w:t>Introduction</w:t>
            </w:r>
            <w:r>
              <w:rPr>
                <w:webHidden/>
              </w:rPr>
              <w:tab/>
            </w:r>
            <w:r>
              <w:rPr>
                <w:webHidden/>
              </w:rPr>
              <w:fldChar w:fldCharType="begin"/>
            </w:r>
            <w:r>
              <w:rPr>
                <w:webHidden/>
              </w:rPr>
              <w:instrText xml:space="preserve"> PAGEREF _Toc242428720 \h </w:instrText>
            </w:r>
            <w:r>
              <w:rPr>
                <w:webHidden/>
              </w:rPr>
            </w:r>
            <w:r>
              <w:rPr>
                <w:webHidden/>
              </w:rPr>
              <w:fldChar w:fldCharType="separate"/>
            </w:r>
            <w:r w:rsidR="00CA1B26">
              <w:rPr>
                <w:webHidden/>
              </w:rPr>
              <w:t>6</w:t>
            </w:r>
            <w:r>
              <w:rPr>
                <w:webHidden/>
              </w:rPr>
              <w:fldChar w:fldCharType="end"/>
            </w:r>
          </w:hyperlink>
        </w:p>
        <w:p w14:paraId="1CA73B2B" w14:textId="6E0A994C" w:rsidR="00DA7AE2" w:rsidRDefault="00DA7AE2" w:rsidP="00DA7AE2">
          <w:pPr>
            <w:pStyle w:val="TOC3"/>
            <w:rPr>
              <w:rFonts w:eastAsiaTheme="minorEastAsia"/>
              <w:szCs w:val="24"/>
            </w:rPr>
          </w:pPr>
          <w:hyperlink w:anchor="_Toc242428721" w:history="1">
            <w:r w:rsidRPr="00114C70">
              <w:rPr>
                <w:rStyle w:val="Hyperlink"/>
              </w:rPr>
              <w:t>Part 2 – Stormwater Pollution Prevention Plan Binder Contents</w:t>
            </w:r>
            <w:r>
              <w:rPr>
                <w:webHidden/>
              </w:rPr>
              <w:tab/>
            </w:r>
            <w:r>
              <w:rPr>
                <w:webHidden/>
              </w:rPr>
              <w:fldChar w:fldCharType="begin"/>
            </w:r>
            <w:r>
              <w:rPr>
                <w:webHidden/>
              </w:rPr>
              <w:instrText xml:space="preserve"> PAGEREF _Toc242428721 \h </w:instrText>
            </w:r>
            <w:r>
              <w:rPr>
                <w:webHidden/>
              </w:rPr>
            </w:r>
            <w:r>
              <w:rPr>
                <w:webHidden/>
              </w:rPr>
              <w:fldChar w:fldCharType="separate"/>
            </w:r>
            <w:r w:rsidR="00CA1B26">
              <w:rPr>
                <w:webHidden/>
              </w:rPr>
              <w:t>6</w:t>
            </w:r>
            <w:r>
              <w:rPr>
                <w:webHidden/>
              </w:rPr>
              <w:fldChar w:fldCharType="end"/>
            </w:r>
          </w:hyperlink>
        </w:p>
        <w:p w14:paraId="5695985E" w14:textId="502EC0A0" w:rsidR="00DA7AE2" w:rsidRDefault="00DA7AE2" w:rsidP="00DA7AE2">
          <w:pPr>
            <w:pStyle w:val="TOC3"/>
            <w:rPr>
              <w:rFonts w:eastAsiaTheme="minorEastAsia"/>
              <w:szCs w:val="24"/>
            </w:rPr>
          </w:pPr>
          <w:hyperlink w:anchor="_Toc242428722" w:history="1">
            <w:r w:rsidRPr="00114C70">
              <w:rPr>
                <w:rStyle w:val="Hyperlink"/>
              </w:rPr>
              <w:t>Binder Table of Contents Lists</w:t>
            </w:r>
            <w:r>
              <w:rPr>
                <w:webHidden/>
              </w:rPr>
              <w:tab/>
            </w:r>
            <w:r>
              <w:rPr>
                <w:webHidden/>
              </w:rPr>
              <w:fldChar w:fldCharType="begin"/>
            </w:r>
            <w:r>
              <w:rPr>
                <w:webHidden/>
              </w:rPr>
              <w:instrText xml:space="preserve"> PAGEREF _Toc242428722 \h </w:instrText>
            </w:r>
            <w:r>
              <w:rPr>
                <w:webHidden/>
              </w:rPr>
            </w:r>
            <w:r>
              <w:rPr>
                <w:webHidden/>
              </w:rPr>
              <w:fldChar w:fldCharType="separate"/>
            </w:r>
            <w:r w:rsidR="00CA1B26">
              <w:rPr>
                <w:webHidden/>
              </w:rPr>
              <w:t>7</w:t>
            </w:r>
            <w:r>
              <w:rPr>
                <w:webHidden/>
              </w:rPr>
              <w:fldChar w:fldCharType="end"/>
            </w:r>
          </w:hyperlink>
        </w:p>
        <w:p w14:paraId="44032D62" w14:textId="2CC61EBE" w:rsidR="00DA7AE2" w:rsidRDefault="00DA7AE2">
          <w:pPr>
            <w:pStyle w:val="TOC2"/>
            <w:tabs>
              <w:tab w:val="clear" w:pos="10800"/>
              <w:tab w:val="right" w:leader="dot" w:pos="10790"/>
            </w:tabs>
            <w:rPr>
              <w:rFonts w:eastAsiaTheme="minorEastAsia"/>
              <w:szCs w:val="24"/>
            </w:rPr>
          </w:pPr>
          <w:hyperlink w:anchor="_Toc242428723" w:history="1">
            <w:r w:rsidRPr="00114C70">
              <w:rPr>
                <w:rStyle w:val="Hyperlink"/>
              </w:rPr>
              <w:t>1.0 Binder Contents: Environmental Plan Sheets</w:t>
            </w:r>
            <w:r>
              <w:rPr>
                <w:webHidden/>
              </w:rPr>
              <w:tab/>
            </w:r>
            <w:r>
              <w:rPr>
                <w:webHidden/>
              </w:rPr>
              <w:fldChar w:fldCharType="begin"/>
            </w:r>
            <w:r>
              <w:rPr>
                <w:webHidden/>
              </w:rPr>
              <w:instrText xml:space="preserve"> PAGEREF _Toc242428723 \h </w:instrText>
            </w:r>
            <w:r>
              <w:rPr>
                <w:webHidden/>
              </w:rPr>
            </w:r>
            <w:r>
              <w:rPr>
                <w:webHidden/>
              </w:rPr>
              <w:fldChar w:fldCharType="separate"/>
            </w:r>
            <w:r w:rsidR="00CA1B26">
              <w:rPr>
                <w:webHidden/>
              </w:rPr>
              <w:t>11</w:t>
            </w:r>
            <w:r>
              <w:rPr>
                <w:webHidden/>
              </w:rPr>
              <w:fldChar w:fldCharType="end"/>
            </w:r>
          </w:hyperlink>
        </w:p>
        <w:p w14:paraId="48F0DD45" w14:textId="535037D3" w:rsidR="00DA7AE2" w:rsidRDefault="00DA7AE2" w:rsidP="00DA7AE2">
          <w:pPr>
            <w:pStyle w:val="TOC3"/>
            <w:rPr>
              <w:rFonts w:eastAsiaTheme="minorEastAsia"/>
              <w:szCs w:val="24"/>
            </w:rPr>
          </w:pPr>
          <w:hyperlink w:anchor="_Toc242428724" w:history="1">
            <w:r w:rsidRPr="00114C70">
              <w:rPr>
                <w:rStyle w:val="Hyperlink"/>
              </w:rPr>
              <w:t>A. Attachment 1.1: SWP3 Summary Sheets</w:t>
            </w:r>
            <w:r>
              <w:rPr>
                <w:webHidden/>
              </w:rPr>
              <w:tab/>
            </w:r>
            <w:r>
              <w:rPr>
                <w:webHidden/>
              </w:rPr>
              <w:fldChar w:fldCharType="begin"/>
            </w:r>
            <w:r>
              <w:rPr>
                <w:webHidden/>
              </w:rPr>
              <w:instrText xml:space="preserve"> PAGEREF _Toc242428724 \h </w:instrText>
            </w:r>
            <w:r>
              <w:rPr>
                <w:webHidden/>
              </w:rPr>
            </w:r>
            <w:r>
              <w:rPr>
                <w:webHidden/>
              </w:rPr>
              <w:fldChar w:fldCharType="separate"/>
            </w:r>
            <w:r w:rsidR="00CA1B26">
              <w:rPr>
                <w:webHidden/>
              </w:rPr>
              <w:t>11</w:t>
            </w:r>
            <w:r>
              <w:rPr>
                <w:webHidden/>
              </w:rPr>
              <w:fldChar w:fldCharType="end"/>
            </w:r>
          </w:hyperlink>
        </w:p>
        <w:p w14:paraId="5B6583A5" w14:textId="5AFEB2BD" w:rsidR="00DA7AE2" w:rsidRDefault="00DA7AE2" w:rsidP="00DA7AE2">
          <w:pPr>
            <w:pStyle w:val="TOC3"/>
            <w:rPr>
              <w:rFonts w:eastAsiaTheme="minorEastAsia"/>
              <w:szCs w:val="24"/>
            </w:rPr>
          </w:pPr>
          <w:hyperlink w:anchor="_Toc242428725" w:history="1">
            <w:r w:rsidRPr="00114C70">
              <w:rPr>
                <w:rStyle w:val="Hyperlink"/>
              </w:rPr>
              <w:t>B. Attachment 1.2: Location Map and Environmental Layout Sheets for Markup (Stormwater Discharge Map)</w:t>
            </w:r>
            <w:r>
              <w:rPr>
                <w:webHidden/>
              </w:rPr>
              <w:tab/>
            </w:r>
            <w:r>
              <w:rPr>
                <w:webHidden/>
              </w:rPr>
              <w:fldChar w:fldCharType="begin"/>
            </w:r>
            <w:r>
              <w:rPr>
                <w:webHidden/>
              </w:rPr>
              <w:instrText xml:space="preserve"> PAGEREF _Toc242428725 \h </w:instrText>
            </w:r>
            <w:r>
              <w:rPr>
                <w:webHidden/>
              </w:rPr>
            </w:r>
            <w:r>
              <w:rPr>
                <w:webHidden/>
              </w:rPr>
              <w:fldChar w:fldCharType="separate"/>
            </w:r>
            <w:r w:rsidR="00CA1B26">
              <w:rPr>
                <w:webHidden/>
              </w:rPr>
              <w:t>11</w:t>
            </w:r>
            <w:r>
              <w:rPr>
                <w:webHidden/>
              </w:rPr>
              <w:fldChar w:fldCharType="end"/>
            </w:r>
          </w:hyperlink>
        </w:p>
        <w:p w14:paraId="60783A24" w14:textId="235C3255" w:rsidR="00DA7AE2" w:rsidRDefault="00DA7AE2" w:rsidP="00DA7AE2">
          <w:pPr>
            <w:pStyle w:val="TOC3"/>
            <w:rPr>
              <w:rFonts w:eastAsiaTheme="minorEastAsia"/>
              <w:szCs w:val="24"/>
            </w:rPr>
          </w:pPr>
          <w:hyperlink w:anchor="_Toc242428726" w:history="1">
            <w:r w:rsidRPr="00114C70">
              <w:rPr>
                <w:rStyle w:val="Hyperlink"/>
              </w:rPr>
              <w:t>C. Attachment 1.3: Sediment Basin or Sediment Trap Capacity Calculations</w:t>
            </w:r>
            <w:r>
              <w:rPr>
                <w:webHidden/>
              </w:rPr>
              <w:tab/>
            </w:r>
            <w:r>
              <w:rPr>
                <w:webHidden/>
              </w:rPr>
              <w:fldChar w:fldCharType="begin"/>
            </w:r>
            <w:r>
              <w:rPr>
                <w:webHidden/>
              </w:rPr>
              <w:instrText xml:space="preserve"> PAGEREF _Toc242428726 \h </w:instrText>
            </w:r>
            <w:r>
              <w:rPr>
                <w:webHidden/>
              </w:rPr>
            </w:r>
            <w:r>
              <w:rPr>
                <w:webHidden/>
              </w:rPr>
              <w:fldChar w:fldCharType="separate"/>
            </w:r>
            <w:r w:rsidR="00CA1B26">
              <w:rPr>
                <w:webHidden/>
              </w:rPr>
              <w:t>14</w:t>
            </w:r>
            <w:r>
              <w:rPr>
                <w:webHidden/>
              </w:rPr>
              <w:fldChar w:fldCharType="end"/>
            </w:r>
          </w:hyperlink>
        </w:p>
        <w:p w14:paraId="7F5B51D0" w14:textId="7E2C6941" w:rsidR="00DA7AE2" w:rsidRDefault="00DA7AE2">
          <w:pPr>
            <w:pStyle w:val="TOC2"/>
            <w:tabs>
              <w:tab w:val="clear" w:pos="10800"/>
              <w:tab w:val="right" w:leader="dot" w:pos="10790"/>
            </w:tabs>
            <w:rPr>
              <w:rFonts w:eastAsiaTheme="minorEastAsia"/>
              <w:szCs w:val="24"/>
            </w:rPr>
          </w:pPr>
          <w:hyperlink w:anchor="_Toc242428727" w:history="1">
            <w:r w:rsidRPr="00114C70">
              <w:rPr>
                <w:rStyle w:val="Hyperlink"/>
              </w:rPr>
              <w:t>2.0 SWP3 Binder Attachments</w:t>
            </w:r>
            <w:r>
              <w:rPr>
                <w:webHidden/>
              </w:rPr>
              <w:tab/>
            </w:r>
            <w:r>
              <w:rPr>
                <w:webHidden/>
              </w:rPr>
              <w:fldChar w:fldCharType="begin"/>
            </w:r>
            <w:r>
              <w:rPr>
                <w:webHidden/>
              </w:rPr>
              <w:instrText xml:space="preserve"> PAGEREF _Toc242428727 \h </w:instrText>
            </w:r>
            <w:r>
              <w:rPr>
                <w:webHidden/>
              </w:rPr>
            </w:r>
            <w:r>
              <w:rPr>
                <w:webHidden/>
              </w:rPr>
              <w:fldChar w:fldCharType="separate"/>
            </w:r>
            <w:r w:rsidR="00CA1B26">
              <w:rPr>
                <w:webHidden/>
              </w:rPr>
              <w:t>15</w:t>
            </w:r>
            <w:r>
              <w:rPr>
                <w:webHidden/>
              </w:rPr>
              <w:fldChar w:fldCharType="end"/>
            </w:r>
          </w:hyperlink>
        </w:p>
        <w:p w14:paraId="6D5E977D" w14:textId="25B480D9" w:rsidR="00DA7AE2" w:rsidRDefault="00DA7AE2" w:rsidP="00DA7AE2">
          <w:pPr>
            <w:pStyle w:val="TOC3"/>
            <w:rPr>
              <w:rFonts w:eastAsiaTheme="minorEastAsia"/>
              <w:szCs w:val="24"/>
            </w:rPr>
          </w:pPr>
          <w:hyperlink w:anchor="_Toc242428728" w:history="1">
            <w:r w:rsidRPr="00114C70">
              <w:rPr>
                <w:rStyle w:val="Hyperlink"/>
              </w:rPr>
              <w:t>A. Attachments 2.1 and 2.2: Copies of Completed CSN, NOI, NOC, and NOT</w:t>
            </w:r>
            <w:r>
              <w:rPr>
                <w:webHidden/>
              </w:rPr>
              <w:tab/>
            </w:r>
            <w:r>
              <w:rPr>
                <w:webHidden/>
              </w:rPr>
              <w:fldChar w:fldCharType="begin"/>
            </w:r>
            <w:r>
              <w:rPr>
                <w:webHidden/>
              </w:rPr>
              <w:instrText xml:space="preserve"> PAGEREF _Toc242428728 \h </w:instrText>
            </w:r>
            <w:r>
              <w:rPr>
                <w:webHidden/>
              </w:rPr>
            </w:r>
            <w:r>
              <w:rPr>
                <w:webHidden/>
              </w:rPr>
              <w:fldChar w:fldCharType="separate"/>
            </w:r>
            <w:r w:rsidR="00CA1B26">
              <w:rPr>
                <w:webHidden/>
              </w:rPr>
              <w:t>15</w:t>
            </w:r>
            <w:r>
              <w:rPr>
                <w:webHidden/>
              </w:rPr>
              <w:fldChar w:fldCharType="end"/>
            </w:r>
          </w:hyperlink>
        </w:p>
        <w:p w14:paraId="60E68B39" w14:textId="6A5FE7E8" w:rsidR="00DA7AE2" w:rsidRDefault="00DA7AE2" w:rsidP="00DA7AE2">
          <w:pPr>
            <w:pStyle w:val="TOC3"/>
            <w:rPr>
              <w:rFonts w:eastAsiaTheme="minorEastAsia"/>
              <w:szCs w:val="24"/>
            </w:rPr>
          </w:pPr>
          <w:hyperlink w:anchor="_Toc242428729" w:history="1">
            <w:r w:rsidRPr="00114C70">
              <w:rPr>
                <w:rStyle w:val="Hyperlink"/>
              </w:rPr>
              <w:t>B. Attachments 2.3 and 2.4: MS4 Notifications</w:t>
            </w:r>
            <w:r>
              <w:rPr>
                <w:webHidden/>
              </w:rPr>
              <w:tab/>
            </w:r>
            <w:r>
              <w:rPr>
                <w:webHidden/>
              </w:rPr>
              <w:fldChar w:fldCharType="begin"/>
            </w:r>
            <w:r>
              <w:rPr>
                <w:webHidden/>
              </w:rPr>
              <w:instrText xml:space="preserve"> PAGEREF _Toc242428729 \h </w:instrText>
            </w:r>
            <w:r>
              <w:rPr>
                <w:webHidden/>
              </w:rPr>
            </w:r>
            <w:r>
              <w:rPr>
                <w:webHidden/>
              </w:rPr>
              <w:fldChar w:fldCharType="separate"/>
            </w:r>
            <w:r w:rsidR="00CA1B26">
              <w:rPr>
                <w:webHidden/>
              </w:rPr>
              <w:t>18</w:t>
            </w:r>
            <w:r>
              <w:rPr>
                <w:webHidden/>
              </w:rPr>
              <w:fldChar w:fldCharType="end"/>
            </w:r>
          </w:hyperlink>
        </w:p>
        <w:p w14:paraId="0777EA71" w14:textId="0E25967B" w:rsidR="00DA7AE2" w:rsidRDefault="00DA7AE2" w:rsidP="00DA7AE2">
          <w:pPr>
            <w:pStyle w:val="TOC3"/>
            <w:rPr>
              <w:rFonts w:eastAsiaTheme="minorEastAsia"/>
              <w:szCs w:val="24"/>
            </w:rPr>
          </w:pPr>
          <w:hyperlink w:anchor="_Toc242428730" w:history="1">
            <w:r w:rsidRPr="00114C70">
              <w:rPr>
                <w:rStyle w:val="Hyperlink"/>
              </w:rPr>
              <w:t>C. Attachment 2.5: Inspection Records - Form 2118 Construction Stormwater Pollution Prevention Plan Field Inspection and Maintenance Report (including Construction Activity Ceasing Records for Stabilization Requirements)</w:t>
            </w:r>
            <w:r>
              <w:rPr>
                <w:webHidden/>
              </w:rPr>
              <w:tab/>
            </w:r>
            <w:r>
              <w:rPr>
                <w:webHidden/>
              </w:rPr>
              <w:fldChar w:fldCharType="begin"/>
            </w:r>
            <w:r>
              <w:rPr>
                <w:webHidden/>
              </w:rPr>
              <w:instrText xml:space="preserve"> PAGEREF _Toc242428730 \h </w:instrText>
            </w:r>
            <w:r>
              <w:rPr>
                <w:webHidden/>
              </w:rPr>
            </w:r>
            <w:r>
              <w:rPr>
                <w:webHidden/>
              </w:rPr>
              <w:fldChar w:fldCharType="separate"/>
            </w:r>
            <w:r w:rsidR="00CA1B26">
              <w:rPr>
                <w:webHidden/>
              </w:rPr>
              <w:t>24</w:t>
            </w:r>
            <w:r>
              <w:rPr>
                <w:webHidden/>
              </w:rPr>
              <w:fldChar w:fldCharType="end"/>
            </w:r>
          </w:hyperlink>
        </w:p>
        <w:p w14:paraId="1E69B7A3" w14:textId="6652D775" w:rsidR="00DA7AE2" w:rsidRDefault="00DA7AE2" w:rsidP="00DA7AE2">
          <w:pPr>
            <w:pStyle w:val="TOC3"/>
            <w:rPr>
              <w:rFonts w:eastAsiaTheme="minorEastAsia"/>
              <w:szCs w:val="24"/>
            </w:rPr>
          </w:pPr>
          <w:hyperlink w:anchor="_Toc242428731" w:history="1">
            <w:r w:rsidRPr="00114C70">
              <w:rPr>
                <w:rStyle w:val="Hyperlink"/>
              </w:rPr>
              <w:t>D. Attachment 2.5b: Dewatering Inspection and Report Requirements</w:t>
            </w:r>
            <w:r>
              <w:rPr>
                <w:webHidden/>
              </w:rPr>
              <w:tab/>
            </w:r>
            <w:r>
              <w:rPr>
                <w:webHidden/>
              </w:rPr>
              <w:fldChar w:fldCharType="begin"/>
            </w:r>
            <w:r>
              <w:rPr>
                <w:webHidden/>
              </w:rPr>
              <w:instrText xml:space="preserve"> PAGEREF _Toc242428731 \h </w:instrText>
            </w:r>
            <w:r>
              <w:rPr>
                <w:webHidden/>
              </w:rPr>
            </w:r>
            <w:r>
              <w:rPr>
                <w:webHidden/>
              </w:rPr>
              <w:fldChar w:fldCharType="separate"/>
            </w:r>
            <w:r w:rsidR="00CA1B26">
              <w:rPr>
                <w:webHidden/>
              </w:rPr>
              <w:t>29</w:t>
            </w:r>
            <w:r>
              <w:rPr>
                <w:webHidden/>
              </w:rPr>
              <w:fldChar w:fldCharType="end"/>
            </w:r>
          </w:hyperlink>
        </w:p>
        <w:p w14:paraId="58B69FBC" w14:textId="267D768B" w:rsidR="00DA7AE2" w:rsidRDefault="00DA7AE2" w:rsidP="00DA7AE2">
          <w:pPr>
            <w:pStyle w:val="TOC3"/>
            <w:rPr>
              <w:rFonts w:eastAsiaTheme="minorEastAsia"/>
              <w:szCs w:val="24"/>
            </w:rPr>
          </w:pPr>
          <w:hyperlink w:anchor="_Toc242428732" w:history="1">
            <w:r w:rsidRPr="00114C70">
              <w:rPr>
                <w:rStyle w:val="Hyperlink"/>
              </w:rPr>
              <w:t>E. Attachment 2.6: Inspector Qualifications</w:t>
            </w:r>
            <w:r>
              <w:rPr>
                <w:webHidden/>
              </w:rPr>
              <w:tab/>
            </w:r>
            <w:r>
              <w:rPr>
                <w:webHidden/>
              </w:rPr>
              <w:fldChar w:fldCharType="begin"/>
            </w:r>
            <w:r>
              <w:rPr>
                <w:webHidden/>
              </w:rPr>
              <w:instrText xml:space="preserve"> PAGEREF _Toc242428732 \h </w:instrText>
            </w:r>
            <w:r>
              <w:rPr>
                <w:webHidden/>
              </w:rPr>
            </w:r>
            <w:r>
              <w:rPr>
                <w:webHidden/>
              </w:rPr>
              <w:fldChar w:fldCharType="separate"/>
            </w:r>
            <w:r w:rsidR="00CA1B26">
              <w:rPr>
                <w:webHidden/>
              </w:rPr>
              <w:t>32</w:t>
            </w:r>
            <w:r>
              <w:rPr>
                <w:webHidden/>
              </w:rPr>
              <w:fldChar w:fldCharType="end"/>
            </w:r>
          </w:hyperlink>
        </w:p>
        <w:p w14:paraId="711ADFFD" w14:textId="725A7081" w:rsidR="00DA7AE2" w:rsidRDefault="00DA7AE2" w:rsidP="00DA7AE2">
          <w:pPr>
            <w:pStyle w:val="TOC3"/>
            <w:rPr>
              <w:rFonts w:eastAsiaTheme="minorEastAsia"/>
              <w:szCs w:val="24"/>
            </w:rPr>
          </w:pPr>
          <w:hyperlink w:anchor="_Toc242428733" w:history="1">
            <w:r w:rsidRPr="00114C70">
              <w:rPr>
                <w:rStyle w:val="Hyperlink"/>
              </w:rPr>
              <w:t>F. Attachment 2.7: Delegation of Signature Authority</w:t>
            </w:r>
            <w:r>
              <w:rPr>
                <w:webHidden/>
              </w:rPr>
              <w:tab/>
            </w:r>
            <w:r>
              <w:rPr>
                <w:webHidden/>
              </w:rPr>
              <w:fldChar w:fldCharType="begin"/>
            </w:r>
            <w:r>
              <w:rPr>
                <w:webHidden/>
              </w:rPr>
              <w:instrText xml:space="preserve"> PAGEREF _Toc242428733 \h </w:instrText>
            </w:r>
            <w:r>
              <w:rPr>
                <w:webHidden/>
              </w:rPr>
            </w:r>
            <w:r>
              <w:rPr>
                <w:webHidden/>
              </w:rPr>
              <w:fldChar w:fldCharType="separate"/>
            </w:r>
            <w:r w:rsidR="00CA1B26">
              <w:rPr>
                <w:webHidden/>
              </w:rPr>
              <w:t>34</w:t>
            </w:r>
            <w:r>
              <w:rPr>
                <w:webHidden/>
              </w:rPr>
              <w:fldChar w:fldCharType="end"/>
            </w:r>
          </w:hyperlink>
        </w:p>
        <w:p w14:paraId="2F0FCDF2" w14:textId="551881E2" w:rsidR="00DA7AE2" w:rsidRDefault="00DA7AE2" w:rsidP="00DA7AE2">
          <w:pPr>
            <w:pStyle w:val="TOC3"/>
            <w:rPr>
              <w:rFonts w:eastAsiaTheme="minorEastAsia"/>
              <w:szCs w:val="24"/>
            </w:rPr>
          </w:pPr>
          <w:hyperlink w:anchor="_Toc242428734" w:history="1">
            <w:r w:rsidRPr="00114C70">
              <w:rPr>
                <w:rStyle w:val="Hyperlink"/>
              </w:rPr>
              <w:t>G. Attachment 2.8: SWP3 Revisions Log</w:t>
            </w:r>
            <w:r>
              <w:rPr>
                <w:webHidden/>
              </w:rPr>
              <w:tab/>
            </w:r>
            <w:r>
              <w:rPr>
                <w:webHidden/>
              </w:rPr>
              <w:fldChar w:fldCharType="begin"/>
            </w:r>
            <w:r>
              <w:rPr>
                <w:webHidden/>
              </w:rPr>
              <w:instrText xml:space="preserve"> PAGEREF _Toc242428734 \h </w:instrText>
            </w:r>
            <w:r>
              <w:rPr>
                <w:webHidden/>
              </w:rPr>
            </w:r>
            <w:r>
              <w:rPr>
                <w:webHidden/>
              </w:rPr>
              <w:fldChar w:fldCharType="separate"/>
            </w:r>
            <w:r w:rsidR="00CA1B26">
              <w:rPr>
                <w:webHidden/>
              </w:rPr>
              <w:t>42</w:t>
            </w:r>
            <w:r>
              <w:rPr>
                <w:webHidden/>
              </w:rPr>
              <w:fldChar w:fldCharType="end"/>
            </w:r>
          </w:hyperlink>
        </w:p>
        <w:p w14:paraId="0C5C7916" w14:textId="42FAED1A" w:rsidR="00DA7AE2" w:rsidRDefault="00DA7AE2" w:rsidP="00DA7AE2">
          <w:pPr>
            <w:pStyle w:val="TOC3"/>
            <w:rPr>
              <w:rFonts w:eastAsiaTheme="minorEastAsia"/>
              <w:szCs w:val="24"/>
            </w:rPr>
          </w:pPr>
          <w:hyperlink w:anchor="_Toc242428735" w:history="1">
            <w:r w:rsidRPr="00114C70">
              <w:rPr>
                <w:rStyle w:val="Hyperlink"/>
              </w:rPr>
              <w:t>H. Attachment 2.9: Federal, State, and Local Compliance Documentation</w:t>
            </w:r>
            <w:r>
              <w:rPr>
                <w:webHidden/>
              </w:rPr>
              <w:tab/>
            </w:r>
            <w:r>
              <w:rPr>
                <w:webHidden/>
              </w:rPr>
              <w:fldChar w:fldCharType="begin"/>
            </w:r>
            <w:r>
              <w:rPr>
                <w:webHidden/>
              </w:rPr>
              <w:instrText xml:space="preserve"> PAGEREF _Toc242428735 \h </w:instrText>
            </w:r>
            <w:r>
              <w:rPr>
                <w:webHidden/>
              </w:rPr>
            </w:r>
            <w:r>
              <w:rPr>
                <w:webHidden/>
              </w:rPr>
              <w:fldChar w:fldCharType="separate"/>
            </w:r>
            <w:r w:rsidR="00CA1B26">
              <w:rPr>
                <w:webHidden/>
              </w:rPr>
              <w:t>44</w:t>
            </w:r>
            <w:r>
              <w:rPr>
                <w:webHidden/>
              </w:rPr>
              <w:fldChar w:fldCharType="end"/>
            </w:r>
          </w:hyperlink>
        </w:p>
        <w:p w14:paraId="529DEEFF" w14:textId="20FE6B26" w:rsidR="00DA7AE2" w:rsidRDefault="00DA7AE2" w:rsidP="00DA7AE2">
          <w:pPr>
            <w:pStyle w:val="TOC3"/>
            <w:rPr>
              <w:rFonts w:eastAsiaTheme="minorEastAsia"/>
              <w:szCs w:val="24"/>
            </w:rPr>
          </w:pPr>
          <w:hyperlink w:anchor="_Toc242428736" w:history="1">
            <w:r w:rsidRPr="00114C70">
              <w:rPr>
                <w:rStyle w:val="Hyperlink"/>
              </w:rPr>
              <w:t>I. Attachment 2.10: Contractor Federal, State, and Local Compliance Documentation</w:t>
            </w:r>
            <w:r>
              <w:rPr>
                <w:webHidden/>
              </w:rPr>
              <w:tab/>
            </w:r>
            <w:r>
              <w:rPr>
                <w:webHidden/>
              </w:rPr>
              <w:fldChar w:fldCharType="begin"/>
            </w:r>
            <w:r>
              <w:rPr>
                <w:webHidden/>
              </w:rPr>
              <w:instrText xml:space="preserve"> PAGEREF _Toc242428736 \h </w:instrText>
            </w:r>
            <w:r>
              <w:rPr>
                <w:webHidden/>
              </w:rPr>
            </w:r>
            <w:r>
              <w:rPr>
                <w:webHidden/>
              </w:rPr>
              <w:fldChar w:fldCharType="separate"/>
            </w:r>
            <w:r w:rsidR="00CA1B26">
              <w:rPr>
                <w:webHidden/>
              </w:rPr>
              <w:t>45</w:t>
            </w:r>
            <w:r>
              <w:rPr>
                <w:webHidden/>
              </w:rPr>
              <w:fldChar w:fldCharType="end"/>
            </w:r>
          </w:hyperlink>
        </w:p>
        <w:p w14:paraId="0FE69AB6" w14:textId="2E8E4750" w:rsidR="00DA7AE2" w:rsidRDefault="00DA7AE2" w:rsidP="00DA7AE2">
          <w:pPr>
            <w:pStyle w:val="TOC3"/>
            <w:rPr>
              <w:rFonts w:eastAsiaTheme="minorEastAsia"/>
              <w:szCs w:val="24"/>
            </w:rPr>
          </w:pPr>
          <w:hyperlink w:anchor="_Toc242428737" w:history="1">
            <w:r w:rsidRPr="00114C70">
              <w:rPr>
                <w:rStyle w:val="Hyperlink"/>
              </w:rPr>
              <w:t>J. Attachment 2.11: Part III.A.1.C Shared SWP3 Statement</w:t>
            </w:r>
            <w:r>
              <w:rPr>
                <w:webHidden/>
              </w:rPr>
              <w:tab/>
            </w:r>
            <w:r>
              <w:rPr>
                <w:webHidden/>
              </w:rPr>
              <w:fldChar w:fldCharType="begin"/>
            </w:r>
            <w:r>
              <w:rPr>
                <w:webHidden/>
              </w:rPr>
              <w:instrText xml:space="preserve"> PAGEREF _Toc242428737 \h </w:instrText>
            </w:r>
            <w:r>
              <w:rPr>
                <w:webHidden/>
              </w:rPr>
            </w:r>
            <w:r>
              <w:rPr>
                <w:webHidden/>
              </w:rPr>
              <w:fldChar w:fldCharType="separate"/>
            </w:r>
            <w:r w:rsidR="00CA1B26">
              <w:rPr>
                <w:webHidden/>
              </w:rPr>
              <w:t>47</w:t>
            </w:r>
            <w:r>
              <w:rPr>
                <w:webHidden/>
              </w:rPr>
              <w:fldChar w:fldCharType="end"/>
            </w:r>
          </w:hyperlink>
        </w:p>
        <w:p w14:paraId="1CC9E514" w14:textId="49B94CDA" w:rsidR="00DA7AE2" w:rsidRDefault="00DA7AE2" w:rsidP="00DA7AE2">
          <w:pPr>
            <w:pStyle w:val="TOC3"/>
            <w:rPr>
              <w:rFonts w:eastAsiaTheme="minorEastAsia"/>
              <w:szCs w:val="24"/>
            </w:rPr>
          </w:pPr>
          <w:hyperlink w:anchor="_Toc242428738" w:history="1">
            <w:r w:rsidRPr="00114C70">
              <w:rPr>
                <w:rStyle w:val="Hyperlink"/>
              </w:rPr>
              <w:t>K. Attachment 2.12: TPDES Construction General Permit (TXR150000)</w:t>
            </w:r>
            <w:r>
              <w:rPr>
                <w:webHidden/>
              </w:rPr>
              <w:tab/>
            </w:r>
            <w:r>
              <w:rPr>
                <w:webHidden/>
              </w:rPr>
              <w:fldChar w:fldCharType="begin"/>
            </w:r>
            <w:r>
              <w:rPr>
                <w:webHidden/>
              </w:rPr>
              <w:instrText xml:space="preserve"> PAGEREF _Toc242428738 \h </w:instrText>
            </w:r>
            <w:r>
              <w:rPr>
                <w:webHidden/>
              </w:rPr>
            </w:r>
            <w:r>
              <w:rPr>
                <w:webHidden/>
              </w:rPr>
              <w:fldChar w:fldCharType="separate"/>
            </w:r>
            <w:r w:rsidR="00CA1B26">
              <w:rPr>
                <w:webHidden/>
              </w:rPr>
              <w:t>48</w:t>
            </w:r>
            <w:r>
              <w:rPr>
                <w:webHidden/>
              </w:rPr>
              <w:fldChar w:fldCharType="end"/>
            </w:r>
          </w:hyperlink>
        </w:p>
        <w:p w14:paraId="0865E325" w14:textId="699AFAA7" w:rsidR="00DA7AE2" w:rsidRDefault="00DA7AE2">
          <w:pPr>
            <w:pStyle w:val="TOC2"/>
            <w:tabs>
              <w:tab w:val="clear" w:pos="10800"/>
              <w:tab w:val="right" w:leader="dot" w:pos="10790"/>
            </w:tabs>
            <w:rPr>
              <w:rFonts w:eastAsiaTheme="minorEastAsia"/>
              <w:szCs w:val="24"/>
            </w:rPr>
          </w:pPr>
          <w:hyperlink w:anchor="_Toc242428739" w:history="1">
            <w:r w:rsidRPr="00114C70">
              <w:rPr>
                <w:rStyle w:val="Hyperlink"/>
              </w:rPr>
              <w:t>Appendix</w:t>
            </w:r>
            <w:r>
              <w:rPr>
                <w:webHidden/>
              </w:rPr>
              <w:tab/>
            </w:r>
            <w:r>
              <w:rPr>
                <w:webHidden/>
              </w:rPr>
              <w:fldChar w:fldCharType="begin"/>
            </w:r>
            <w:r>
              <w:rPr>
                <w:webHidden/>
              </w:rPr>
              <w:instrText xml:space="preserve"> PAGEREF _Toc242428739 \h </w:instrText>
            </w:r>
            <w:r>
              <w:rPr>
                <w:webHidden/>
              </w:rPr>
            </w:r>
            <w:r>
              <w:rPr>
                <w:webHidden/>
              </w:rPr>
              <w:fldChar w:fldCharType="separate"/>
            </w:r>
            <w:r w:rsidR="00CA1B26">
              <w:rPr>
                <w:webHidden/>
              </w:rPr>
              <w:t>50</w:t>
            </w:r>
            <w:r>
              <w:rPr>
                <w:webHidden/>
              </w:rPr>
              <w:fldChar w:fldCharType="end"/>
            </w:r>
          </w:hyperlink>
        </w:p>
        <w:p w14:paraId="1E34A7DC" w14:textId="58F2D54D" w:rsidR="00AA10E8" w:rsidRPr="001A1F6A" w:rsidRDefault="00DA7AE2" w:rsidP="00DA7AE2">
          <w:pPr>
            <w:pStyle w:val="TOC2"/>
            <w:tabs>
              <w:tab w:val="clear" w:pos="10800"/>
              <w:tab w:val="right" w:leader="dot" w:pos="10790"/>
            </w:tabs>
          </w:pPr>
          <w:hyperlink w:anchor="_Toc242428740" w:history="1">
            <w:r w:rsidRPr="00114C70">
              <w:rPr>
                <w:rStyle w:val="Hyperlink"/>
              </w:rPr>
              <w:t>Revision History</w:t>
            </w:r>
            <w:r>
              <w:rPr>
                <w:webHidden/>
              </w:rPr>
              <w:tab/>
            </w:r>
            <w:r>
              <w:rPr>
                <w:webHidden/>
              </w:rPr>
              <w:fldChar w:fldCharType="begin"/>
            </w:r>
            <w:r>
              <w:rPr>
                <w:webHidden/>
              </w:rPr>
              <w:instrText xml:space="preserve"> PAGEREF _Toc242428740 \h </w:instrText>
            </w:r>
            <w:r>
              <w:rPr>
                <w:webHidden/>
              </w:rPr>
            </w:r>
            <w:r>
              <w:rPr>
                <w:webHidden/>
              </w:rPr>
              <w:fldChar w:fldCharType="separate"/>
            </w:r>
            <w:r w:rsidR="00CA1B26">
              <w:rPr>
                <w:webHidden/>
              </w:rPr>
              <w:t>54</w:t>
            </w:r>
            <w:r>
              <w:rPr>
                <w:webHidden/>
              </w:rPr>
              <w:fldChar w:fldCharType="end"/>
            </w:r>
          </w:hyperlink>
          <w:r w:rsidR="006F7905">
            <w:rPr>
              <w:rFonts w:eastAsia="MS Mincho" w:cs="Traditional Arabic"/>
              <w:color w:val="0056A9"/>
              <w:kern w:val="0"/>
              <w:szCs w:val="28"/>
              <w14:ligatures w14:val="none"/>
            </w:rPr>
            <w:fldChar w:fldCharType="end"/>
          </w:r>
        </w:p>
      </w:sdtContent>
    </w:sdt>
    <w:p w14:paraId="65186B3A" w14:textId="77777777" w:rsidR="00177682" w:rsidRPr="00A8243A" w:rsidRDefault="00177682" w:rsidP="00EF6518">
      <w:pPr>
        <w:pStyle w:val="TOCHeading"/>
      </w:pPr>
      <w:r>
        <w:t>List of Tables</w:t>
      </w:r>
    </w:p>
    <w:p w14:paraId="723F7791" w14:textId="2CD4EA56" w:rsidR="001F10C8" w:rsidRPr="00A247CA" w:rsidRDefault="00177682">
      <w:pPr>
        <w:pStyle w:val="TableofFigures"/>
        <w:tabs>
          <w:tab w:val="right" w:leader="dot" w:pos="10790"/>
        </w:tabs>
        <w:rPr>
          <w:rFonts w:eastAsiaTheme="minorEastAsia"/>
          <w:noProof/>
          <w:szCs w:val="32"/>
        </w:rPr>
      </w:pPr>
      <w:r>
        <w:fldChar w:fldCharType="begin"/>
      </w:r>
      <w:r>
        <w:instrText xml:space="preserve"> TOC \h \z \c "Table" </w:instrText>
      </w:r>
      <w:r>
        <w:fldChar w:fldCharType="separate"/>
      </w:r>
      <w:hyperlink w:anchor="_Toc242279026" w:history="1">
        <w:r w:rsidR="001F10C8" w:rsidRPr="00A247CA">
          <w:rPr>
            <w:rStyle w:val="Hyperlink"/>
            <w:noProof/>
            <w:szCs w:val="32"/>
          </w:rPr>
          <w:t>Table 1. Binder table of contents list for projects with 1 acre or more</w:t>
        </w:r>
        <w:r w:rsidR="001F10C8" w:rsidRPr="00A247CA">
          <w:rPr>
            <w:noProof/>
            <w:webHidden/>
            <w:szCs w:val="32"/>
          </w:rPr>
          <w:tab/>
        </w:r>
        <w:r w:rsidR="001F10C8" w:rsidRPr="00A247CA">
          <w:rPr>
            <w:noProof/>
            <w:webHidden/>
            <w:szCs w:val="32"/>
          </w:rPr>
          <w:fldChar w:fldCharType="begin"/>
        </w:r>
        <w:r w:rsidR="001F10C8" w:rsidRPr="00A247CA">
          <w:rPr>
            <w:noProof/>
            <w:webHidden/>
            <w:szCs w:val="32"/>
          </w:rPr>
          <w:instrText xml:space="preserve"> PAGEREF _Toc242279026 \h </w:instrText>
        </w:r>
        <w:r w:rsidR="001F10C8" w:rsidRPr="00A247CA">
          <w:rPr>
            <w:noProof/>
            <w:webHidden/>
            <w:szCs w:val="32"/>
          </w:rPr>
        </w:r>
        <w:r w:rsidR="001F10C8" w:rsidRPr="00A247CA">
          <w:rPr>
            <w:noProof/>
            <w:webHidden/>
            <w:szCs w:val="32"/>
          </w:rPr>
          <w:fldChar w:fldCharType="separate"/>
        </w:r>
        <w:r w:rsidR="00083FB4">
          <w:rPr>
            <w:noProof/>
            <w:webHidden/>
            <w:szCs w:val="32"/>
          </w:rPr>
          <w:t>7</w:t>
        </w:r>
        <w:r w:rsidR="001F10C8" w:rsidRPr="00A247CA">
          <w:rPr>
            <w:noProof/>
            <w:webHidden/>
            <w:szCs w:val="32"/>
          </w:rPr>
          <w:fldChar w:fldCharType="end"/>
        </w:r>
      </w:hyperlink>
    </w:p>
    <w:p w14:paraId="07DADB5B" w14:textId="3C0FA0B6" w:rsidR="001F10C8" w:rsidRPr="001F10C8" w:rsidRDefault="001F10C8">
      <w:pPr>
        <w:pStyle w:val="TableofFigures"/>
        <w:tabs>
          <w:tab w:val="right" w:leader="dot" w:pos="10790"/>
        </w:tabs>
        <w:rPr>
          <w:rFonts w:eastAsiaTheme="minorEastAsia"/>
          <w:noProof/>
        </w:rPr>
      </w:pPr>
      <w:hyperlink w:anchor="_Toc242279027" w:history="1">
        <w:r w:rsidRPr="00A247CA">
          <w:rPr>
            <w:rStyle w:val="Hyperlink"/>
            <w:iCs/>
            <w:noProof/>
            <w:szCs w:val="32"/>
          </w:rPr>
          <w:t>Table 2. Binder table of contents list for projects less than 1 acre</w:t>
        </w:r>
        <w:r w:rsidRPr="00A247CA">
          <w:rPr>
            <w:noProof/>
            <w:webHidden/>
            <w:szCs w:val="32"/>
          </w:rPr>
          <w:tab/>
        </w:r>
        <w:r w:rsidRPr="00A247CA">
          <w:rPr>
            <w:noProof/>
            <w:webHidden/>
            <w:szCs w:val="32"/>
          </w:rPr>
          <w:fldChar w:fldCharType="begin"/>
        </w:r>
        <w:r w:rsidRPr="00A247CA">
          <w:rPr>
            <w:noProof/>
            <w:webHidden/>
            <w:szCs w:val="32"/>
          </w:rPr>
          <w:instrText xml:space="preserve"> PAGEREF _Toc242279027 \h </w:instrText>
        </w:r>
        <w:r w:rsidRPr="00A247CA">
          <w:rPr>
            <w:noProof/>
            <w:webHidden/>
            <w:szCs w:val="32"/>
          </w:rPr>
        </w:r>
        <w:r w:rsidRPr="00A247CA">
          <w:rPr>
            <w:noProof/>
            <w:webHidden/>
            <w:szCs w:val="32"/>
          </w:rPr>
          <w:fldChar w:fldCharType="separate"/>
        </w:r>
        <w:r w:rsidR="00083FB4">
          <w:rPr>
            <w:noProof/>
            <w:webHidden/>
            <w:szCs w:val="32"/>
          </w:rPr>
          <w:t>10</w:t>
        </w:r>
        <w:r w:rsidRPr="00A247CA">
          <w:rPr>
            <w:noProof/>
            <w:webHidden/>
            <w:szCs w:val="32"/>
          </w:rPr>
          <w:fldChar w:fldCharType="end"/>
        </w:r>
      </w:hyperlink>
    </w:p>
    <w:p w14:paraId="721DF844" w14:textId="7E2832A8" w:rsidR="001F10C8" w:rsidRDefault="001F10C8">
      <w:pPr>
        <w:pStyle w:val="TableofFigures"/>
        <w:tabs>
          <w:tab w:val="right" w:leader="dot" w:pos="10790"/>
        </w:tabs>
        <w:rPr>
          <w:rFonts w:eastAsiaTheme="minorEastAsia"/>
          <w:noProof/>
        </w:rPr>
      </w:pPr>
      <w:hyperlink w:anchor="_Toc242279028" w:history="1">
        <w:r w:rsidRPr="002F4371">
          <w:rPr>
            <w:rStyle w:val="Hyperlink"/>
            <w:noProof/>
          </w:rPr>
          <w:t>Table 3. TxDOT Delegation of Signatories</w:t>
        </w:r>
        <w:r>
          <w:rPr>
            <w:noProof/>
            <w:webHidden/>
          </w:rPr>
          <w:tab/>
        </w:r>
        <w:r>
          <w:rPr>
            <w:noProof/>
            <w:webHidden/>
          </w:rPr>
          <w:fldChar w:fldCharType="begin"/>
        </w:r>
        <w:r>
          <w:rPr>
            <w:noProof/>
            <w:webHidden/>
          </w:rPr>
          <w:instrText xml:space="preserve"> PAGEREF _Toc242279028 \h </w:instrText>
        </w:r>
        <w:r>
          <w:rPr>
            <w:noProof/>
            <w:webHidden/>
          </w:rPr>
        </w:r>
        <w:r>
          <w:rPr>
            <w:noProof/>
            <w:webHidden/>
          </w:rPr>
          <w:fldChar w:fldCharType="separate"/>
        </w:r>
        <w:r w:rsidR="00083FB4">
          <w:rPr>
            <w:noProof/>
            <w:webHidden/>
          </w:rPr>
          <w:t>35</w:t>
        </w:r>
        <w:r>
          <w:rPr>
            <w:noProof/>
            <w:webHidden/>
          </w:rPr>
          <w:fldChar w:fldCharType="end"/>
        </w:r>
      </w:hyperlink>
    </w:p>
    <w:p w14:paraId="02CA2A1D" w14:textId="29E4F883" w:rsidR="001F10C8" w:rsidRDefault="001F10C8">
      <w:pPr>
        <w:pStyle w:val="TableofFigures"/>
        <w:tabs>
          <w:tab w:val="right" w:leader="dot" w:pos="10790"/>
        </w:tabs>
        <w:rPr>
          <w:rFonts w:eastAsiaTheme="minorEastAsia"/>
          <w:noProof/>
        </w:rPr>
      </w:pPr>
      <w:hyperlink w:anchor="_Toc242279029" w:history="1">
        <w:r w:rsidRPr="002F4371">
          <w:rPr>
            <w:rStyle w:val="Hyperlink"/>
            <w:noProof/>
          </w:rPr>
          <w:t>Table 4. Document revision history</w:t>
        </w:r>
        <w:r>
          <w:rPr>
            <w:noProof/>
            <w:webHidden/>
          </w:rPr>
          <w:tab/>
        </w:r>
        <w:r>
          <w:rPr>
            <w:noProof/>
            <w:webHidden/>
          </w:rPr>
          <w:fldChar w:fldCharType="begin"/>
        </w:r>
        <w:r>
          <w:rPr>
            <w:noProof/>
            <w:webHidden/>
          </w:rPr>
          <w:instrText xml:space="preserve"> PAGEREF _Toc242279029 \h </w:instrText>
        </w:r>
        <w:r>
          <w:rPr>
            <w:noProof/>
            <w:webHidden/>
          </w:rPr>
        </w:r>
        <w:r>
          <w:rPr>
            <w:noProof/>
            <w:webHidden/>
          </w:rPr>
          <w:fldChar w:fldCharType="separate"/>
        </w:r>
        <w:r w:rsidR="00083FB4">
          <w:rPr>
            <w:noProof/>
            <w:webHidden/>
          </w:rPr>
          <w:t>53</w:t>
        </w:r>
        <w:r>
          <w:rPr>
            <w:noProof/>
            <w:webHidden/>
          </w:rPr>
          <w:fldChar w:fldCharType="end"/>
        </w:r>
      </w:hyperlink>
    </w:p>
    <w:p w14:paraId="461B5731" w14:textId="77777777" w:rsidR="009B70C8" w:rsidRDefault="00177682" w:rsidP="00083FB4">
      <w:pPr>
        <w:pStyle w:val="TOCHeading"/>
        <w:rPr>
          <w:noProof/>
        </w:rPr>
      </w:pPr>
      <w:r>
        <w:fldChar w:fldCharType="end"/>
      </w:r>
      <w:r>
        <w:t>List of Figures</w:t>
      </w:r>
      <w:r>
        <w:rPr>
          <w:rFonts w:eastAsiaTheme="majorEastAsia" w:cstheme="majorBidi"/>
        </w:rPr>
        <w:fldChar w:fldCharType="begin"/>
      </w:r>
      <w:r>
        <w:instrText xml:space="preserve"> TOC \h \z \c "Figure" </w:instrText>
      </w:r>
      <w:r>
        <w:rPr>
          <w:rFonts w:eastAsiaTheme="majorEastAsia" w:cstheme="majorBidi"/>
        </w:rPr>
        <w:fldChar w:fldCharType="separate"/>
      </w:r>
    </w:p>
    <w:p w14:paraId="21ECD110" w14:textId="51982B58" w:rsidR="009B70C8" w:rsidRDefault="009B70C8">
      <w:pPr>
        <w:pStyle w:val="TableofFigures"/>
        <w:tabs>
          <w:tab w:val="right" w:pos="10790"/>
        </w:tabs>
        <w:rPr>
          <w:rFonts w:eastAsiaTheme="minorEastAsia"/>
          <w:noProof/>
          <w:szCs w:val="24"/>
        </w:rPr>
      </w:pPr>
      <w:hyperlink w:anchor="_Toc243032466" w:history="1">
        <w:r w:rsidRPr="008361CB">
          <w:rPr>
            <w:rStyle w:val="Hyperlink"/>
            <w:noProof/>
          </w:rPr>
          <w:t>Figure 1. Sediment Basin and Sediment Trap Capacity Calculations Cover Sheet with capacity calculations attached for basin or trap</w:t>
        </w:r>
        <w:r>
          <w:rPr>
            <w:noProof/>
            <w:webHidden/>
          </w:rPr>
          <w:tab/>
        </w:r>
        <w:r>
          <w:rPr>
            <w:noProof/>
            <w:webHidden/>
          </w:rPr>
          <w:fldChar w:fldCharType="begin"/>
        </w:r>
        <w:r>
          <w:rPr>
            <w:noProof/>
            <w:webHidden/>
          </w:rPr>
          <w:instrText xml:space="preserve"> PAGEREF _Toc243032466 \h </w:instrText>
        </w:r>
        <w:r>
          <w:rPr>
            <w:noProof/>
            <w:webHidden/>
          </w:rPr>
        </w:r>
        <w:r>
          <w:rPr>
            <w:noProof/>
            <w:webHidden/>
          </w:rPr>
          <w:fldChar w:fldCharType="separate"/>
        </w:r>
        <w:r>
          <w:rPr>
            <w:noProof/>
            <w:webHidden/>
          </w:rPr>
          <w:t>15</w:t>
        </w:r>
        <w:r>
          <w:rPr>
            <w:noProof/>
            <w:webHidden/>
          </w:rPr>
          <w:fldChar w:fldCharType="end"/>
        </w:r>
      </w:hyperlink>
    </w:p>
    <w:p w14:paraId="151D199F" w14:textId="4D66A7EC" w:rsidR="009B70C8" w:rsidRDefault="009B70C8">
      <w:pPr>
        <w:pStyle w:val="TableofFigures"/>
        <w:tabs>
          <w:tab w:val="right" w:pos="10790"/>
        </w:tabs>
        <w:rPr>
          <w:rFonts w:eastAsiaTheme="minorEastAsia"/>
          <w:noProof/>
          <w:szCs w:val="24"/>
        </w:rPr>
      </w:pPr>
      <w:hyperlink w:anchor="_Toc243032467" w:history="1">
        <w:r w:rsidRPr="008361CB">
          <w:rPr>
            <w:rStyle w:val="Hyperlink"/>
            <w:noProof/>
          </w:rPr>
          <w:t>Figure 2. Sediment Basin and Sediment Trap Capacity Calculations Cover Sheet with no basin or trap</w:t>
        </w:r>
        <w:r>
          <w:rPr>
            <w:noProof/>
            <w:webHidden/>
          </w:rPr>
          <w:tab/>
        </w:r>
        <w:r>
          <w:rPr>
            <w:noProof/>
            <w:webHidden/>
          </w:rPr>
          <w:fldChar w:fldCharType="begin"/>
        </w:r>
        <w:r>
          <w:rPr>
            <w:noProof/>
            <w:webHidden/>
          </w:rPr>
          <w:instrText xml:space="preserve"> PAGEREF _Toc243032467 \h </w:instrText>
        </w:r>
        <w:r>
          <w:rPr>
            <w:noProof/>
            <w:webHidden/>
          </w:rPr>
        </w:r>
        <w:r>
          <w:rPr>
            <w:noProof/>
            <w:webHidden/>
          </w:rPr>
          <w:fldChar w:fldCharType="separate"/>
        </w:r>
        <w:r>
          <w:rPr>
            <w:noProof/>
            <w:webHidden/>
          </w:rPr>
          <w:t>15</w:t>
        </w:r>
        <w:r>
          <w:rPr>
            <w:noProof/>
            <w:webHidden/>
          </w:rPr>
          <w:fldChar w:fldCharType="end"/>
        </w:r>
      </w:hyperlink>
    </w:p>
    <w:p w14:paraId="186CB531" w14:textId="4EA05173" w:rsidR="009B70C8" w:rsidRDefault="009B70C8">
      <w:pPr>
        <w:pStyle w:val="TableofFigures"/>
        <w:tabs>
          <w:tab w:val="right" w:pos="10790"/>
        </w:tabs>
        <w:rPr>
          <w:rFonts w:eastAsiaTheme="minorEastAsia"/>
          <w:noProof/>
          <w:szCs w:val="24"/>
        </w:rPr>
      </w:pPr>
      <w:hyperlink w:anchor="_Toc243032468" w:history="1">
        <w:r w:rsidRPr="008361CB">
          <w:rPr>
            <w:rStyle w:val="Hyperlink"/>
            <w:noProof/>
          </w:rPr>
          <w:t>Figure 3. Attachment 2.1 TXDOT Copies of Completed CSN, NOI, NOC, and NOT Cover Sheet with table filled out</w:t>
        </w:r>
        <w:r>
          <w:rPr>
            <w:noProof/>
            <w:webHidden/>
          </w:rPr>
          <w:tab/>
        </w:r>
        <w:r>
          <w:rPr>
            <w:noProof/>
            <w:webHidden/>
          </w:rPr>
          <w:fldChar w:fldCharType="begin"/>
        </w:r>
        <w:r>
          <w:rPr>
            <w:noProof/>
            <w:webHidden/>
          </w:rPr>
          <w:instrText xml:space="preserve"> PAGEREF _Toc243032468 \h </w:instrText>
        </w:r>
        <w:r>
          <w:rPr>
            <w:noProof/>
            <w:webHidden/>
          </w:rPr>
        </w:r>
        <w:r>
          <w:rPr>
            <w:noProof/>
            <w:webHidden/>
          </w:rPr>
          <w:fldChar w:fldCharType="separate"/>
        </w:r>
        <w:r>
          <w:rPr>
            <w:noProof/>
            <w:webHidden/>
          </w:rPr>
          <w:t>17</w:t>
        </w:r>
        <w:r>
          <w:rPr>
            <w:noProof/>
            <w:webHidden/>
          </w:rPr>
          <w:fldChar w:fldCharType="end"/>
        </w:r>
      </w:hyperlink>
    </w:p>
    <w:p w14:paraId="1D6FD6C5" w14:textId="7338B4EE" w:rsidR="009B70C8" w:rsidRDefault="009B70C8">
      <w:pPr>
        <w:pStyle w:val="TableofFigures"/>
        <w:tabs>
          <w:tab w:val="right" w:pos="10790"/>
        </w:tabs>
        <w:rPr>
          <w:rFonts w:eastAsiaTheme="minorEastAsia"/>
          <w:noProof/>
          <w:szCs w:val="24"/>
        </w:rPr>
      </w:pPr>
      <w:hyperlink w:anchor="_Toc243032469" w:history="1">
        <w:r w:rsidRPr="008361CB">
          <w:rPr>
            <w:rStyle w:val="Hyperlink"/>
            <w:noProof/>
          </w:rPr>
          <w:t>Figure 4. Attachment 2.2 Contractor Copies of Completed CSN, NOI, NOC and NOT documents</w:t>
        </w:r>
        <w:r>
          <w:rPr>
            <w:noProof/>
            <w:webHidden/>
          </w:rPr>
          <w:tab/>
        </w:r>
        <w:r>
          <w:rPr>
            <w:noProof/>
            <w:webHidden/>
          </w:rPr>
          <w:fldChar w:fldCharType="begin"/>
        </w:r>
        <w:r>
          <w:rPr>
            <w:noProof/>
            <w:webHidden/>
          </w:rPr>
          <w:instrText xml:space="preserve"> PAGEREF _Toc243032469 \h </w:instrText>
        </w:r>
        <w:r>
          <w:rPr>
            <w:noProof/>
            <w:webHidden/>
          </w:rPr>
        </w:r>
        <w:r>
          <w:rPr>
            <w:noProof/>
            <w:webHidden/>
          </w:rPr>
          <w:fldChar w:fldCharType="separate"/>
        </w:r>
        <w:r>
          <w:rPr>
            <w:noProof/>
            <w:webHidden/>
          </w:rPr>
          <w:t>18</w:t>
        </w:r>
        <w:r>
          <w:rPr>
            <w:noProof/>
            <w:webHidden/>
          </w:rPr>
          <w:fldChar w:fldCharType="end"/>
        </w:r>
      </w:hyperlink>
    </w:p>
    <w:p w14:paraId="668EFF5B" w14:textId="52E9FEFD" w:rsidR="009B70C8" w:rsidRDefault="009B70C8">
      <w:pPr>
        <w:pStyle w:val="TableofFigures"/>
        <w:tabs>
          <w:tab w:val="right" w:pos="10790"/>
        </w:tabs>
        <w:rPr>
          <w:rFonts w:eastAsiaTheme="minorEastAsia"/>
          <w:noProof/>
          <w:szCs w:val="24"/>
        </w:rPr>
      </w:pPr>
      <w:hyperlink w:anchor="_Toc243032470" w:history="1">
        <w:r w:rsidRPr="008361CB">
          <w:rPr>
            <w:rStyle w:val="Hyperlink"/>
            <w:noProof/>
          </w:rPr>
          <w:t>Figure 5. Attachment 2.3 TXDOT MS4 Notification Cover Sheet with no discharge to adjacent MS4</w:t>
        </w:r>
        <w:r>
          <w:rPr>
            <w:noProof/>
            <w:webHidden/>
          </w:rPr>
          <w:tab/>
        </w:r>
        <w:r>
          <w:rPr>
            <w:noProof/>
            <w:webHidden/>
          </w:rPr>
          <w:fldChar w:fldCharType="begin"/>
        </w:r>
        <w:r>
          <w:rPr>
            <w:noProof/>
            <w:webHidden/>
          </w:rPr>
          <w:instrText xml:space="preserve"> PAGEREF _Toc243032470 \h </w:instrText>
        </w:r>
        <w:r>
          <w:rPr>
            <w:noProof/>
            <w:webHidden/>
          </w:rPr>
        </w:r>
        <w:r>
          <w:rPr>
            <w:noProof/>
            <w:webHidden/>
          </w:rPr>
          <w:fldChar w:fldCharType="separate"/>
        </w:r>
        <w:r>
          <w:rPr>
            <w:noProof/>
            <w:webHidden/>
          </w:rPr>
          <w:t>20</w:t>
        </w:r>
        <w:r>
          <w:rPr>
            <w:noProof/>
            <w:webHidden/>
          </w:rPr>
          <w:fldChar w:fldCharType="end"/>
        </w:r>
      </w:hyperlink>
    </w:p>
    <w:p w14:paraId="16E74451" w14:textId="65995094" w:rsidR="009B70C8" w:rsidRDefault="009B70C8">
      <w:pPr>
        <w:pStyle w:val="TableofFigures"/>
        <w:tabs>
          <w:tab w:val="right" w:pos="10790"/>
        </w:tabs>
        <w:rPr>
          <w:rFonts w:eastAsiaTheme="minorEastAsia"/>
          <w:noProof/>
          <w:szCs w:val="24"/>
        </w:rPr>
      </w:pPr>
      <w:hyperlink w:anchor="_Toc243032471" w:history="1">
        <w:r w:rsidRPr="008361CB">
          <w:rPr>
            <w:rStyle w:val="Hyperlink"/>
            <w:noProof/>
          </w:rPr>
          <w:t>Figure 6. Attachment 2.3 TXDOT MS4 Notification Cover Sheet with a discharge to an MS4</w:t>
        </w:r>
        <w:r>
          <w:rPr>
            <w:noProof/>
            <w:webHidden/>
          </w:rPr>
          <w:tab/>
        </w:r>
        <w:r>
          <w:rPr>
            <w:noProof/>
            <w:webHidden/>
          </w:rPr>
          <w:fldChar w:fldCharType="begin"/>
        </w:r>
        <w:r>
          <w:rPr>
            <w:noProof/>
            <w:webHidden/>
          </w:rPr>
          <w:instrText xml:space="preserve"> PAGEREF _Toc243032471 \h </w:instrText>
        </w:r>
        <w:r>
          <w:rPr>
            <w:noProof/>
            <w:webHidden/>
          </w:rPr>
        </w:r>
        <w:r>
          <w:rPr>
            <w:noProof/>
            <w:webHidden/>
          </w:rPr>
          <w:fldChar w:fldCharType="separate"/>
        </w:r>
        <w:r>
          <w:rPr>
            <w:noProof/>
            <w:webHidden/>
          </w:rPr>
          <w:t>21</w:t>
        </w:r>
        <w:r>
          <w:rPr>
            <w:noProof/>
            <w:webHidden/>
          </w:rPr>
          <w:fldChar w:fldCharType="end"/>
        </w:r>
      </w:hyperlink>
    </w:p>
    <w:p w14:paraId="41348D60" w14:textId="52A480F5" w:rsidR="009B70C8" w:rsidRDefault="009B70C8">
      <w:pPr>
        <w:pStyle w:val="TableofFigures"/>
        <w:tabs>
          <w:tab w:val="right" w:pos="10790"/>
        </w:tabs>
        <w:rPr>
          <w:rFonts w:eastAsiaTheme="minorEastAsia"/>
          <w:noProof/>
          <w:szCs w:val="24"/>
        </w:rPr>
      </w:pPr>
      <w:hyperlink w:anchor="_Toc243032472" w:history="1">
        <w:r w:rsidRPr="008361CB">
          <w:rPr>
            <w:rStyle w:val="Hyperlink"/>
            <w:noProof/>
          </w:rPr>
          <w:t>Figure 7. MS4 Notifications Letter of Transmittal for TxDOT use only</w:t>
        </w:r>
        <w:r>
          <w:rPr>
            <w:noProof/>
            <w:webHidden/>
          </w:rPr>
          <w:tab/>
        </w:r>
        <w:r>
          <w:rPr>
            <w:noProof/>
            <w:webHidden/>
          </w:rPr>
          <w:fldChar w:fldCharType="begin"/>
        </w:r>
        <w:r>
          <w:rPr>
            <w:noProof/>
            <w:webHidden/>
          </w:rPr>
          <w:instrText xml:space="preserve"> PAGEREF _Toc243032472 \h </w:instrText>
        </w:r>
        <w:r>
          <w:rPr>
            <w:noProof/>
            <w:webHidden/>
          </w:rPr>
        </w:r>
        <w:r>
          <w:rPr>
            <w:noProof/>
            <w:webHidden/>
          </w:rPr>
          <w:fldChar w:fldCharType="separate"/>
        </w:r>
        <w:r>
          <w:rPr>
            <w:noProof/>
            <w:webHidden/>
          </w:rPr>
          <w:t>22</w:t>
        </w:r>
        <w:r>
          <w:rPr>
            <w:noProof/>
            <w:webHidden/>
          </w:rPr>
          <w:fldChar w:fldCharType="end"/>
        </w:r>
      </w:hyperlink>
    </w:p>
    <w:p w14:paraId="18206D53" w14:textId="2F8CE53E" w:rsidR="009B70C8" w:rsidRDefault="009B70C8">
      <w:pPr>
        <w:pStyle w:val="TableofFigures"/>
        <w:tabs>
          <w:tab w:val="right" w:pos="10790"/>
        </w:tabs>
        <w:rPr>
          <w:rFonts w:eastAsiaTheme="minorEastAsia"/>
          <w:noProof/>
          <w:szCs w:val="24"/>
        </w:rPr>
      </w:pPr>
      <w:hyperlink w:anchor="_Toc243032473" w:history="1">
        <w:r w:rsidRPr="008361CB">
          <w:rPr>
            <w:rStyle w:val="Hyperlink"/>
            <w:noProof/>
          </w:rPr>
          <w:t>Figure 8. Attachment 2.4 Contractor MS4 Notification Cover Sheet with no discharge to adjacent MS4</w:t>
        </w:r>
        <w:r>
          <w:rPr>
            <w:noProof/>
            <w:webHidden/>
          </w:rPr>
          <w:tab/>
        </w:r>
        <w:r>
          <w:rPr>
            <w:noProof/>
            <w:webHidden/>
          </w:rPr>
          <w:fldChar w:fldCharType="begin"/>
        </w:r>
        <w:r>
          <w:rPr>
            <w:noProof/>
            <w:webHidden/>
          </w:rPr>
          <w:instrText xml:space="preserve"> PAGEREF _Toc243032473 \h </w:instrText>
        </w:r>
        <w:r>
          <w:rPr>
            <w:noProof/>
            <w:webHidden/>
          </w:rPr>
        </w:r>
        <w:r>
          <w:rPr>
            <w:noProof/>
            <w:webHidden/>
          </w:rPr>
          <w:fldChar w:fldCharType="separate"/>
        </w:r>
        <w:r>
          <w:rPr>
            <w:noProof/>
            <w:webHidden/>
          </w:rPr>
          <w:t>23</w:t>
        </w:r>
        <w:r>
          <w:rPr>
            <w:noProof/>
            <w:webHidden/>
          </w:rPr>
          <w:fldChar w:fldCharType="end"/>
        </w:r>
      </w:hyperlink>
    </w:p>
    <w:p w14:paraId="2F0ECDA3" w14:textId="6F2379FE" w:rsidR="009B70C8" w:rsidRDefault="009B70C8">
      <w:pPr>
        <w:pStyle w:val="TableofFigures"/>
        <w:tabs>
          <w:tab w:val="right" w:pos="10790"/>
        </w:tabs>
        <w:rPr>
          <w:rFonts w:eastAsiaTheme="minorEastAsia"/>
          <w:noProof/>
          <w:szCs w:val="24"/>
        </w:rPr>
      </w:pPr>
      <w:hyperlink w:anchor="_Toc243032474" w:history="1">
        <w:r w:rsidRPr="008361CB">
          <w:rPr>
            <w:rStyle w:val="Hyperlink"/>
            <w:noProof/>
          </w:rPr>
          <w:t>Figure 9. Attachment 2.4 Contractor MS4 Notification Cover Sheet with a project that will discharge to an MS4</w:t>
        </w:r>
        <w:r>
          <w:rPr>
            <w:noProof/>
            <w:webHidden/>
          </w:rPr>
          <w:tab/>
        </w:r>
        <w:r>
          <w:rPr>
            <w:noProof/>
            <w:webHidden/>
          </w:rPr>
          <w:fldChar w:fldCharType="begin"/>
        </w:r>
        <w:r>
          <w:rPr>
            <w:noProof/>
            <w:webHidden/>
          </w:rPr>
          <w:instrText xml:space="preserve"> PAGEREF _Toc243032474 \h </w:instrText>
        </w:r>
        <w:r>
          <w:rPr>
            <w:noProof/>
            <w:webHidden/>
          </w:rPr>
        </w:r>
        <w:r>
          <w:rPr>
            <w:noProof/>
            <w:webHidden/>
          </w:rPr>
          <w:fldChar w:fldCharType="separate"/>
        </w:r>
        <w:r>
          <w:rPr>
            <w:noProof/>
            <w:webHidden/>
          </w:rPr>
          <w:t>24</w:t>
        </w:r>
        <w:r>
          <w:rPr>
            <w:noProof/>
            <w:webHidden/>
          </w:rPr>
          <w:fldChar w:fldCharType="end"/>
        </w:r>
      </w:hyperlink>
    </w:p>
    <w:p w14:paraId="65F3C0CD" w14:textId="48948996" w:rsidR="009B70C8" w:rsidRDefault="009B70C8">
      <w:pPr>
        <w:pStyle w:val="TableofFigures"/>
        <w:tabs>
          <w:tab w:val="right" w:pos="10790"/>
        </w:tabs>
        <w:rPr>
          <w:rFonts w:eastAsiaTheme="minorEastAsia"/>
          <w:noProof/>
          <w:szCs w:val="24"/>
        </w:rPr>
      </w:pPr>
      <w:hyperlink w:anchor="_Toc243032475" w:history="1">
        <w:r w:rsidRPr="008361CB">
          <w:rPr>
            <w:rStyle w:val="Hyperlink"/>
            <w:noProof/>
          </w:rPr>
          <w:t>Figure 10. Page 5 of the Form 2118, Construction Stormwater Pollution Plan Field Inspection and Maintenance Report</w:t>
        </w:r>
        <w:r>
          <w:rPr>
            <w:noProof/>
            <w:webHidden/>
          </w:rPr>
          <w:tab/>
        </w:r>
        <w:r>
          <w:rPr>
            <w:noProof/>
            <w:webHidden/>
          </w:rPr>
          <w:fldChar w:fldCharType="begin"/>
        </w:r>
        <w:r>
          <w:rPr>
            <w:noProof/>
            <w:webHidden/>
          </w:rPr>
          <w:instrText xml:space="preserve"> PAGEREF _Toc243032475 \h </w:instrText>
        </w:r>
        <w:r>
          <w:rPr>
            <w:noProof/>
            <w:webHidden/>
          </w:rPr>
        </w:r>
        <w:r>
          <w:rPr>
            <w:noProof/>
            <w:webHidden/>
          </w:rPr>
          <w:fldChar w:fldCharType="separate"/>
        </w:r>
        <w:r>
          <w:rPr>
            <w:noProof/>
            <w:webHidden/>
          </w:rPr>
          <w:t>29</w:t>
        </w:r>
        <w:r>
          <w:rPr>
            <w:noProof/>
            <w:webHidden/>
          </w:rPr>
          <w:fldChar w:fldCharType="end"/>
        </w:r>
      </w:hyperlink>
    </w:p>
    <w:p w14:paraId="53386977" w14:textId="152B2106" w:rsidR="009B70C8" w:rsidRDefault="009B70C8">
      <w:pPr>
        <w:pStyle w:val="TableofFigures"/>
        <w:tabs>
          <w:tab w:val="right" w:pos="10790"/>
        </w:tabs>
        <w:rPr>
          <w:rFonts w:eastAsiaTheme="minorEastAsia"/>
          <w:noProof/>
          <w:szCs w:val="24"/>
        </w:rPr>
      </w:pPr>
      <w:hyperlink w:anchor="_Toc243032476" w:history="1">
        <w:r w:rsidRPr="008361CB">
          <w:rPr>
            <w:rStyle w:val="Hyperlink"/>
            <w:noProof/>
          </w:rPr>
          <w:t>Figure 11. Attachment 2.5b Dewatering Plan and Inspection Records Cover Sheet with no dewatering activities</w:t>
        </w:r>
        <w:r>
          <w:rPr>
            <w:noProof/>
            <w:webHidden/>
          </w:rPr>
          <w:tab/>
        </w:r>
        <w:r>
          <w:rPr>
            <w:noProof/>
            <w:webHidden/>
          </w:rPr>
          <w:fldChar w:fldCharType="begin"/>
        </w:r>
        <w:r>
          <w:rPr>
            <w:noProof/>
            <w:webHidden/>
          </w:rPr>
          <w:instrText xml:space="preserve"> PAGEREF _Toc243032476 \h </w:instrText>
        </w:r>
        <w:r>
          <w:rPr>
            <w:noProof/>
            <w:webHidden/>
          </w:rPr>
        </w:r>
        <w:r>
          <w:rPr>
            <w:noProof/>
            <w:webHidden/>
          </w:rPr>
          <w:fldChar w:fldCharType="separate"/>
        </w:r>
        <w:r>
          <w:rPr>
            <w:noProof/>
            <w:webHidden/>
          </w:rPr>
          <w:t>31</w:t>
        </w:r>
        <w:r>
          <w:rPr>
            <w:noProof/>
            <w:webHidden/>
          </w:rPr>
          <w:fldChar w:fldCharType="end"/>
        </w:r>
      </w:hyperlink>
    </w:p>
    <w:p w14:paraId="3632D0C6" w14:textId="0AC9C867" w:rsidR="009B70C8" w:rsidRDefault="009B70C8">
      <w:pPr>
        <w:pStyle w:val="TableofFigures"/>
        <w:tabs>
          <w:tab w:val="right" w:pos="10790"/>
        </w:tabs>
        <w:rPr>
          <w:rFonts w:eastAsiaTheme="minorEastAsia"/>
          <w:noProof/>
          <w:szCs w:val="24"/>
        </w:rPr>
      </w:pPr>
      <w:hyperlink w:anchor="_Toc243032477" w:history="1">
        <w:r w:rsidRPr="008361CB">
          <w:rPr>
            <w:rStyle w:val="Hyperlink"/>
            <w:noProof/>
          </w:rPr>
          <w:t>Figure 12. Attachment 2.5b Dewatering Plan and Inspection Records Cover Sheet with dewatering activities</w:t>
        </w:r>
        <w:r>
          <w:rPr>
            <w:noProof/>
            <w:webHidden/>
          </w:rPr>
          <w:tab/>
        </w:r>
        <w:r>
          <w:rPr>
            <w:noProof/>
            <w:webHidden/>
          </w:rPr>
          <w:fldChar w:fldCharType="begin"/>
        </w:r>
        <w:r>
          <w:rPr>
            <w:noProof/>
            <w:webHidden/>
          </w:rPr>
          <w:instrText xml:space="preserve"> PAGEREF _Toc243032477 \h </w:instrText>
        </w:r>
        <w:r>
          <w:rPr>
            <w:noProof/>
            <w:webHidden/>
          </w:rPr>
        </w:r>
        <w:r>
          <w:rPr>
            <w:noProof/>
            <w:webHidden/>
          </w:rPr>
          <w:fldChar w:fldCharType="separate"/>
        </w:r>
        <w:r>
          <w:rPr>
            <w:noProof/>
            <w:webHidden/>
          </w:rPr>
          <w:t>31</w:t>
        </w:r>
        <w:r>
          <w:rPr>
            <w:noProof/>
            <w:webHidden/>
          </w:rPr>
          <w:fldChar w:fldCharType="end"/>
        </w:r>
      </w:hyperlink>
    </w:p>
    <w:p w14:paraId="56800DE6" w14:textId="4B3E9CB7" w:rsidR="009B70C8" w:rsidRDefault="009B70C8">
      <w:pPr>
        <w:pStyle w:val="TableofFigures"/>
        <w:tabs>
          <w:tab w:val="right" w:pos="10790"/>
        </w:tabs>
        <w:rPr>
          <w:rFonts w:eastAsiaTheme="minorEastAsia"/>
          <w:noProof/>
          <w:szCs w:val="24"/>
        </w:rPr>
      </w:pPr>
      <w:hyperlink w:anchor="_Toc243032478" w:history="1">
        <w:r w:rsidRPr="008361CB">
          <w:rPr>
            <w:rStyle w:val="Hyperlink"/>
            <w:noProof/>
          </w:rPr>
          <w:t>Figure 13. Form 2675 – Contractor Dewatering Activities Inspection Form</w:t>
        </w:r>
        <w:r>
          <w:rPr>
            <w:noProof/>
            <w:webHidden/>
          </w:rPr>
          <w:tab/>
        </w:r>
        <w:r>
          <w:rPr>
            <w:noProof/>
            <w:webHidden/>
          </w:rPr>
          <w:fldChar w:fldCharType="begin"/>
        </w:r>
        <w:r>
          <w:rPr>
            <w:noProof/>
            <w:webHidden/>
          </w:rPr>
          <w:instrText xml:space="preserve"> PAGEREF _Toc243032478 \h </w:instrText>
        </w:r>
        <w:r>
          <w:rPr>
            <w:noProof/>
            <w:webHidden/>
          </w:rPr>
        </w:r>
        <w:r>
          <w:rPr>
            <w:noProof/>
            <w:webHidden/>
          </w:rPr>
          <w:fldChar w:fldCharType="separate"/>
        </w:r>
        <w:r>
          <w:rPr>
            <w:noProof/>
            <w:webHidden/>
          </w:rPr>
          <w:t>32</w:t>
        </w:r>
        <w:r>
          <w:rPr>
            <w:noProof/>
            <w:webHidden/>
          </w:rPr>
          <w:fldChar w:fldCharType="end"/>
        </w:r>
      </w:hyperlink>
    </w:p>
    <w:p w14:paraId="09A225D2" w14:textId="25BAB6B8" w:rsidR="009B70C8" w:rsidRDefault="009B70C8">
      <w:pPr>
        <w:pStyle w:val="TableofFigures"/>
        <w:tabs>
          <w:tab w:val="right" w:pos="10790"/>
        </w:tabs>
        <w:rPr>
          <w:rFonts w:eastAsiaTheme="minorEastAsia"/>
          <w:noProof/>
          <w:szCs w:val="24"/>
        </w:rPr>
      </w:pPr>
      <w:hyperlink w:anchor="_Toc243032479" w:history="1">
        <w:r w:rsidRPr="008361CB">
          <w:rPr>
            <w:rStyle w:val="Hyperlink"/>
            <w:noProof/>
          </w:rPr>
          <w:t>Figure 14. Form 2672 - TxDOT Stormwater Inspector Qualifications</w:t>
        </w:r>
        <w:r>
          <w:rPr>
            <w:noProof/>
            <w:webHidden/>
          </w:rPr>
          <w:tab/>
        </w:r>
        <w:r>
          <w:rPr>
            <w:noProof/>
            <w:webHidden/>
          </w:rPr>
          <w:fldChar w:fldCharType="begin"/>
        </w:r>
        <w:r>
          <w:rPr>
            <w:noProof/>
            <w:webHidden/>
          </w:rPr>
          <w:instrText xml:space="preserve"> PAGEREF _Toc243032479 \h </w:instrText>
        </w:r>
        <w:r>
          <w:rPr>
            <w:noProof/>
            <w:webHidden/>
          </w:rPr>
        </w:r>
        <w:r>
          <w:rPr>
            <w:noProof/>
            <w:webHidden/>
          </w:rPr>
          <w:fldChar w:fldCharType="separate"/>
        </w:r>
        <w:r>
          <w:rPr>
            <w:noProof/>
            <w:webHidden/>
          </w:rPr>
          <w:t>33</w:t>
        </w:r>
        <w:r>
          <w:rPr>
            <w:noProof/>
            <w:webHidden/>
          </w:rPr>
          <w:fldChar w:fldCharType="end"/>
        </w:r>
      </w:hyperlink>
    </w:p>
    <w:p w14:paraId="2C91A708" w14:textId="3959BE51" w:rsidR="009B70C8" w:rsidRDefault="009B70C8">
      <w:pPr>
        <w:pStyle w:val="TableofFigures"/>
        <w:tabs>
          <w:tab w:val="right" w:pos="10790"/>
        </w:tabs>
        <w:rPr>
          <w:rFonts w:eastAsiaTheme="minorEastAsia"/>
          <w:noProof/>
          <w:szCs w:val="24"/>
        </w:rPr>
      </w:pPr>
      <w:hyperlink w:anchor="_Toc243032480" w:history="1">
        <w:r w:rsidRPr="008361CB">
          <w:rPr>
            <w:rStyle w:val="Hyperlink"/>
            <w:noProof/>
          </w:rPr>
          <w:t>Figure 15. Form 2671 - CEI Stormwater Inspector Qualifications</w:t>
        </w:r>
        <w:r>
          <w:rPr>
            <w:noProof/>
            <w:webHidden/>
          </w:rPr>
          <w:tab/>
        </w:r>
        <w:r>
          <w:rPr>
            <w:noProof/>
            <w:webHidden/>
          </w:rPr>
          <w:fldChar w:fldCharType="begin"/>
        </w:r>
        <w:r>
          <w:rPr>
            <w:noProof/>
            <w:webHidden/>
          </w:rPr>
          <w:instrText xml:space="preserve"> PAGEREF _Toc243032480 \h </w:instrText>
        </w:r>
        <w:r>
          <w:rPr>
            <w:noProof/>
            <w:webHidden/>
          </w:rPr>
        </w:r>
        <w:r>
          <w:rPr>
            <w:noProof/>
            <w:webHidden/>
          </w:rPr>
          <w:fldChar w:fldCharType="separate"/>
        </w:r>
        <w:r>
          <w:rPr>
            <w:noProof/>
            <w:webHidden/>
          </w:rPr>
          <w:t>34</w:t>
        </w:r>
        <w:r>
          <w:rPr>
            <w:noProof/>
            <w:webHidden/>
          </w:rPr>
          <w:fldChar w:fldCharType="end"/>
        </w:r>
      </w:hyperlink>
    </w:p>
    <w:p w14:paraId="6AC1AB28" w14:textId="346C4E41" w:rsidR="009B70C8" w:rsidRDefault="009B70C8">
      <w:pPr>
        <w:pStyle w:val="TableofFigures"/>
        <w:tabs>
          <w:tab w:val="right" w:pos="10790"/>
        </w:tabs>
        <w:rPr>
          <w:rFonts w:eastAsiaTheme="minorEastAsia"/>
          <w:noProof/>
          <w:szCs w:val="24"/>
        </w:rPr>
      </w:pPr>
      <w:hyperlink w:anchor="_Toc243032481" w:history="1">
        <w:r w:rsidRPr="008361CB">
          <w:rPr>
            <w:rStyle w:val="Hyperlink"/>
            <w:noProof/>
          </w:rPr>
          <w:t>Figure 16. Attachment 2.7 Texas Department of Transportation (TxDOT) Delegation of Signature Authority Cover Sheet with no delegation past the Area Engineer</w:t>
        </w:r>
        <w:r>
          <w:rPr>
            <w:noProof/>
            <w:webHidden/>
          </w:rPr>
          <w:tab/>
        </w:r>
        <w:r>
          <w:rPr>
            <w:noProof/>
            <w:webHidden/>
          </w:rPr>
          <w:fldChar w:fldCharType="begin"/>
        </w:r>
        <w:r>
          <w:rPr>
            <w:noProof/>
            <w:webHidden/>
          </w:rPr>
          <w:instrText xml:space="preserve"> PAGEREF _Toc243032481 \h </w:instrText>
        </w:r>
        <w:r>
          <w:rPr>
            <w:noProof/>
            <w:webHidden/>
          </w:rPr>
        </w:r>
        <w:r>
          <w:rPr>
            <w:noProof/>
            <w:webHidden/>
          </w:rPr>
          <w:fldChar w:fldCharType="separate"/>
        </w:r>
        <w:r>
          <w:rPr>
            <w:noProof/>
            <w:webHidden/>
          </w:rPr>
          <w:t>38</w:t>
        </w:r>
        <w:r>
          <w:rPr>
            <w:noProof/>
            <w:webHidden/>
          </w:rPr>
          <w:fldChar w:fldCharType="end"/>
        </w:r>
      </w:hyperlink>
    </w:p>
    <w:p w14:paraId="22D001CA" w14:textId="1BEC5D5E" w:rsidR="009B70C8" w:rsidRDefault="009B70C8">
      <w:pPr>
        <w:pStyle w:val="TableofFigures"/>
        <w:tabs>
          <w:tab w:val="right" w:pos="10790"/>
        </w:tabs>
        <w:rPr>
          <w:rFonts w:eastAsiaTheme="minorEastAsia"/>
          <w:noProof/>
          <w:szCs w:val="24"/>
        </w:rPr>
      </w:pPr>
      <w:hyperlink w:anchor="_Toc243032482" w:history="1">
        <w:r w:rsidRPr="008361CB">
          <w:rPr>
            <w:rStyle w:val="Hyperlink"/>
            <w:noProof/>
          </w:rPr>
          <w:t>Figure 17. Attachment 2.7 Texas Department of Transportation (TxDOT) Delegation of Signature Authority Cover Sheet with delegation of signatory</w:t>
        </w:r>
        <w:r>
          <w:rPr>
            <w:noProof/>
            <w:webHidden/>
          </w:rPr>
          <w:tab/>
        </w:r>
        <w:r>
          <w:rPr>
            <w:noProof/>
            <w:webHidden/>
          </w:rPr>
          <w:fldChar w:fldCharType="begin"/>
        </w:r>
        <w:r>
          <w:rPr>
            <w:noProof/>
            <w:webHidden/>
          </w:rPr>
          <w:instrText xml:space="preserve"> PAGEREF _Toc243032482 \h </w:instrText>
        </w:r>
        <w:r>
          <w:rPr>
            <w:noProof/>
            <w:webHidden/>
          </w:rPr>
        </w:r>
        <w:r>
          <w:rPr>
            <w:noProof/>
            <w:webHidden/>
          </w:rPr>
          <w:fldChar w:fldCharType="separate"/>
        </w:r>
        <w:r>
          <w:rPr>
            <w:noProof/>
            <w:webHidden/>
          </w:rPr>
          <w:t>38</w:t>
        </w:r>
        <w:r>
          <w:rPr>
            <w:noProof/>
            <w:webHidden/>
          </w:rPr>
          <w:fldChar w:fldCharType="end"/>
        </w:r>
      </w:hyperlink>
    </w:p>
    <w:p w14:paraId="20E15736" w14:textId="423264E9" w:rsidR="009B70C8" w:rsidRDefault="009B70C8">
      <w:pPr>
        <w:pStyle w:val="TableofFigures"/>
        <w:tabs>
          <w:tab w:val="right" w:pos="10790"/>
        </w:tabs>
        <w:rPr>
          <w:rFonts w:eastAsiaTheme="minorEastAsia"/>
          <w:noProof/>
          <w:szCs w:val="24"/>
        </w:rPr>
      </w:pPr>
      <w:hyperlink w:anchor="_Toc243032483" w:history="1">
        <w:r w:rsidRPr="008361CB">
          <w:rPr>
            <w:rStyle w:val="Hyperlink"/>
            <w:noProof/>
          </w:rPr>
          <w:t>Figure 18. Delegation of Signatories to Report in STEERS</w:t>
        </w:r>
        <w:r>
          <w:rPr>
            <w:noProof/>
            <w:webHidden/>
          </w:rPr>
          <w:tab/>
        </w:r>
        <w:r>
          <w:rPr>
            <w:noProof/>
            <w:webHidden/>
          </w:rPr>
          <w:fldChar w:fldCharType="begin"/>
        </w:r>
        <w:r>
          <w:rPr>
            <w:noProof/>
            <w:webHidden/>
          </w:rPr>
          <w:instrText xml:space="preserve"> PAGEREF _Toc243032483 \h </w:instrText>
        </w:r>
        <w:r>
          <w:rPr>
            <w:noProof/>
            <w:webHidden/>
          </w:rPr>
        </w:r>
        <w:r>
          <w:rPr>
            <w:noProof/>
            <w:webHidden/>
          </w:rPr>
          <w:fldChar w:fldCharType="separate"/>
        </w:r>
        <w:r>
          <w:rPr>
            <w:noProof/>
            <w:webHidden/>
          </w:rPr>
          <w:t>39</w:t>
        </w:r>
        <w:r>
          <w:rPr>
            <w:noProof/>
            <w:webHidden/>
          </w:rPr>
          <w:fldChar w:fldCharType="end"/>
        </w:r>
      </w:hyperlink>
    </w:p>
    <w:p w14:paraId="7FDB6843" w14:textId="5E29855F" w:rsidR="009B70C8" w:rsidRDefault="009B70C8">
      <w:pPr>
        <w:pStyle w:val="TableofFigures"/>
        <w:tabs>
          <w:tab w:val="right" w:pos="10790"/>
        </w:tabs>
        <w:rPr>
          <w:rFonts w:eastAsiaTheme="minorEastAsia"/>
          <w:noProof/>
          <w:szCs w:val="24"/>
        </w:rPr>
      </w:pPr>
      <w:hyperlink w:anchor="_Toc243032484" w:history="1">
        <w:r w:rsidRPr="008361CB">
          <w:rPr>
            <w:rStyle w:val="Hyperlink"/>
            <w:noProof/>
          </w:rPr>
          <w:t>Figure 19. Page 1 of Form TCEQ-20403 Delegation of Signatories to Reports Memorandum</w:t>
        </w:r>
        <w:r>
          <w:rPr>
            <w:noProof/>
            <w:webHidden/>
          </w:rPr>
          <w:tab/>
        </w:r>
        <w:r>
          <w:rPr>
            <w:noProof/>
            <w:webHidden/>
          </w:rPr>
          <w:fldChar w:fldCharType="begin"/>
        </w:r>
        <w:r>
          <w:rPr>
            <w:noProof/>
            <w:webHidden/>
          </w:rPr>
          <w:instrText xml:space="preserve"> PAGEREF _Toc243032484 \h </w:instrText>
        </w:r>
        <w:r>
          <w:rPr>
            <w:noProof/>
            <w:webHidden/>
          </w:rPr>
        </w:r>
        <w:r>
          <w:rPr>
            <w:noProof/>
            <w:webHidden/>
          </w:rPr>
          <w:fldChar w:fldCharType="separate"/>
        </w:r>
        <w:r>
          <w:rPr>
            <w:noProof/>
            <w:webHidden/>
          </w:rPr>
          <w:t>40</w:t>
        </w:r>
        <w:r>
          <w:rPr>
            <w:noProof/>
            <w:webHidden/>
          </w:rPr>
          <w:fldChar w:fldCharType="end"/>
        </w:r>
      </w:hyperlink>
    </w:p>
    <w:p w14:paraId="1F3BD4A4" w14:textId="499DFDC4" w:rsidR="009B70C8" w:rsidRDefault="009B70C8">
      <w:pPr>
        <w:pStyle w:val="TableofFigures"/>
        <w:tabs>
          <w:tab w:val="right" w:pos="10790"/>
        </w:tabs>
        <w:rPr>
          <w:rFonts w:eastAsiaTheme="minorEastAsia"/>
          <w:noProof/>
          <w:szCs w:val="24"/>
        </w:rPr>
      </w:pPr>
      <w:hyperlink w:anchor="_Toc243032485" w:history="1">
        <w:r w:rsidRPr="008361CB">
          <w:rPr>
            <w:rStyle w:val="Hyperlink"/>
            <w:noProof/>
          </w:rPr>
          <w:t>Figure 20. Page 2 of Form TCEQ-20403 Delegation of Signatories to Reports Memorandum</w:t>
        </w:r>
        <w:r>
          <w:rPr>
            <w:noProof/>
            <w:webHidden/>
          </w:rPr>
          <w:tab/>
        </w:r>
        <w:r>
          <w:rPr>
            <w:noProof/>
            <w:webHidden/>
          </w:rPr>
          <w:fldChar w:fldCharType="begin"/>
        </w:r>
        <w:r>
          <w:rPr>
            <w:noProof/>
            <w:webHidden/>
          </w:rPr>
          <w:instrText xml:space="preserve"> PAGEREF _Toc243032485 \h </w:instrText>
        </w:r>
        <w:r>
          <w:rPr>
            <w:noProof/>
            <w:webHidden/>
          </w:rPr>
        </w:r>
        <w:r>
          <w:rPr>
            <w:noProof/>
            <w:webHidden/>
          </w:rPr>
          <w:fldChar w:fldCharType="separate"/>
        </w:r>
        <w:r>
          <w:rPr>
            <w:noProof/>
            <w:webHidden/>
          </w:rPr>
          <w:t>41</w:t>
        </w:r>
        <w:r>
          <w:rPr>
            <w:noProof/>
            <w:webHidden/>
          </w:rPr>
          <w:fldChar w:fldCharType="end"/>
        </w:r>
      </w:hyperlink>
    </w:p>
    <w:p w14:paraId="55596C9F" w14:textId="6F9EE976" w:rsidR="009B70C8" w:rsidRDefault="009B70C8">
      <w:pPr>
        <w:pStyle w:val="TableofFigures"/>
        <w:tabs>
          <w:tab w:val="right" w:pos="10790"/>
        </w:tabs>
        <w:rPr>
          <w:rFonts w:eastAsiaTheme="minorEastAsia"/>
          <w:noProof/>
          <w:szCs w:val="24"/>
        </w:rPr>
      </w:pPr>
      <w:hyperlink w:anchor="_Toc243032486" w:history="1">
        <w:r w:rsidRPr="008361CB">
          <w:rPr>
            <w:rStyle w:val="Hyperlink"/>
            <w:noProof/>
          </w:rPr>
          <w:t>Figure 21. . Stormwater Pollution Prevention Plan Revisions Log</w:t>
        </w:r>
        <w:r>
          <w:rPr>
            <w:noProof/>
            <w:webHidden/>
          </w:rPr>
          <w:tab/>
        </w:r>
        <w:r>
          <w:rPr>
            <w:noProof/>
            <w:webHidden/>
          </w:rPr>
          <w:fldChar w:fldCharType="begin"/>
        </w:r>
        <w:r>
          <w:rPr>
            <w:noProof/>
            <w:webHidden/>
          </w:rPr>
          <w:instrText xml:space="preserve"> PAGEREF _Toc243032486 \h </w:instrText>
        </w:r>
        <w:r>
          <w:rPr>
            <w:noProof/>
            <w:webHidden/>
          </w:rPr>
        </w:r>
        <w:r>
          <w:rPr>
            <w:noProof/>
            <w:webHidden/>
          </w:rPr>
          <w:fldChar w:fldCharType="separate"/>
        </w:r>
        <w:r>
          <w:rPr>
            <w:noProof/>
            <w:webHidden/>
          </w:rPr>
          <w:t>43</w:t>
        </w:r>
        <w:r>
          <w:rPr>
            <w:noProof/>
            <w:webHidden/>
          </w:rPr>
          <w:fldChar w:fldCharType="end"/>
        </w:r>
      </w:hyperlink>
    </w:p>
    <w:p w14:paraId="62A8EFD1" w14:textId="4E8ED895" w:rsidR="009B70C8" w:rsidRDefault="009B70C8">
      <w:pPr>
        <w:pStyle w:val="TableofFigures"/>
        <w:tabs>
          <w:tab w:val="right" w:pos="10790"/>
        </w:tabs>
        <w:rPr>
          <w:rFonts w:eastAsiaTheme="minorEastAsia"/>
          <w:noProof/>
          <w:szCs w:val="24"/>
        </w:rPr>
      </w:pPr>
      <w:hyperlink w:anchor="_Toc243032487" w:history="1">
        <w:r w:rsidRPr="008361CB">
          <w:rPr>
            <w:rStyle w:val="Hyperlink"/>
            <w:noProof/>
          </w:rPr>
          <w:t>Figure 22. Attachment 2.9 Texas Department of Transportation Federal, State, and Local Compliance Documentation Cover Sheet with no additional permits required</w:t>
        </w:r>
        <w:r>
          <w:rPr>
            <w:noProof/>
            <w:webHidden/>
          </w:rPr>
          <w:tab/>
        </w:r>
        <w:r>
          <w:rPr>
            <w:noProof/>
            <w:webHidden/>
          </w:rPr>
          <w:fldChar w:fldCharType="begin"/>
        </w:r>
        <w:r>
          <w:rPr>
            <w:noProof/>
            <w:webHidden/>
          </w:rPr>
          <w:instrText xml:space="preserve"> PAGEREF _Toc243032487 \h </w:instrText>
        </w:r>
        <w:r>
          <w:rPr>
            <w:noProof/>
            <w:webHidden/>
          </w:rPr>
        </w:r>
        <w:r>
          <w:rPr>
            <w:noProof/>
            <w:webHidden/>
          </w:rPr>
          <w:fldChar w:fldCharType="separate"/>
        </w:r>
        <w:r>
          <w:rPr>
            <w:noProof/>
            <w:webHidden/>
          </w:rPr>
          <w:t>45</w:t>
        </w:r>
        <w:r>
          <w:rPr>
            <w:noProof/>
            <w:webHidden/>
          </w:rPr>
          <w:fldChar w:fldCharType="end"/>
        </w:r>
      </w:hyperlink>
    </w:p>
    <w:p w14:paraId="06051FE3" w14:textId="7994E04A" w:rsidR="009B70C8" w:rsidRDefault="009B70C8">
      <w:pPr>
        <w:pStyle w:val="TableofFigures"/>
        <w:tabs>
          <w:tab w:val="right" w:pos="10790"/>
        </w:tabs>
        <w:rPr>
          <w:rFonts w:eastAsiaTheme="minorEastAsia"/>
          <w:noProof/>
          <w:szCs w:val="24"/>
        </w:rPr>
      </w:pPr>
      <w:hyperlink w:anchor="_Toc243032488" w:history="1">
        <w:r w:rsidRPr="008361CB">
          <w:rPr>
            <w:rStyle w:val="Hyperlink"/>
            <w:noProof/>
          </w:rPr>
          <w:t>Figure 23. Attachment 2.9 Texas Department of Transportation Federal, State, and Local Compliance Documentation Cover Sheet with additional permits required</w:t>
        </w:r>
        <w:r>
          <w:rPr>
            <w:noProof/>
            <w:webHidden/>
          </w:rPr>
          <w:tab/>
        </w:r>
        <w:r>
          <w:rPr>
            <w:noProof/>
            <w:webHidden/>
          </w:rPr>
          <w:fldChar w:fldCharType="begin"/>
        </w:r>
        <w:r>
          <w:rPr>
            <w:noProof/>
            <w:webHidden/>
          </w:rPr>
          <w:instrText xml:space="preserve"> PAGEREF _Toc243032488 \h </w:instrText>
        </w:r>
        <w:r>
          <w:rPr>
            <w:noProof/>
            <w:webHidden/>
          </w:rPr>
        </w:r>
        <w:r>
          <w:rPr>
            <w:noProof/>
            <w:webHidden/>
          </w:rPr>
          <w:fldChar w:fldCharType="separate"/>
        </w:r>
        <w:r>
          <w:rPr>
            <w:noProof/>
            <w:webHidden/>
          </w:rPr>
          <w:t>45</w:t>
        </w:r>
        <w:r>
          <w:rPr>
            <w:noProof/>
            <w:webHidden/>
          </w:rPr>
          <w:fldChar w:fldCharType="end"/>
        </w:r>
      </w:hyperlink>
    </w:p>
    <w:p w14:paraId="0DA4FDB7" w14:textId="06B1EAFB" w:rsidR="009B70C8" w:rsidRDefault="009B70C8">
      <w:pPr>
        <w:pStyle w:val="TableofFigures"/>
        <w:tabs>
          <w:tab w:val="right" w:pos="10790"/>
        </w:tabs>
        <w:rPr>
          <w:rFonts w:eastAsiaTheme="minorEastAsia"/>
          <w:noProof/>
          <w:szCs w:val="24"/>
        </w:rPr>
      </w:pPr>
      <w:hyperlink w:anchor="_Toc243032489" w:history="1">
        <w:r w:rsidRPr="008361CB">
          <w:rPr>
            <w:rStyle w:val="Hyperlink"/>
            <w:noProof/>
          </w:rPr>
          <w:t>Figure 24. Attachment 2.10 Contractor Federal, State, and Local Compliance Documentation Cover Sheet with no additional permits</w:t>
        </w:r>
        <w:r>
          <w:rPr>
            <w:noProof/>
            <w:webHidden/>
          </w:rPr>
          <w:tab/>
        </w:r>
        <w:r>
          <w:rPr>
            <w:noProof/>
            <w:webHidden/>
          </w:rPr>
          <w:fldChar w:fldCharType="begin"/>
        </w:r>
        <w:r>
          <w:rPr>
            <w:noProof/>
            <w:webHidden/>
          </w:rPr>
          <w:instrText xml:space="preserve"> PAGEREF _Toc243032489 \h </w:instrText>
        </w:r>
        <w:r>
          <w:rPr>
            <w:noProof/>
            <w:webHidden/>
          </w:rPr>
        </w:r>
        <w:r>
          <w:rPr>
            <w:noProof/>
            <w:webHidden/>
          </w:rPr>
          <w:fldChar w:fldCharType="separate"/>
        </w:r>
        <w:r>
          <w:rPr>
            <w:noProof/>
            <w:webHidden/>
          </w:rPr>
          <w:t>46</w:t>
        </w:r>
        <w:r>
          <w:rPr>
            <w:noProof/>
            <w:webHidden/>
          </w:rPr>
          <w:fldChar w:fldCharType="end"/>
        </w:r>
      </w:hyperlink>
    </w:p>
    <w:p w14:paraId="0DA61C71" w14:textId="24EE1882" w:rsidR="009B70C8" w:rsidRDefault="009B70C8">
      <w:pPr>
        <w:pStyle w:val="TableofFigures"/>
        <w:tabs>
          <w:tab w:val="right" w:pos="10790"/>
        </w:tabs>
        <w:rPr>
          <w:rFonts w:eastAsiaTheme="minorEastAsia"/>
          <w:noProof/>
          <w:szCs w:val="24"/>
        </w:rPr>
      </w:pPr>
      <w:hyperlink w:anchor="_Toc243032490" w:history="1">
        <w:r w:rsidRPr="008361CB">
          <w:rPr>
            <w:rStyle w:val="Hyperlink"/>
            <w:noProof/>
          </w:rPr>
          <w:t>Figure 25. Attachment 2.10 Contractor Federal, State, and Local Compliance Documentation Cover Sheet with additional permits</w:t>
        </w:r>
        <w:r>
          <w:rPr>
            <w:noProof/>
            <w:webHidden/>
          </w:rPr>
          <w:tab/>
        </w:r>
        <w:r>
          <w:rPr>
            <w:noProof/>
            <w:webHidden/>
          </w:rPr>
          <w:fldChar w:fldCharType="begin"/>
        </w:r>
        <w:r>
          <w:rPr>
            <w:noProof/>
            <w:webHidden/>
          </w:rPr>
          <w:instrText xml:space="preserve"> PAGEREF _Toc243032490 \h </w:instrText>
        </w:r>
        <w:r>
          <w:rPr>
            <w:noProof/>
            <w:webHidden/>
          </w:rPr>
        </w:r>
        <w:r>
          <w:rPr>
            <w:noProof/>
            <w:webHidden/>
          </w:rPr>
          <w:fldChar w:fldCharType="separate"/>
        </w:r>
        <w:r>
          <w:rPr>
            <w:noProof/>
            <w:webHidden/>
          </w:rPr>
          <w:t>46</w:t>
        </w:r>
        <w:r>
          <w:rPr>
            <w:noProof/>
            <w:webHidden/>
          </w:rPr>
          <w:fldChar w:fldCharType="end"/>
        </w:r>
      </w:hyperlink>
    </w:p>
    <w:p w14:paraId="389DCF0D" w14:textId="701DE1F8" w:rsidR="009B70C8" w:rsidRDefault="009B70C8">
      <w:pPr>
        <w:pStyle w:val="TableofFigures"/>
        <w:tabs>
          <w:tab w:val="right" w:pos="10790"/>
        </w:tabs>
        <w:rPr>
          <w:rFonts w:eastAsiaTheme="minorEastAsia"/>
          <w:noProof/>
          <w:szCs w:val="24"/>
        </w:rPr>
      </w:pPr>
      <w:hyperlink w:anchor="_Toc243032491" w:history="1">
        <w:r w:rsidRPr="008361CB">
          <w:rPr>
            <w:rStyle w:val="Hyperlink"/>
            <w:noProof/>
          </w:rPr>
          <w:t>Figure 26. Attachment 2.11 Part III A.1.c Shared Stormwater Pollution Prevention Plan (SWP3) Statement Cover Sheet</w:t>
        </w:r>
        <w:r>
          <w:rPr>
            <w:noProof/>
            <w:webHidden/>
          </w:rPr>
          <w:tab/>
        </w:r>
        <w:r>
          <w:rPr>
            <w:noProof/>
            <w:webHidden/>
          </w:rPr>
          <w:fldChar w:fldCharType="begin"/>
        </w:r>
        <w:r>
          <w:rPr>
            <w:noProof/>
            <w:webHidden/>
          </w:rPr>
          <w:instrText xml:space="preserve"> PAGEREF _Toc243032491 \h </w:instrText>
        </w:r>
        <w:r>
          <w:rPr>
            <w:noProof/>
            <w:webHidden/>
          </w:rPr>
        </w:r>
        <w:r>
          <w:rPr>
            <w:noProof/>
            <w:webHidden/>
          </w:rPr>
          <w:fldChar w:fldCharType="separate"/>
        </w:r>
        <w:r>
          <w:rPr>
            <w:noProof/>
            <w:webHidden/>
          </w:rPr>
          <w:t>48</w:t>
        </w:r>
        <w:r>
          <w:rPr>
            <w:noProof/>
            <w:webHidden/>
          </w:rPr>
          <w:fldChar w:fldCharType="end"/>
        </w:r>
      </w:hyperlink>
    </w:p>
    <w:p w14:paraId="191D01D0" w14:textId="5FADD391" w:rsidR="009B70C8" w:rsidRDefault="009B70C8">
      <w:pPr>
        <w:pStyle w:val="TableofFigures"/>
        <w:tabs>
          <w:tab w:val="right" w:pos="10790"/>
        </w:tabs>
        <w:rPr>
          <w:rFonts w:eastAsiaTheme="minorEastAsia"/>
          <w:noProof/>
          <w:szCs w:val="24"/>
        </w:rPr>
      </w:pPr>
      <w:hyperlink w:anchor="_Toc243032492" w:history="1">
        <w:r w:rsidRPr="008361CB">
          <w:rPr>
            <w:rStyle w:val="Hyperlink"/>
            <w:noProof/>
          </w:rPr>
          <w:t>Figure 27. Attachment 2.12 Texas Pollutant Discharge Elimination System (TPDES) Construction General Permit (TXR150000) Cover Sheet</w:t>
        </w:r>
        <w:r>
          <w:rPr>
            <w:noProof/>
            <w:webHidden/>
          </w:rPr>
          <w:tab/>
        </w:r>
        <w:r>
          <w:rPr>
            <w:noProof/>
            <w:webHidden/>
          </w:rPr>
          <w:fldChar w:fldCharType="begin"/>
        </w:r>
        <w:r>
          <w:rPr>
            <w:noProof/>
            <w:webHidden/>
          </w:rPr>
          <w:instrText xml:space="preserve"> PAGEREF _Toc243032492 \h </w:instrText>
        </w:r>
        <w:r>
          <w:rPr>
            <w:noProof/>
            <w:webHidden/>
          </w:rPr>
        </w:r>
        <w:r>
          <w:rPr>
            <w:noProof/>
            <w:webHidden/>
          </w:rPr>
          <w:fldChar w:fldCharType="separate"/>
        </w:r>
        <w:r>
          <w:rPr>
            <w:noProof/>
            <w:webHidden/>
          </w:rPr>
          <w:t>49</w:t>
        </w:r>
        <w:r>
          <w:rPr>
            <w:noProof/>
            <w:webHidden/>
          </w:rPr>
          <w:fldChar w:fldCharType="end"/>
        </w:r>
      </w:hyperlink>
    </w:p>
    <w:p w14:paraId="00FDEB52" w14:textId="77777777" w:rsidR="006F33A9" w:rsidRPr="006F33A9" w:rsidRDefault="00177682" w:rsidP="00874843">
      <w:pPr>
        <w:tabs>
          <w:tab w:val="left" w:pos="3120"/>
        </w:tabs>
        <w:sectPr w:rsidR="006F33A9" w:rsidRPr="006F33A9" w:rsidSect="007F4632">
          <w:headerReference w:type="default" r:id="rId15"/>
          <w:footerReference w:type="default" r:id="rId16"/>
          <w:footerReference w:type="first" r:id="rId17"/>
          <w:pgSz w:w="12240" w:h="15840"/>
          <w:pgMar w:top="720" w:right="720" w:bottom="720" w:left="720" w:header="720" w:footer="576" w:gutter="0"/>
          <w:pgNumType w:fmt="lowerRoman" w:start="2"/>
          <w:cols w:space="720"/>
          <w:titlePg/>
          <w:docGrid w:linePitch="360"/>
        </w:sectPr>
      </w:pPr>
      <w:r>
        <w:fldChar w:fldCharType="end"/>
      </w:r>
    </w:p>
    <w:p w14:paraId="510CDFE4" w14:textId="77777777" w:rsidR="002D265A" w:rsidRPr="00EF6518" w:rsidRDefault="002D265A" w:rsidP="00EF6518">
      <w:pPr>
        <w:pStyle w:val="Heading2"/>
      </w:pPr>
      <w:bookmarkStart w:id="4" w:name="_Toc242428720"/>
      <w:bookmarkEnd w:id="3"/>
      <w:r w:rsidRPr="00EF6518">
        <w:lastRenderedPageBreak/>
        <w:t>Introduction</w:t>
      </w:r>
      <w:bookmarkEnd w:id="4"/>
    </w:p>
    <w:p w14:paraId="75F6069D" w14:textId="77777777" w:rsidR="002D265A" w:rsidRDefault="002D265A" w:rsidP="002D265A">
      <w:pPr>
        <w:pStyle w:val="Heading3"/>
      </w:pPr>
      <w:bookmarkStart w:id="5" w:name="_Toc242428721"/>
      <w:r>
        <w:t>Part 2 – Stormwater Pollution Prevention Plan Binder Contents</w:t>
      </w:r>
      <w:bookmarkEnd w:id="5"/>
    </w:p>
    <w:p w14:paraId="7A68BE9A" w14:textId="77777777" w:rsidR="002D265A" w:rsidRPr="0039600A" w:rsidRDefault="002D265A" w:rsidP="0039600A">
      <w:r w:rsidRPr="0039600A">
        <w:t>The Stormwater Pollution Prevention Plan (SWP3) Binder contains all the documentation required to be kept in accordance with the Construction General Permit (CGP) and compiled into one location. The SWP3 Binder may be a physical paper document, or it may be an electronically stored file in a drive folder or in ProjectWise. If the binder is kept electronically, it must still contain all the same information outlined in this guidance document with the same organizational structure and naming conventions. Do not modify the naming convention of the SWP3 Binder attachments.</w:t>
      </w:r>
    </w:p>
    <w:p w14:paraId="1F6506AB" w14:textId="77777777" w:rsidR="002D265A" w:rsidRPr="0039600A" w:rsidRDefault="002D265A" w:rsidP="0039600A">
      <w:r w:rsidRPr="0039600A">
        <w:t>Two templates exist for the SWP3 Summary Sheets: 1) one template for projects disturbing one acre or more of soil and 2) a version of the template for projects disturbing less than one acre of soil which removes the Municipal Separate Storm Sewer System (MS4) operator list and other unnecessary attachments.</w:t>
      </w:r>
    </w:p>
    <w:p w14:paraId="01BD972E" w14:textId="77777777" w:rsidR="002D265A" w:rsidRPr="0039600A" w:rsidRDefault="002D265A" w:rsidP="0039600A">
      <w:r w:rsidRPr="0039600A">
        <w:t>The contents outlined in this document are the minimum requirements. Everything outlined in this guidance must be included in the SWP3 Binder and in the attachments in the order laid out in this guidance. Do not modify the ordering of the attachments. Districts may choose to store additional information with their SWP3 Binders (example, Construction Stage Gate Checklists).</w:t>
      </w:r>
    </w:p>
    <w:p w14:paraId="615D7702" w14:textId="77777777" w:rsidR="002D265A" w:rsidRPr="0039600A" w:rsidRDefault="002D265A" w:rsidP="0039600A">
      <w:r w:rsidRPr="0039600A">
        <w:t>As with the SWP3 Summary Sheets, the binder contents are to be updated, maintained, and revised throughout the life of the project. In the case of an audit, file review, investigation, or any other circumstance that prompts the review of the SWP3 Binder, the up-to-date file must be available within 24 hours.</w:t>
      </w:r>
    </w:p>
    <w:p w14:paraId="59AB6384" w14:textId="77777777" w:rsidR="002D265A" w:rsidRPr="0039600A" w:rsidRDefault="002D265A" w:rsidP="0039600A">
      <w:r w:rsidRPr="0039600A">
        <w:t>Generally speaking, Area Office staff or Construction Engineering Inspection (CEIs) involved in project construction are responsible for maintaining the SWP3 Binder.</w:t>
      </w:r>
    </w:p>
    <w:p w14:paraId="1F159CFE" w14:textId="77777777" w:rsidR="002D265A" w:rsidRPr="0039600A" w:rsidRDefault="002D265A" w:rsidP="0039600A">
      <w:r w:rsidRPr="0039600A">
        <w:t xml:space="preserve">Note that this guidance will designate a responsible person for each task. Specific role details may vary depending on the district, but this guidance provides general direction as to who can </w:t>
      </w:r>
      <w:proofErr w:type="gramStart"/>
      <w:r w:rsidRPr="0039600A">
        <w:t>be reasonably</w:t>
      </w:r>
      <w:proofErr w:type="gramEnd"/>
      <w:r w:rsidRPr="0039600A">
        <w:t xml:space="preserve"> expected to have ownership of a certain task. For the purposes of this guidance, the following roles are defined as:</w:t>
      </w:r>
    </w:p>
    <w:p w14:paraId="1B346E2E" w14:textId="0B0AF27B" w:rsidR="002D265A" w:rsidRPr="0039600A" w:rsidRDefault="002D265A" w:rsidP="0039600A">
      <w:pPr>
        <w:pStyle w:val="ListBullet"/>
        <w:rPr>
          <w:szCs w:val="24"/>
        </w:rPr>
      </w:pPr>
      <w:r w:rsidRPr="0039600A">
        <w:rPr>
          <w:szCs w:val="24"/>
        </w:rPr>
        <w:lastRenderedPageBreak/>
        <w:t>Design Engineer – Generally speaking, this is the engineer responsible for overseeing the development of the plan set, or the engineer who will be signing and sealing the final plan set. The “Design Engineer” may delegate the task of preparing the SWP3 Summary Sheet 1 and 2 to others involved in developing the plan set.</w:t>
      </w:r>
    </w:p>
    <w:p w14:paraId="45738D23" w14:textId="6527F4B4" w:rsidR="002D265A" w:rsidRDefault="002D265A" w:rsidP="0039600A">
      <w:pPr>
        <w:pStyle w:val="ListBullet"/>
      </w:pPr>
      <w:r w:rsidRPr="0039600A">
        <w:rPr>
          <w:szCs w:val="24"/>
        </w:rPr>
        <w:t>Department District Construction Personnel - Generally speaking, this is a Texas Department Of Transportation (TxDOT) representative with responsibility for maintaining the SWP3 documentation through the project’s construction phase. This person varies by District and, in some cases, can be multiple people involved in the same project. Department District Construction Personnel could include inspectors, construction engineers</w:t>
      </w:r>
      <w:r>
        <w:t>, recordkeepers, or CEI consultants.</w:t>
      </w:r>
    </w:p>
    <w:p w14:paraId="7CFA5AEB" w14:textId="5A16FBF5" w:rsidR="002D265A" w:rsidRDefault="002D265A" w:rsidP="0039600A">
      <w:pPr>
        <w:pStyle w:val="ListBullet"/>
      </w:pPr>
      <w:r>
        <w:t>Contractor Construction Personnel – Generally speaking, this is a construction contractor representative with the responsibility for managing, implementing and maintaining environmental compliance at a project site. This person varies by contractor and, in some cases, can be multiple people involved in the same project. Contractor Construction Personnel could include project managers, superintendents, project engineers, or administrative staff.</w:t>
      </w:r>
    </w:p>
    <w:p w14:paraId="3BE81FC6" w14:textId="77777777" w:rsidR="002D265A" w:rsidRDefault="002D265A" w:rsidP="002D265A">
      <w:pPr>
        <w:pStyle w:val="Heading3"/>
      </w:pPr>
      <w:bookmarkStart w:id="6" w:name="_Toc242428722"/>
      <w:r>
        <w:t>Binder Table of Contents Lists</w:t>
      </w:r>
      <w:bookmarkEnd w:id="6"/>
    </w:p>
    <w:p w14:paraId="3331E5D7" w14:textId="5317CC97" w:rsidR="002D265A" w:rsidRPr="0039600A" w:rsidRDefault="002D265A" w:rsidP="0039600A">
      <w:pPr>
        <w:rPr>
          <w:szCs w:val="32"/>
        </w:rPr>
      </w:pPr>
      <w:r w:rsidRPr="0039600A">
        <w:rPr>
          <w:szCs w:val="32"/>
        </w:rPr>
        <w:t xml:space="preserve">The following table of contents is the minimum requirements for the SWP3 Binder for a project with </w:t>
      </w:r>
      <w:r w:rsidRPr="0039600A">
        <w:rPr>
          <w:b/>
          <w:bCs/>
          <w:szCs w:val="32"/>
        </w:rPr>
        <w:t>1 acre or more</w:t>
      </w:r>
      <w:r w:rsidRPr="0039600A">
        <w:rPr>
          <w:szCs w:val="32"/>
        </w:rPr>
        <w:t xml:space="preserve"> of soil disturbing activities. An optional checklist is provided in the </w:t>
      </w:r>
      <w:r w:rsidRPr="0039600A">
        <w:rPr>
          <w:b/>
          <w:bCs/>
          <w:szCs w:val="32"/>
        </w:rPr>
        <w:t>Appendix</w:t>
      </w:r>
      <w:r w:rsidRPr="0039600A">
        <w:rPr>
          <w:szCs w:val="32"/>
        </w:rPr>
        <w:t xml:space="preserve"> of this guidance for use as a job aid.</w:t>
      </w:r>
    </w:p>
    <w:p w14:paraId="452A6F81" w14:textId="1B69A0E8" w:rsidR="00211BC0" w:rsidRPr="0039600A" w:rsidRDefault="00211BC0" w:rsidP="00DE44A4">
      <w:pPr>
        <w:pStyle w:val="CaptionTable"/>
        <w:rPr>
          <w:szCs w:val="22"/>
        </w:rPr>
      </w:pPr>
      <w:bookmarkStart w:id="7" w:name="_Toc242279026"/>
      <w:r w:rsidRPr="0039600A">
        <w:rPr>
          <w:szCs w:val="22"/>
        </w:rPr>
        <w:t xml:space="preserve">Table </w:t>
      </w:r>
      <w:r w:rsidR="004D1FB8" w:rsidRPr="0039600A">
        <w:rPr>
          <w:szCs w:val="22"/>
        </w:rPr>
        <w:fldChar w:fldCharType="begin"/>
      </w:r>
      <w:r w:rsidR="004D1FB8" w:rsidRPr="0039600A">
        <w:rPr>
          <w:szCs w:val="22"/>
        </w:rPr>
        <w:instrText xml:space="preserve"> SEQ Table \* ARABIC </w:instrText>
      </w:r>
      <w:r w:rsidR="004D1FB8" w:rsidRPr="0039600A">
        <w:rPr>
          <w:szCs w:val="22"/>
        </w:rPr>
        <w:fldChar w:fldCharType="separate"/>
      </w:r>
      <w:r w:rsidR="00522EE4" w:rsidRPr="0039600A">
        <w:rPr>
          <w:noProof/>
          <w:szCs w:val="22"/>
        </w:rPr>
        <w:t>1</w:t>
      </w:r>
      <w:r w:rsidR="004D1FB8" w:rsidRPr="0039600A">
        <w:rPr>
          <w:noProof/>
          <w:szCs w:val="22"/>
        </w:rPr>
        <w:fldChar w:fldCharType="end"/>
      </w:r>
      <w:r w:rsidR="00FF57DC" w:rsidRPr="0039600A">
        <w:rPr>
          <w:szCs w:val="22"/>
        </w:rPr>
        <w:t>.</w:t>
      </w:r>
      <w:r w:rsidRPr="0039600A">
        <w:rPr>
          <w:szCs w:val="22"/>
        </w:rPr>
        <w:t xml:space="preserve"> </w:t>
      </w:r>
      <w:r w:rsidR="002D265A" w:rsidRPr="0039600A">
        <w:rPr>
          <w:szCs w:val="22"/>
        </w:rPr>
        <w:t>Binder table of contents list for projects with 1 acre or more</w:t>
      </w:r>
      <w:bookmarkEnd w:id="7"/>
    </w:p>
    <w:tbl>
      <w:tblPr>
        <w:tblStyle w:val="DSTxDOTTable"/>
        <w:tblW w:w="10705" w:type="dxa"/>
        <w:tblLook w:val="0420" w:firstRow="1" w:lastRow="0" w:firstColumn="0" w:lastColumn="0" w:noHBand="0" w:noVBand="1"/>
        <w:tblCaption w:val="Binder Table of Contents Lists"/>
        <w:tblDescription w:val="Table isting minimum requirements for the SWP3 Binder for a project with 1 acre or moe of soil distributing activities."/>
      </w:tblPr>
      <w:tblGrid>
        <w:gridCol w:w="4225"/>
        <w:gridCol w:w="6480"/>
      </w:tblGrid>
      <w:tr w:rsidR="002D265A" w:rsidRPr="0039600A" w14:paraId="1E4D75A0" w14:textId="77777777" w:rsidTr="00E36B72">
        <w:trPr>
          <w:cnfStyle w:val="100000000000" w:firstRow="1" w:lastRow="0" w:firstColumn="0" w:lastColumn="0" w:oddVBand="0" w:evenVBand="0" w:oddHBand="0" w:evenHBand="0" w:firstRowFirstColumn="0" w:firstRowLastColumn="0" w:lastRowFirstColumn="0" w:lastRowLastColumn="0"/>
        </w:trPr>
        <w:tc>
          <w:tcPr>
            <w:tcW w:w="4225" w:type="dxa"/>
            <w:vAlign w:val="top"/>
          </w:tcPr>
          <w:p w14:paraId="080484EE" w14:textId="5077B0A1" w:rsidR="002D265A" w:rsidRPr="0039600A" w:rsidRDefault="002D265A" w:rsidP="00DE44A4">
            <w:pPr>
              <w:keepNext w:val="0"/>
              <w:keepLines w:val="0"/>
            </w:pPr>
            <w:r w:rsidRPr="0039600A">
              <w:t>Binder Table of Contents</w:t>
            </w:r>
          </w:p>
        </w:tc>
        <w:tc>
          <w:tcPr>
            <w:tcW w:w="6480" w:type="dxa"/>
            <w:vAlign w:val="top"/>
          </w:tcPr>
          <w:p w14:paraId="306C4281" w14:textId="4E9ED4EC" w:rsidR="002D265A" w:rsidRPr="0039600A" w:rsidRDefault="002D265A" w:rsidP="00DE44A4">
            <w:pPr>
              <w:keepNext w:val="0"/>
              <w:keepLines w:val="0"/>
            </w:pPr>
            <w:r w:rsidRPr="0039600A">
              <w:t>SWP3 Guidance Document Reference Location</w:t>
            </w:r>
          </w:p>
        </w:tc>
      </w:tr>
      <w:tr w:rsidR="002D265A" w:rsidRPr="0039600A" w14:paraId="36061703"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1CA63978" w14:textId="4C7C6E69" w:rsidR="002D265A" w:rsidRPr="0039600A" w:rsidRDefault="002D265A" w:rsidP="00DE44A4">
            <w:pPr>
              <w:keepNext w:val="0"/>
              <w:keepLines w:val="0"/>
              <w:rPr>
                <w:bCs/>
              </w:rPr>
            </w:pPr>
            <w:r w:rsidRPr="0039600A">
              <w:t>Section 1. SWP3 Plan Sheets</w:t>
            </w:r>
          </w:p>
        </w:tc>
        <w:tc>
          <w:tcPr>
            <w:tcW w:w="6480" w:type="dxa"/>
            <w:vAlign w:val="top"/>
          </w:tcPr>
          <w:p w14:paraId="2FF768DE" w14:textId="4326122A" w:rsidR="002D265A" w:rsidRPr="0039600A" w:rsidRDefault="002D265A" w:rsidP="00DE44A4">
            <w:pPr>
              <w:keepNext w:val="0"/>
              <w:keepLines w:val="0"/>
              <w:rPr>
                <w:bCs/>
                <w:color w:val="FFFFFF"/>
              </w:rPr>
            </w:pPr>
            <w:r w:rsidRPr="0039600A">
              <w:rPr>
                <w:bCs/>
                <w:color w:val="FFFFFF"/>
              </w:rPr>
              <w:t>No Text</w:t>
            </w:r>
          </w:p>
        </w:tc>
      </w:tr>
      <w:tr w:rsidR="002D265A" w:rsidRPr="0039600A" w14:paraId="729EAC9C"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22AD8BAF" w14:textId="7CDEDDA0" w:rsidR="002D265A" w:rsidRPr="0039600A" w:rsidRDefault="002D265A" w:rsidP="00DE44A4">
            <w:pPr>
              <w:keepNext w:val="0"/>
              <w:keepLines w:val="0"/>
              <w:rPr>
                <w:bCs/>
              </w:rPr>
            </w:pPr>
            <w:r w:rsidRPr="0039600A">
              <w:t>1.1 SWP3 Summary Sheets</w:t>
            </w:r>
          </w:p>
        </w:tc>
        <w:tc>
          <w:tcPr>
            <w:tcW w:w="6480" w:type="dxa"/>
            <w:vAlign w:val="top"/>
          </w:tcPr>
          <w:p w14:paraId="76D477E3" w14:textId="6B89821B" w:rsidR="002D265A" w:rsidRPr="0039600A" w:rsidRDefault="002D265A" w:rsidP="00DE44A4">
            <w:pPr>
              <w:keepNext w:val="0"/>
              <w:keepLines w:val="0"/>
              <w:rPr>
                <w:bCs/>
              </w:rPr>
            </w:pPr>
            <w:r w:rsidRPr="0039600A">
              <w:t>Section 2.1-SWP3 Summary Sheets; Section 2.2-SWP3 Binder Template, 1.0, A</w:t>
            </w:r>
          </w:p>
        </w:tc>
      </w:tr>
      <w:tr w:rsidR="002D265A" w:rsidRPr="0039600A" w14:paraId="60BCE223"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4C50D442" w14:textId="6748B1AB" w:rsidR="002D265A" w:rsidRPr="0039600A" w:rsidRDefault="002D265A" w:rsidP="00DE44A4">
            <w:pPr>
              <w:keepNext w:val="0"/>
              <w:keepLines w:val="0"/>
              <w:rPr>
                <w:bCs/>
              </w:rPr>
            </w:pPr>
            <w:r w:rsidRPr="0039600A">
              <w:lastRenderedPageBreak/>
              <w:t>1.2 Location Map and Environmental Layout Sheets for Markup (Stormwater Discharge Map)</w:t>
            </w:r>
          </w:p>
        </w:tc>
        <w:tc>
          <w:tcPr>
            <w:tcW w:w="6480" w:type="dxa"/>
            <w:vAlign w:val="top"/>
          </w:tcPr>
          <w:p w14:paraId="53EBBDEB" w14:textId="03B01134" w:rsidR="002D265A" w:rsidRPr="0039600A" w:rsidRDefault="002D265A" w:rsidP="00DE44A4">
            <w:pPr>
              <w:keepNext w:val="0"/>
              <w:keepLines w:val="0"/>
              <w:rPr>
                <w:bCs/>
              </w:rPr>
            </w:pPr>
            <w:r w:rsidRPr="0039600A">
              <w:t>Section 2.2-SWP3 Binder Template, 1.0, B</w:t>
            </w:r>
          </w:p>
        </w:tc>
      </w:tr>
      <w:tr w:rsidR="002D265A" w:rsidRPr="0039600A" w14:paraId="503EE134"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2C873055" w14:textId="14909B09" w:rsidR="002D265A" w:rsidRPr="0039600A" w:rsidRDefault="002D265A" w:rsidP="00DE44A4">
            <w:pPr>
              <w:keepNext w:val="0"/>
              <w:keepLines w:val="0"/>
              <w:rPr>
                <w:bCs/>
              </w:rPr>
            </w:pPr>
            <w:r w:rsidRPr="0039600A">
              <w:t>1.3 Sedimentation Basin Trap Capacity Calculations (if applicable)</w:t>
            </w:r>
          </w:p>
        </w:tc>
        <w:tc>
          <w:tcPr>
            <w:tcW w:w="6480" w:type="dxa"/>
            <w:vAlign w:val="top"/>
          </w:tcPr>
          <w:p w14:paraId="5955EBAB" w14:textId="0A986304" w:rsidR="002D265A" w:rsidRPr="0039600A" w:rsidRDefault="002D265A" w:rsidP="00DE44A4">
            <w:pPr>
              <w:keepNext w:val="0"/>
              <w:keepLines w:val="0"/>
              <w:rPr>
                <w:bCs/>
              </w:rPr>
            </w:pPr>
            <w:r w:rsidRPr="0039600A">
              <w:t>Section 2.1-SWP3 Summary Sheets, 2.0, 2.2; Section 2.2-SWP3 Binder Template, 1.0, C</w:t>
            </w:r>
          </w:p>
        </w:tc>
      </w:tr>
      <w:tr w:rsidR="002D265A" w:rsidRPr="0039600A" w14:paraId="58043874"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46741EB6" w14:textId="131B5384" w:rsidR="002D265A" w:rsidRPr="0039600A" w:rsidRDefault="002D265A" w:rsidP="00DE44A4">
            <w:pPr>
              <w:keepNext w:val="0"/>
              <w:keepLines w:val="0"/>
              <w:rPr>
                <w:bCs/>
              </w:rPr>
            </w:pPr>
            <w:r w:rsidRPr="0039600A">
              <w:t>Section 2. SWP3 Binder Attachments</w:t>
            </w:r>
          </w:p>
        </w:tc>
        <w:tc>
          <w:tcPr>
            <w:tcW w:w="6480" w:type="dxa"/>
            <w:vAlign w:val="top"/>
          </w:tcPr>
          <w:p w14:paraId="6FCAF41F" w14:textId="1A5FB83C" w:rsidR="002D265A" w:rsidRPr="0039600A" w:rsidRDefault="002D265A" w:rsidP="00DE44A4">
            <w:pPr>
              <w:keepNext w:val="0"/>
              <w:keepLines w:val="0"/>
              <w:rPr>
                <w:bCs/>
                <w:color w:val="FFFFFF"/>
              </w:rPr>
            </w:pPr>
            <w:r w:rsidRPr="0039600A">
              <w:rPr>
                <w:color w:val="FFFFFF"/>
              </w:rPr>
              <w:t>No Text</w:t>
            </w:r>
          </w:p>
        </w:tc>
      </w:tr>
      <w:tr w:rsidR="002D265A" w:rsidRPr="0039600A" w14:paraId="727EE847"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1C1184E6" w14:textId="652BA1FF" w:rsidR="002D265A" w:rsidRPr="0039600A" w:rsidRDefault="002D265A" w:rsidP="00DE44A4">
            <w:pPr>
              <w:keepNext w:val="0"/>
              <w:keepLines w:val="0"/>
              <w:rPr>
                <w:bCs/>
              </w:rPr>
            </w:pPr>
            <w:r w:rsidRPr="0039600A">
              <w:t>2.1 TxDOT Copies of Completed Construction Site Notice (CSN), Notice of Intent (NOI), Notice of Change (NOC), AND Notice of Termination (NOT)</w:t>
            </w:r>
          </w:p>
        </w:tc>
        <w:tc>
          <w:tcPr>
            <w:tcW w:w="6480" w:type="dxa"/>
            <w:vAlign w:val="top"/>
          </w:tcPr>
          <w:p w14:paraId="67243129" w14:textId="55F2A96C" w:rsidR="002D265A" w:rsidRPr="0039600A" w:rsidRDefault="002D265A" w:rsidP="00DE44A4">
            <w:pPr>
              <w:keepNext w:val="0"/>
              <w:keepLines w:val="0"/>
              <w:rPr>
                <w:bCs/>
              </w:rPr>
            </w:pPr>
            <w:r w:rsidRPr="0039600A">
              <w:t>Section 2.2-SWP3 Binder Template, 2.0, A; Appendix A: Completing the CSN, NOI, NOC, and NOT</w:t>
            </w:r>
          </w:p>
        </w:tc>
      </w:tr>
      <w:tr w:rsidR="002D265A" w:rsidRPr="0039600A" w14:paraId="73A2859B"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465C5366" w14:textId="595A82C1" w:rsidR="002D265A" w:rsidRPr="0039600A" w:rsidRDefault="002D265A" w:rsidP="00DE44A4">
            <w:pPr>
              <w:keepNext w:val="0"/>
              <w:keepLines w:val="0"/>
              <w:rPr>
                <w:bCs/>
              </w:rPr>
            </w:pPr>
            <w:r w:rsidRPr="0039600A">
              <w:t>2.2 Contractor Copies of Completed CSN, NOI, NOC, AND NOT</w:t>
            </w:r>
          </w:p>
        </w:tc>
        <w:tc>
          <w:tcPr>
            <w:tcW w:w="6480" w:type="dxa"/>
            <w:vAlign w:val="top"/>
          </w:tcPr>
          <w:p w14:paraId="5EF838A9" w14:textId="0056FCE2" w:rsidR="002D265A" w:rsidRPr="0039600A" w:rsidRDefault="002D265A" w:rsidP="00DE44A4">
            <w:pPr>
              <w:keepNext w:val="0"/>
              <w:keepLines w:val="0"/>
              <w:rPr>
                <w:bCs/>
              </w:rPr>
            </w:pPr>
            <w:r w:rsidRPr="0039600A">
              <w:t>Section 2.2-SWP3 Binder Template, 2.0, A; Appendix A: Completing the CSN, NOI, NOC, and NOT</w:t>
            </w:r>
          </w:p>
        </w:tc>
      </w:tr>
      <w:tr w:rsidR="002D265A" w:rsidRPr="0039600A" w14:paraId="7CBCFC48"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416526A8" w14:textId="24302A9E" w:rsidR="002D265A" w:rsidRPr="0039600A" w:rsidRDefault="002D265A" w:rsidP="00DE44A4">
            <w:pPr>
              <w:keepNext w:val="0"/>
              <w:keepLines w:val="0"/>
              <w:rPr>
                <w:bCs/>
              </w:rPr>
            </w:pPr>
            <w:r w:rsidRPr="0039600A">
              <w:t>2.3 Texas Department of Transportation (TxDOT) MS4 Notification</w:t>
            </w:r>
          </w:p>
        </w:tc>
        <w:tc>
          <w:tcPr>
            <w:tcW w:w="6480" w:type="dxa"/>
            <w:vAlign w:val="top"/>
          </w:tcPr>
          <w:p w14:paraId="6088D76B" w14:textId="30643ED1" w:rsidR="002D265A" w:rsidRPr="0039600A" w:rsidRDefault="002D265A" w:rsidP="00DE44A4">
            <w:pPr>
              <w:keepNext w:val="0"/>
              <w:keepLines w:val="0"/>
              <w:rPr>
                <w:bCs/>
                <w:color w:val="DDDDDD"/>
              </w:rPr>
            </w:pPr>
            <w:r w:rsidRPr="0039600A">
              <w:rPr>
                <w:bCs/>
                <w:color w:val="DDDDDD"/>
              </w:rPr>
              <w:t>No Text</w:t>
            </w:r>
          </w:p>
        </w:tc>
      </w:tr>
      <w:tr w:rsidR="002D265A" w:rsidRPr="0039600A" w14:paraId="5C57213D"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526F4C3F" w14:textId="66DFB1EF" w:rsidR="002D265A" w:rsidRPr="0039600A" w:rsidRDefault="002D265A" w:rsidP="00DE44A4">
            <w:pPr>
              <w:keepNext w:val="0"/>
              <w:keepLines w:val="0"/>
              <w:rPr>
                <w:bCs/>
              </w:rPr>
            </w:pPr>
            <w:r w:rsidRPr="0039600A">
              <w:t>Section 2.2-SWP3 Binder Template, 2.0, B; Appendix B: Municipal Separate Storm Sewer System (MS4) Notification</w:t>
            </w:r>
          </w:p>
        </w:tc>
        <w:tc>
          <w:tcPr>
            <w:tcW w:w="6480" w:type="dxa"/>
            <w:vAlign w:val="top"/>
          </w:tcPr>
          <w:p w14:paraId="12CCF81D" w14:textId="00B898A7" w:rsidR="002D265A" w:rsidRPr="0039600A" w:rsidRDefault="002D265A" w:rsidP="00DE44A4">
            <w:pPr>
              <w:keepNext w:val="0"/>
              <w:keepLines w:val="0"/>
              <w:rPr>
                <w:bCs/>
                <w:color w:val="FFFFFF"/>
              </w:rPr>
            </w:pPr>
            <w:r w:rsidRPr="0039600A">
              <w:rPr>
                <w:bCs/>
                <w:color w:val="FFFFFF"/>
              </w:rPr>
              <w:t>No Text</w:t>
            </w:r>
          </w:p>
        </w:tc>
      </w:tr>
      <w:tr w:rsidR="002D265A" w:rsidRPr="0039600A" w14:paraId="1EBCD43F"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1074B029" w14:textId="2EBA1171" w:rsidR="002D265A" w:rsidRPr="0039600A" w:rsidRDefault="002D265A" w:rsidP="00DE44A4">
            <w:pPr>
              <w:keepNext w:val="0"/>
              <w:keepLines w:val="0"/>
              <w:rPr>
                <w:bCs/>
              </w:rPr>
            </w:pPr>
            <w:r w:rsidRPr="0039600A">
              <w:t>2.4 Contractor MS4 Notification</w:t>
            </w:r>
          </w:p>
        </w:tc>
        <w:tc>
          <w:tcPr>
            <w:tcW w:w="6480" w:type="dxa"/>
            <w:vAlign w:val="top"/>
          </w:tcPr>
          <w:p w14:paraId="6796C97E" w14:textId="333BD9F1" w:rsidR="002D265A" w:rsidRPr="0039600A" w:rsidRDefault="002D265A" w:rsidP="00DE44A4">
            <w:pPr>
              <w:keepNext w:val="0"/>
              <w:keepLines w:val="0"/>
              <w:rPr>
                <w:bCs/>
              </w:rPr>
            </w:pPr>
            <w:r w:rsidRPr="0039600A">
              <w:t>Section 2.2-SWP3 Binder Template, 2.0, B;  Appendix B: Municipal Separate Storm Sewer System (MS4) Notification</w:t>
            </w:r>
          </w:p>
        </w:tc>
      </w:tr>
      <w:tr w:rsidR="002D265A" w:rsidRPr="0039600A" w14:paraId="4FF1CB95"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63D8BBCA" w14:textId="1A24CDBE" w:rsidR="002D265A" w:rsidRPr="0039600A" w:rsidRDefault="002D265A" w:rsidP="0039600A">
            <w:pPr>
              <w:rPr>
                <w:bCs/>
              </w:rPr>
            </w:pPr>
            <w:r w:rsidRPr="0039600A">
              <w:lastRenderedPageBreak/>
              <w:t>2.5 Inspection Records: Form 2118 – Construction Stormwater Pollution Prevention Plan Field Inspection and Maintenance Report (Including Construction Activity Ceasing Records for Stabilization Requirements)</w:t>
            </w:r>
          </w:p>
        </w:tc>
        <w:tc>
          <w:tcPr>
            <w:tcW w:w="6480" w:type="dxa"/>
            <w:vAlign w:val="top"/>
          </w:tcPr>
          <w:p w14:paraId="0CA924B4" w14:textId="10F5A7AD" w:rsidR="002D265A" w:rsidRPr="0039600A" w:rsidRDefault="002D265A" w:rsidP="0039600A">
            <w:pPr>
              <w:rPr>
                <w:bCs/>
              </w:rPr>
            </w:pPr>
            <w:r w:rsidRPr="0039600A">
              <w:t>Section 2.2-SWP3 Binder Template, 2.0, C; Appendix C: Completing the Form 2118; Form 2118</w:t>
            </w:r>
          </w:p>
        </w:tc>
      </w:tr>
      <w:tr w:rsidR="002D265A" w:rsidRPr="0039600A" w14:paraId="4FD4CA18"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7B2E3CEE" w14:textId="3B2E4D6C" w:rsidR="002D265A" w:rsidRPr="0039600A" w:rsidRDefault="002D265A" w:rsidP="0039600A">
            <w:pPr>
              <w:rPr>
                <w:bCs/>
              </w:rPr>
            </w:pPr>
            <w:r w:rsidRPr="0039600A">
              <w:t>2.5b Dewatering Plan and Inspection Requirements</w:t>
            </w:r>
          </w:p>
        </w:tc>
        <w:tc>
          <w:tcPr>
            <w:tcW w:w="6480" w:type="dxa"/>
            <w:vAlign w:val="top"/>
          </w:tcPr>
          <w:p w14:paraId="37E463C8" w14:textId="7A5CFD33" w:rsidR="002D265A" w:rsidRPr="0039600A" w:rsidRDefault="002D265A" w:rsidP="0039600A">
            <w:pPr>
              <w:rPr>
                <w:bCs/>
              </w:rPr>
            </w:pPr>
            <w:r w:rsidRPr="0039600A">
              <w:t>Section 2.2-SWP3 Binder Template, 2.0, D; Form 2675</w:t>
            </w:r>
          </w:p>
        </w:tc>
      </w:tr>
      <w:tr w:rsidR="002D265A" w:rsidRPr="0039600A" w14:paraId="7FD7DAD4"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44CFE4B4" w14:textId="5C6A8CFB" w:rsidR="002D265A" w:rsidRPr="0039600A" w:rsidRDefault="002D265A" w:rsidP="0039600A">
            <w:pPr>
              <w:rPr>
                <w:bCs/>
              </w:rPr>
            </w:pPr>
            <w:r w:rsidRPr="0039600A">
              <w:t>2.6 Inspector Qualifications</w:t>
            </w:r>
          </w:p>
        </w:tc>
        <w:tc>
          <w:tcPr>
            <w:tcW w:w="6480" w:type="dxa"/>
            <w:vAlign w:val="top"/>
          </w:tcPr>
          <w:p w14:paraId="7685A355" w14:textId="7EAF51F8" w:rsidR="002D265A" w:rsidRPr="0039600A" w:rsidRDefault="002D265A" w:rsidP="0039600A">
            <w:pPr>
              <w:rPr>
                <w:bCs/>
              </w:rPr>
            </w:pPr>
            <w:r w:rsidRPr="0039600A">
              <w:t>Section 2.2-SWP3 Binder Template, 2.0, E; Form 2671; Form 2672</w:t>
            </w:r>
          </w:p>
        </w:tc>
      </w:tr>
      <w:tr w:rsidR="002D265A" w:rsidRPr="0039600A" w14:paraId="4CC403A8"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3A7E8755" w14:textId="26E8A0AA" w:rsidR="002D265A" w:rsidRPr="0039600A" w:rsidRDefault="002D265A" w:rsidP="0039600A">
            <w:pPr>
              <w:rPr>
                <w:bCs/>
              </w:rPr>
            </w:pPr>
            <w:r w:rsidRPr="0039600A">
              <w:t>2.7 TxDOT Delegation of Signature Authority</w:t>
            </w:r>
          </w:p>
        </w:tc>
        <w:tc>
          <w:tcPr>
            <w:tcW w:w="6480" w:type="dxa"/>
            <w:vAlign w:val="top"/>
          </w:tcPr>
          <w:p w14:paraId="231A8DF0" w14:textId="4568601E" w:rsidR="002D265A" w:rsidRPr="0039600A" w:rsidRDefault="002D265A" w:rsidP="0039600A">
            <w:pPr>
              <w:rPr>
                <w:bCs/>
              </w:rPr>
            </w:pPr>
            <w:r w:rsidRPr="0039600A">
              <w:t>Section 2.2-SWP3 Binder Template, 2.0, F; Attachment 2.7-Delegation of Signatories to Reports Memorandum</w:t>
            </w:r>
          </w:p>
        </w:tc>
      </w:tr>
      <w:tr w:rsidR="002D265A" w:rsidRPr="0039600A" w14:paraId="74042A96"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7D454480" w14:textId="503C27E1" w:rsidR="002D265A" w:rsidRPr="0039600A" w:rsidRDefault="002D265A" w:rsidP="0039600A">
            <w:pPr>
              <w:rPr>
                <w:bCs/>
              </w:rPr>
            </w:pPr>
            <w:r w:rsidRPr="0039600A">
              <w:t>2.8 SWP3 Revisions Log</w:t>
            </w:r>
          </w:p>
        </w:tc>
        <w:tc>
          <w:tcPr>
            <w:tcW w:w="6480" w:type="dxa"/>
            <w:vAlign w:val="top"/>
          </w:tcPr>
          <w:p w14:paraId="6561CD0C" w14:textId="2ED2B96F" w:rsidR="002D265A" w:rsidRPr="0039600A" w:rsidRDefault="002D265A" w:rsidP="0039600A">
            <w:pPr>
              <w:rPr>
                <w:bCs/>
              </w:rPr>
            </w:pPr>
            <w:r w:rsidRPr="0039600A">
              <w:t>Section 2.2-SWP3 Binder Template, 2.0, G; Attachment 2.8-SWP3 Revisions Log</w:t>
            </w:r>
          </w:p>
        </w:tc>
      </w:tr>
      <w:tr w:rsidR="002D265A" w:rsidRPr="0039600A" w14:paraId="7710A567"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63000E28" w14:textId="652090DE" w:rsidR="002D265A" w:rsidRPr="0039600A" w:rsidRDefault="002D265A" w:rsidP="0039600A">
            <w:pPr>
              <w:rPr>
                <w:bCs/>
              </w:rPr>
            </w:pPr>
            <w:r w:rsidRPr="0039600A">
              <w:t>2.9 TxDOT Federal, State, and Local Compliance Documentation</w:t>
            </w:r>
          </w:p>
        </w:tc>
        <w:tc>
          <w:tcPr>
            <w:tcW w:w="6480" w:type="dxa"/>
            <w:vAlign w:val="top"/>
          </w:tcPr>
          <w:p w14:paraId="142C0035" w14:textId="2D6281AC" w:rsidR="002D265A" w:rsidRPr="0039600A" w:rsidRDefault="002D265A" w:rsidP="0039600A">
            <w:pPr>
              <w:rPr>
                <w:bCs/>
              </w:rPr>
            </w:pPr>
            <w:r w:rsidRPr="0039600A">
              <w:t>Section 2.2-SWP3 Binder Template, 2.0, H</w:t>
            </w:r>
          </w:p>
        </w:tc>
      </w:tr>
      <w:tr w:rsidR="002D265A" w:rsidRPr="0039600A" w14:paraId="51BC747C"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52053CF3" w14:textId="371561FA" w:rsidR="002D265A" w:rsidRPr="0039600A" w:rsidRDefault="002D265A" w:rsidP="0039600A">
            <w:pPr>
              <w:rPr>
                <w:bCs/>
              </w:rPr>
            </w:pPr>
            <w:r w:rsidRPr="0039600A">
              <w:t>2.10 Contractor Federal, State, and Local Compliance Documentation</w:t>
            </w:r>
          </w:p>
        </w:tc>
        <w:tc>
          <w:tcPr>
            <w:tcW w:w="6480" w:type="dxa"/>
            <w:vAlign w:val="top"/>
          </w:tcPr>
          <w:p w14:paraId="2E000494" w14:textId="2B882115" w:rsidR="002D265A" w:rsidRPr="0039600A" w:rsidRDefault="002D265A" w:rsidP="0039600A">
            <w:pPr>
              <w:rPr>
                <w:bCs/>
                <w:color w:val="FFFFFF"/>
              </w:rPr>
            </w:pPr>
            <w:r w:rsidRPr="0039600A">
              <w:rPr>
                <w:bCs/>
                <w:color w:val="FFFFFF"/>
              </w:rPr>
              <w:t>No Text</w:t>
            </w:r>
          </w:p>
        </w:tc>
      </w:tr>
      <w:tr w:rsidR="002D265A" w:rsidRPr="0039600A" w14:paraId="16A44AE7" w14:textId="77777777" w:rsidTr="00E36B72">
        <w:trPr>
          <w:cnfStyle w:val="000000010000" w:firstRow="0" w:lastRow="0" w:firstColumn="0" w:lastColumn="0" w:oddVBand="0" w:evenVBand="0" w:oddHBand="0" w:evenHBand="1" w:firstRowFirstColumn="0" w:firstRowLastColumn="0" w:lastRowFirstColumn="0" w:lastRowLastColumn="0"/>
        </w:trPr>
        <w:tc>
          <w:tcPr>
            <w:tcW w:w="4225" w:type="dxa"/>
            <w:vAlign w:val="top"/>
          </w:tcPr>
          <w:p w14:paraId="501589BD" w14:textId="0BAEF228" w:rsidR="002D265A" w:rsidRPr="0039600A" w:rsidRDefault="002D265A" w:rsidP="0039600A">
            <w:r w:rsidRPr="0039600A">
              <w:t>2.11 Part III.A.1.C Shared SWP3 Standard Language</w:t>
            </w:r>
          </w:p>
        </w:tc>
        <w:tc>
          <w:tcPr>
            <w:tcW w:w="6480" w:type="dxa"/>
            <w:vAlign w:val="top"/>
          </w:tcPr>
          <w:p w14:paraId="6552055A" w14:textId="518CAF7D" w:rsidR="002D265A" w:rsidRPr="0039600A" w:rsidRDefault="002D265A" w:rsidP="0039600A">
            <w:pPr>
              <w:rPr>
                <w:bCs/>
              </w:rPr>
            </w:pPr>
            <w:r w:rsidRPr="0039600A">
              <w:t>Section 1-Administrative Requirements, 2.0, 2.1; Section 2.2-SWP3 Binder Template, 2.0, J</w:t>
            </w:r>
          </w:p>
        </w:tc>
      </w:tr>
      <w:tr w:rsidR="002D265A" w:rsidRPr="0039600A" w14:paraId="050686AE" w14:textId="77777777" w:rsidTr="00E36B72">
        <w:trPr>
          <w:cnfStyle w:val="000000100000" w:firstRow="0" w:lastRow="0" w:firstColumn="0" w:lastColumn="0" w:oddVBand="0" w:evenVBand="0" w:oddHBand="1" w:evenHBand="0" w:firstRowFirstColumn="0" w:firstRowLastColumn="0" w:lastRowFirstColumn="0" w:lastRowLastColumn="0"/>
        </w:trPr>
        <w:tc>
          <w:tcPr>
            <w:tcW w:w="4225" w:type="dxa"/>
            <w:vAlign w:val="top"/>
          </w:tcPr>
          <w:p w14:paraId="1CE3E8FC" w14:textId="1D3528C7" w:rsidR="002D265A" w:rsidRPr="0039600A" w:rsidRDefault="002D265A" w:rsidP="0039600A">
            <w:r w:rsidRPr="0039600A">
              <w:t>2.12 Copy of the TPDES Construction General Permit (TXR150000)</w:t>
            </w:r>
          </w:p>
        </w:tc>
        <w:tc>
          <w:tcPr>
            <w:tcW w:w="6480" w:type="dxa"/>
            <w:vAlign w:val="top"/>
          </w:tcPr>
          <w:p w14:paraId="6E6DCAB5" w14:textId="33105864" w:rsidR="002D265A" w:rsidRPr="0039600A" w:rsidRDefault="00675203" w:rsidP="0039600A">
            <w:pPr>
              <w:rPr>
                <w:bCs/>
              </w:rPr>
            </w:pPr>
            <w:r w:rsidRPr="0039600A">
              <w:rPr>
                <w:bCs/>
              </w:rPr>
              <w:t>Section 2.2-SWP3 Binder Template, 2.0, K; Attachment 2.12-Link to the Construction General Permit TXR150000</w:t>
            </w:r>
            <w:r w:rsidR="002D265A" w:rsidRPr="0039600A">
              <w:rPr>
                <w:bCs/>
              </w:rPr>
              <w:t>Text</w:t>
            </w:r>
          </w:p>
        </w:tc>
      </w:tr>
    </w:tbl>
    <w:p w14:paraId="43D491A9" w14:textId="0288B4C1" w:rsidR="002D265A" w:rsidRPr="0039600A" w:rsidRDefault="002D265A" w:rsidP="0039600A">
      <w:r w:rsidRPr="0039600A">
        <w:lastRenderedPageBreak/>
        <w:t xml:space="preserve">The following table of contents is the minimum requirements for the SWP3 Binder for a project with </w:t>
      </w:r>
      <w:r w:rsidRPr="0039600A">
        <w:rPr>
          <w:b/>
          <w:bCs/>
        </w:rPr>
        <w:t>less than 1 acre</w:t>
      </w:r>
      <w:r w:rsidRPr="0039600A">
        <w:t xml:space="preserve"> of soil disturbing activities and are not part of a larger common plan of development. An optional checklist is provided in the</w:t>
      </w:r>
      <w:r w:rsidRPr="0039600A">
        <w:rPr>
          <w:b/>
          <w:bCs/>
        </w:rPr>
        <w:t xml:space="preserve"> </w:t>
      </w:r>
      <w:r w:rsidR="00422719" w:rsidRPr="0039600A">
        <w:rPr>
          <w:b/>
          <w:bCs/>
        </w:rPr>
        <w:fldChar w:fldCharType="begin"/>
      </w:r>
      <w:r w:rsidR="00422719" w:rsidRPr="0039600A">
        <w:rPr>
          <w:b/>
          <w:bCs/>
        </w:rPr>
        <w:instrText xml:space="preserve"> REF _Ref242279944 \h </w:instrText>
      </w:r>
      <w:r w:rsidR="0039600A">
        <w:rPr>
          <w:b/>
          <w:bCs/>
        </w:rPr>
        <w:instrText xml:space="preserve"> \* MERGEFORMAT </w:instrText>
      </w:r>
      <w:r w:rsidR="00422719" w:rsidRPr="0039600A">
        <w:rPr>
          <w:b/>
          <w:bCs/>
        </w:rPr>
      </w:r>
      <w:r w:rsidR="00422719" w:rsidRPr="0039600A">
        <w:rPr>
          <w:b/>
          <w:bCs/>
        </w:rPr>
        <w:fldChar w:fldCharType="separate"/>
      </w:r>
      <w:r w:rsidR="00422719" w:rsidRPr="0039600A">
        <w:rPr>
          <w:b/>
        </w:rPr>
        <w:t>Appendix</w:t>
      </w:r>
      <w:r w:rsidR="00422719" w:rsidRPr="0039600A">
        <w:rPr>
          <w:b/>
          <w:bCs/>
        </w:rPr>
        <w:fldChar w:fldCharType="end"/>
      </w:r>
      <w:r w:rsidRPr="0039600A">
        <w:t xml:space="preserve"> of this guidance for use as a job aid.</w:t>
      </w:r>
    </w:p>
    <w:p w14:paraId="0CE1519E" w14:textId="54B055D1" w:rsidR="002D265A" w:rsidRPr="0039600A" w:rsidRDefault="002D265A" w:rsidP="0039600A">
      <w:pPr>
        <w:pStyle w:val="ListBullet"/>
        <w:keepNext w:val="0"/>
        <w:keepLines w:val="0"/>
        <w:numPr>
          <w:ilvl w:val="0"/>
          <w:numId w:val="0"/>
        </w:numPr>
        <w:rPr>
          <w:b/>
          <w:bCs/>
          <w:iCs/>
          <w:szCs w:val="24"/>
        </w:rPr>
      </w:pPr>
      <w:bookmarkStart w:id="8" w:name="_Toc226553384"/>
      <w:bookmarkStart w:id="9" w:name="_Toc242279027"/>
      <w:r w:rsidRPr="0039600A">
        <w:rPr>
          <w:b/>
          <w:bCs/>
          <w:iCs/>
          <w:szCs w:val="24"/>
        </w:rPr>
        <w:t xml:space="preserve">Table </w:t>
      </w:r>
      <w:r w:rsidRPr="0039600A">
        <w:rPr>
          <w:b/>
          <w:bCs/>
          <w:iCs/>
          <w:szCs w:val="24"/>
        </w:rPr>
        <w:fldChar w:fldCharType="begin"/>
      </w:r>
      <w:r w:rsidRPr="0039600A">
        <w:rPr>
          <w:b/>
          <w:bCs/>
          <w:iCs/>
          <w:szCs w:val="24"/>
        </w:rPr>
        <w:instrText xml:space="preserve"> SEQ Table \* ARABIC </w:instrText>
      </w:r>
      <w:r w:rsidRPr="0039600A">
        <w:rPr>
          <w:b/>
          <w:bCs/>
          <w:iCs/>
          <w:szCs w:val="24"/>
        </w:rPr>
        <w:fldChar w:fldCharType="separate"/>
      </w:r>
      <w:r w:rsidR="00522EE4" w:rsidRPr="0039600A">
        <w:rPr>
          <w:b/>
          <w:bCs/>
          <w:iCs/>
          <w:noProof/>
          <w:szCs w:val="24"/>
        </w:rPr>
        <w:t>2</w:t>
      </w:r>
      <w:r w:rsidRPr="0039600A">
        <w:rPr>
          <w:szCs w:val="24"/>
        </w:rPr>
        <w:fldChar w:fldCharType="end"/>
      </w:r>
      <w:r w:rsidRPr="0039600A">
        <w:rPr>
          <w:b/>
          <w:bCs/>
          <w:iCs/>
          <w:szCs w:val="24"/>
        </w:rPr>
        <w:t>. Binder table of contents list for projects less than 1 acre</w:t>
      </w:r>
      <w:bookmarkEnd w:id="8"/>
      <w:bookmarkEnd w:id="9"/>
    </w:p>
    <w:tbl>
      <w:tblPr>
        <w:tblStyle w:val="ATFTxDOTTable"/>
        <w:tblW w:w="5000" w:type="pct"/>
        <w:tblLook w:val="0020" w:firstRow="1" w:lastRow="0" w:firstColumn="0" w:lastColumn="0" w:noHBand="0" w:noVBand="0"/>
        <w:tblCaption w:val="Binder table contents list for projects less than 1 acre"/>
        <w:tblDescription w:val="Table lists contents minimum requirements for the SWP3 Binder for a project with less than 1 acre of soil disturbing activities "/>
      </w:tblPr>
      <w:tblGrid>
        <w:gridCol w:w="6019"/>
        <w:gridCol w:w="4771"/>
      </w:tblGrid>
      <w:tr w:rsidR="002D265A" w:rsidRPr="0039600A" w14:paraId="5C1EA45F" w14:textId="77777777" w:rsidTr="00675203">
        <w:trPr>
          <w:cnfStyle w:val="100000000000" w:firstRow="1" w:lastRow="0" w:firstColumn="0" w:lastColumn="0" w:oddVBand="0" w:evenVBand="0" w:oddHBand="0" w:evenHBand="0" w:firstRowFirstColumn="0" w:firstRowLastColumn="0" w:lastRowFirstColumn="0" w:lastRowLastColumn="0"/>
        </w:trPr>
        <w:tc>
          <w:tcPr>
            <w:tcW w:w="2789" w:type="pct"/>
            <w:vAlign w:val="top"/>
          </w:tcPr>
          <w:p w14:paraId="3B04CC14" w14:textId="77777777" w:rsidR="002D265A" w:rsidRPr="0039600A" w:rsidRDefault="002D265A" w:rsidP="00DE44A4">
            <w:pPr>
              <w:keepNext w:val="0"/>
              <w:keepLines w:val="0"/>
            </w:pPr>
            <w:bookmarkStart w:id="10" w:name="_Hlk98311646"/>
            <w:r w:rsidRPr="0039600A">
              <w:t>Binder Table of Contents</w:t>
            </w:r>
          </w:p>
        </w:tc>
        <w:tc>
          <w:tcPr>
            <w:tcW w:w="2211" w:type="pct"/>
            <w:vAlign w:val="top"/>
          </w:tcPr>
          <w:p w14:paraId="4215DF27" w14:textId="77777777" w:rsidR="002D265A" w:rsidRPr="0039600A" w:rsidRDefault="002D265A" w:rsidP="00DE44A4">
            <w:pPr>
              <w:keepNext w:val="0"/>
              <w:keepLines w:val="0"/>
            </w:pPr>
            <w:r w:rsidRPr="0039600A">
              <w:t>SWP3 Guidance Document Reference Location</w:t>
            </w:r>
          </w:p>
        </w:tc>
      </w:tr>
      <w:tr w:rsidR="002D265A" w:rsidRPr="0039600A" w14:paraId="0CA8C7A1" w14:textId="77777777" w:rsidTr="00675203">
        <w:trPr>
          <w:cnfStyle w:val="000000100000" w:firstRow="0" w:lastRow="0" w:firstColumn="0" w:lastColumn="0" w:oddVBand="0" w:evenVBand="0" w:oddHBand="1" w:evenHBand="0" w:firstRowFirstColumn="0" w:firstRowLastColumn="0" w:lastRowFirstColumn="0" w:lastRowLastColumn="0"/>
        </w:trPr>
        <w:tc>
          <w:tcPr>
            <w:tcW w:w="2789" w:type="pct"/>
            <w:vAlign w:val="top"/>
          </w:tcPr>
          <w:p w14:paraId="1E94BC1C" w14:textId="77777777" w:rsidR="002D265A" w:rsidRPr="0039600A" w:rsidRDefault="002D265A" w:rsidP="00DE44A4">
            <w:pPr>
              <w:keepNext w:val="0"/>
              <w:keepLines w:val="0"/>
              <w:rPr>
                <w:b/>
                <w:color w:val="auto"/>
              </w:rPr>
            </w:pPr>
            <w:r w:rsidRPr="0039600A">
              <w:rPr>
                <w:b/>
                <w:color w:val="auto"/>
              </w:rPr>
              <w:t>Section 1. SWP3 Plan Sheets</w:t>
            </w:r>
          </w:p>
        </w:tc>
        <w:tc>
          <w:tcPr>
            <w:tcW w:w="2211" w:type="pct"/>
            <w:vAlign w:val="top"/>
          </w:tcPr>
          <w:p w14:paraId="4B0151B7" w14:textId="00AF9B98" w:rsidR="002D265A" w:rsidRPr="0039600A" w:rsidRDefault="002D265A" w:rsidP="00DE44A4">
            <w:pPr>
              <w:keepNext w:val="0"/>
              <w:keepLines w:val="0"/>
              <w:rPr>
                <w:bCs/>
                <w:color w:val="FFFFFF"/>
              </w:rPr>
            </w:pPr>
            <w:r w:rsidRPr="0039600A">
              <w:rPr>
                <w:bCs/>
                <w:color w:val="FFFFFF"/>
              </w:rPr>
              <w:t>No Text</w:t>
            </w:r>
          </w:p>
        </w:tc>
      </w:tr>
      <w:tr w:rsidR="002D265A" w:rsidRPr="0039600A" w14:paraId="03EFB328" w14:textId="77777777" w:rsidTr="00675203">
        <w:trPr>
          <w:cnfStyle w:val="000000010000" w:firstRow="0" w:lastRow="0" w:firstColumn="0" w:lastColumn="0" w:oddVBand="0" w:evenVBand="0" w:oddHBand="0" w:evenHBand="1" w:firstRowFirstColumn="0" w:firstRowLastColumn="0" w:lastRowFirstColumn="0" w:lastRowLastColumn="0"/>
        </w:trPr>
        <w:tc>
          <w:tcPr>
            <w:tcW w:w="2789" w:type="pct"/>
            <w:vAlign w:val="top"/>
          </w:tcPr>
          <w:p w14:paraId="41FF1F6A" w14:textId="77777777" w:rsidR="002D265A" w:rsidRPr="0039600A" w:rsidRDefault="002D265A" w:rsidP="00DE44A4">
            <w:pPr>
              <w:keepNext w:val="0"/>
              <w:keepLines w:val="0"/>
              <w:rPr>
                <w:bCs/>
                <w:color w:val="auto"/>
              </w:rPr>
            </w:pPr>
            <w:r w:rsidRPr="0039600A">
              <w:rPr>
                <w:bCs/>
                <w:color w:val="auto"/>
              </w:rPr>
              <w:t xml:space="preserve">1.1 </w:t>
            </w:r>
            <w:hyperlink w:anchor="_Toc50582395" w:history="1">
              <w:r w:rsidRPr="0039600A">
                <w:rPr>
                  <w:bCs/>
                  <w:color w:val="auto"/>
                </w:rPr>
                <w:t>SWP3 Summary Sheets</w:t>
              </w:r>
            </w:hyperlink>
          </w:p>
        </w:tc>
        <w:tc>
          <w:tcPr>
            <w:tcW w:w="2211" w:type="pct"/>
            <w:vAlign w:val="top"/>
          </w:tcPr>
          <w:p w14:paraId="7364FAA0" w14:textId="77777777" w:rsidR="002D265A" w:rsidRPr="0039600A" w:rsidRDefault="002D265A" w:rsidP="00DE44A4">
            <w:pPr>
              <w:keepNext w:val="0"/>
              <w:keepLines w:val="0"/>
              <w:rPr>
                <w:bCs/>
                <w:color w:val="auto"/>
              </w:rPr>
            </w:pPr>
            <w:r w:rsidRPr="0039600A">
              <w:rPr>
                <w:bCs/>
                <w:color w:val="auto"/>
              </w:rPr>
              <w:t>Section 2.1-SWP3 Summary Sheets; Section 2.2-SWP3 Binder Template, 1.0, A</w:t>
            </w:r>
          </w:p>
        </w:tc>
      </w:tr>
      <w:tr w:rsidR="002D265A" w:rsidRPr="0039600A" w14:paraId="34D6FF01" w14:textId="77777777" w:rsidTr="00675203">
        <w:trPr>
          <w:cnfStyle w:val="000000100000" w:firstRow="0" w:lastRow="0" w:firstColumn="0" w:lastColumn="0" w:oddVBand="0" w:evenVBand="0" w:oddHBand="1" w:evenHBand="0" w:firstRowFirstColumn="0" w:firstRowLastColumn="0" w:lastRowFirstColumn="0" w:lastRowLastColumn="0"/>
          <w:trHeight w:val="1264"/>
        </w:trPr>
        <w:tc>
          <w:tcPr>
            <w:tcW w:w="2789" w:type="pct"/>
            <w:vAlign w:val="top"/>
          </w:tcPr>
          <w:p w14:paraId="1DB8AFB8" w14:textId="77777777" w:rsidR="002D265A" w:rsidRPr="0039600A" w:rsidRDefault="002D265A" w:rsidP="00DE44A4">
            <w:pPr>
              <w:keepNext w:val="0"/>
              <w:keepLines w:val="0"/>
              <w:rPr>
                <w:bCs/>
                <w:color w:val="auto"/>
              </w:rPr>
            </w:pPr>
            <w:r w:rsidRPr="0039600A">
              <w:rPr>
                <w:bCs/>
                <w:color w:val="auto"/>
              </w:rPr>
              <w:t xml:space="preserve">1.2 </w:t>
            </w:r>
            <w:hyperlink w:anchor="_Toc50582395" w:history="1">
              <w:r w:rsidRPr="0039600A">
                <w:rPr>
                  <w:bCs/>
                  <w:color w:val="auto"/>
                </w:rPr>
                <w:t>Location Map and Environmental Layout Sheets for Markup (Stormwater Discharge Map)</w:t>
              </w:r>
            </w:hyperlink>
          </w:p>
        </w:tc>
        <w:tc>
          <w:tcPr>
            <w:tcW w:w="2211" w:type="pct"/>
            <w:vAlign w:val="top"/>
          </w:tcPr>
          <w:p w14:paraId="5139E36F" w14:textId="77777777" w:rsidR="002D265A" w:rsidRPr="0039600A" w:rsidRDefault="002D265A" w:rsidP="00DE44A4">
            <w:pPr>
              <w:keepNext w:val="0"/>
              <w:keepLines w:val="0"/>
              <w:rPr>
                <w:bCs/>
                <w:color w:val="auto"/>
              </w:rPr>
            </w:pPr>
            <w:r w:rsidRPr="0039600A">
              <w:rPr>
                <w:bCs/>
                <w:color w:val="auto"/>
              </w:rPr>
              <w:t>Section 2.2-SWP3 Binder Template, 1.0, B</w:t>
            </w:r>
          </w:p>
        </w:tc>
      </w:tr>
      <w:tr w:rsidR="002D265A" w:rsidRPr="0039600A" w14:paraId="39104B75" w14:textId="77777777" w:rsidTr="00675203">
        <w:trPr>
          <w:cnfStyle w:val="000000010000" w:firstRow="0" w:lastRow="0" w:firstColumn="0" w:lastColumn="0" w:oddVBand="0" w:evenVBand="0" w:oddHBand="0" w:evenHBand="1" w:firstRowFirstColumn="0" w:firstRowLastColumn="0" w:lastRowFirstColumn="0" w:lastRowLastColumn="0"/>
        </w:trPr>
        <w:tc>
          <w:tcPr>
            <w:tcW w:w="2789" w:type="pct"/>
            <w:vAlign w:val="top"/>
          </w:tcPr>
          <w:p w14:paraId="37018F7F" w14:textId="77777777" w:rsidR="002D265A" w:rsidRPr="0039600A" w:rsidRDefault="002D265A" w:rsidP="00DE44A4">
            <w:pPr>
              <w:keepNext w:val="0"/>
              <w:keepLines w:val="0"/>
              <w:rPr>
                <w:b/>
                <w:color w:val="auto"/>
              </w:rPr>
            </w:pPr>
            <w:r w:rsidRPr="0039600A">
              <w:rPr>
                <w:b/>
                <w:color w:val="auto"/>
              </w:rPr>
              <w:t>Section 2. SWP3 Binder Attachments</w:t>
            </w:r>
          </w:p>
        </w:tc>
        <w:tc>
          <w:tcPr>
            <w:tcW w:w="2211" w:type="pct"/>
            <w:vAlign w:val="top"/>
          </w:tcPr>
          <w:p w14:paraId="51EAD593" w14:textId="77777777" w:rsidR="002D265A" w:rsidRPr="0039600A" w:rsidRDefault="002D265A" w:rsidP="00DE44A4">
            <w:pPr>
              <w:keepNext w:val="0"/>
              <w:keepLines w:val="0"/>
              <w:rPr>
                <w:bCs/>
                <w:color w:val="DDDDDD"/>
              </w:rPr>
            </w:pPr>
            <w:r w:rsidRPr="0039600A">
              <w:rPr>
                <w:bCs/>
                <w:color w:val="DDDDDD"/>
              </w:rPr>
              <w:t>No text</w:t>
            </w:r>
          </w:p>
        </w:tc>
      </w:tr>
      <w:tr w:rsidR="002D265A" w:rsidRPr="0039600A" w14:paraId="3E037FC0" w14:textId="77777777" w:rsidTr="00675203">
        <w:trPr>
          <w:cnfStyle w:val="000000100000" w:firstRow="0" w:lastRow="0" w:firstColumn="0" w:lastColumn="0" w:oddVBand="0" w:evenVBand="0" w:oddHBand="1" w:evenHBand="0" w:firstRowFirstColumn="0" w:firstRowLastColumn="0" w:lastRowFirstColumn="0" w:lastRowLastColumn="0"/>
        </w:trPr>
        <w:tc>
          <w:tcPr>
            <w:tcW w:w="2789" w:type="pct"/>
            <w:vAlign w:val="top"/>
          </w:tcPr>
          <w:p w14:paraId="412BA64A" w14:textId="77777777" w:rsidR="002D265A" w:rsidRPr="0039600A" w:rsidRDefault="002D265A" w:rsidP="00DE44A4">
            <w:pPr>
              <w:keepNext w:val="0"/>
              <w:keepLines w:val="0"/>
              <w:rPr>
                <w:bCs/>
                <w:color w:val="auto"/>
              </w:rPr>
            </w:pPr>
            <w:r w:rsidRPr="0039600A">
              <w:rPr>
                <w:bCs/>
                <w:color w:val="auto"/>
              </w:rPr>
              <w:t xml:space="preserve">2.3 </w:t>
            </w:r>
            <w:hyperlink w:anchor="_Toc50582402" w:history="1">
              <w:r w:rsidRPr="0039600A">
                <w:rPr>
                  <w:bCs/>
                  <w:color w:val="auto"/>
                </w:rPr>
                <w:t>Inspection Records: Form 2118 – Construction Stormwater Pollution Prevention Plan Field Inspection and Maintenance Report (including Construction Activity Ceasing Records for Stabilization Requirements)</w:t>
              </w:r>
            </w:hyperlink>
          </w:p>
        </w:tc>
        <w:tc>
          <w:tcPr>
            <w:tcW w:w="2211" w:type="pct"/>
            <w:vAlign w:val="top"/>
          </w:tcPr>
          <w:p w14:paraId="4297361B" w14:textId="77777777" w:rsidR="002D265A" w:rsidRPr="0039600A" w:rsidRDefault="002D265A" w:rsidP="00DE44A4">
            <w:pPr>
              <w:keepNext w:val="0"/>
              <w:keepLines w:val="0"/>
              <w:rPr>
                <w:bCs/>
                <w:color w:val="auto"/>
              </w:rPr>
            </w:pPr>
            <w:r w:rsidRPr="0039600A">
              <w:rPr>
                <w:bCs/>
                <w:color w:val="auto"/>
              </w:rPr>
              <w:t>Section 2.2-SWP3 Binder Template, 2.0, C; Appendix C: Completing the Form 2118; Form 2118</w:t>
            </w:r>
          </w:p>
        </w:tc>
      </w:tr>
      <w:tr w:rsidR="002D265A" w:rsidRPr="0039600A" w14:paraId="696A334C" w14:textId="77777777" w:rsidTr="00675203">
        <w:trPr>
          <w:cnfStyle w:val="000000010000" w:firstRow="0" w:lastRow="0" w:firstColumn="0" w:lastColumn="0" w:oddVBand="0" w:evenVBand="0" w:oddHBand="0" w:evenHBand="1" w:firstRowFirstColumn="0" w:firstRowLastColumn="0" w:lastRowFirstColumn="0" w:lastRowLastColumn="0"/>
        </w:trPr>
        <w:tc>
          <w:tcPr>
            <w:tcW w:w="2789" w:type="pct"/>
            <w:vAlign w:val="top"/>
          </w:tcPr>
          <w:p w14:paraId="2748CFB4" w14:textId="77777777" w:rsidR="002D265A" w:rsidRPr="0039600A" w:rsidRDefault="002D265A" w:rsidP="00DE44A4">
            <w:pPr>
              <w:keepNext w:val="0"/>
              <w:keepLines w:val="0"/>
              <w:rPr>
                <w:bCs/>
                <w:color w:val="auto"/>
              </w:rPr>
            </w:pPr>
            <w:r w:rsidRPr="0039600A">
              <w:rPr>
                <w:bCs/>
                <w:color w:val="auto"/>
              </w:rPr>
              <w:t xml:space="preserve">2.4 </w:t>
            </w:r>
            <w:hyperlink w:anchor="_Toc50582403" w:history="1">
              <w:r w:rsidRPr="0039600A">
                <w:rPr>
                  <w:bCs/>
                  <w:color w:val="auto"/>
                </w:rPr>
                <w:t>Inspector</w:t>
              </w:r>
            </w:hyperlink>
            <w:r w:rsidRPr="0039600A">
              <w:rPr>
                <w:bCs/>
                <w:color w:val="auto"/>
              </w:rPr>
              <w:t xml:space="preserve"> Qualifications</w:t>
            </w:r>
          </w:p>
        </w:tc>
        <w:tc>
          <w:tcPr>
            <w:tcW w:w="2211" w:type="pct"/>
            <w:vAlign w:val="top"/>
          </w:tcPr>
          <w:p w14:paraId="2F54F5E6" w14:textId="77777777" w:rsidR="002D265A" w:rsidRPr="0039600A" w:rsidRDefault="002D265A" w:rsidP="00DE44A4">
            <w:pPr>
              <w:keepNext w:val="0"/>
              <w:keepLines w:val="0"/>
              <w:rPr>
                <w:bCs/>
                <w:color w:val="auto"/>
              </w:rPr>
            </w:pPr>
            <w:r w:rsidRPr="0039600A">
              <w:rPr>
                <w:bCs/>
                <w:color w:val="auto"/>
              </w:rPr>
              <w:t>Section 2.2-SWP3 Binder Template, 2.0, E; Form 2671; Form 2672</w:t>
            </w:r>
          </w:p>
        </w:tc>
      </w:tr>
      <w:tr w:rsidR="002D265A" w:rsidRPr="0039600A" w14:paraId="4228BB6D" w14:textId="77777777" w:rsidTr="00675203">
        <w:trPr>
          <w:cnfStyle w:val="000000100000" w:firstRow="0" w:lastRow="0" w:firstColumn="0" w:lastColumn="0" w:oddVBand="0" w:evenVBand="0" w:oddHBand="1" w:evenHBand="0" w:firstRowFirstColumn="0" w:firstRowLastColumn="0" w:lastRowFirstColumn="0" w:lastRowLastColumn="0"/>
        </w:trPr>
        <w:tc>
          <w:tcPr>
            <w:tcW w:w="2789" w:type="pct"/>
            <w:vAlign w:val="top"/>
          </w:tcPr>
          <w:p w14:paraId="2A3ED409" w14:textId="77777777" w:rsidR="002D265A" w:rsidRPr="0039600A" w:rsidRDefault="002D265A" w:rsidP="00DE44A4">
            <w:pPr>
              <w:keepNext w:val="0"/>
              <w:keepLines w:val="0"/>
              <w:rPr>
                <w:bCs/>
                <w:color w:val="auto"/>
              </w:rPr>
            </w:pPr>
            <w:r w:rsidRPr="0039600A">
              <w:rPr>
                <w:bCs/>
                <w:color w:val="auto"/>
              </w:rPr>
              <w:t xml:space="preserve">2.5 TxDOT </w:t>
            </w:r>
            <w:hyperlink w:anchor="_Toc50582405" w:history="1">
              <w:r w:rsidRPr="0039600A">
                <w:rPr>
                  <w:bCs/>
                  <w:color w:val="auto"/>
                </w:rPr>
                <w:t>Federal, State, and Local Compliance Documentation</w:t>
              </w:r>
            </w:hyperlink>
          </w:p>
        </w:tc>
        <w:tc>
          <w:tcPr>
            <w:tcW w:w="2211" w:type="pct"/>
            <w:vAlign w:val="top"/>
          </w:tcPr>
          <w:p w14:paraId="4759268D" w14:textId="77777777" w:rsidR="002D265A" w:rsidRPr="0039600A" w:rsidRDefault="002D265A" w:rsidP="00DE44A4">
            <w:pPr>
              <w:keepNext w:val="0"/>
              <w:keepLines w:val="0"/>
              <w:rPr>
                <w:bCs/>
                <w:color w:val="auto"/>
              </w:rPr>
            </w:pPr>
            <w:r w:rsidRPr="0039600A">
              <w:rPr>
                <w:bCs/>
                <w:color w:val="auto"/>
              </w:rPr>
              <w:t>Section 2.2-SWP3 Binder Template, 2.0, H</w:t>
            </w:r>
          </w:p>
        </w:tc>
      </w:tr>
      <w:tr w:rsidR="002D265A" w:rsidRPr="0039600A" w14:paraId="1DFCA403" w14:textId="77777777" w:rsidTr="00675203">
        <w:trPr>
          <w:cnfStyle w:val="000000010000" w:firstRow="0" w:lastRow="0" w:firstColumn="0" w:lastColumn="0" w:oddVBand="0" w:evenVBand="0" w:oddHBand="0" w:evenHBand="1" w:firstRowFirstColumn="0" w:firstRowLastColumn="0" w:lastRowFirstColumn="0" w:lastRowLastColumn="0"/>
          <w:trHeight w:val="913"/>
        </w:trPr>
        <w:tc>
          <w:tcPr>
            <w:tcW w:w="2789" w:type="pct"/>
            <w:vAlign w:val="top"/>
          </w:tcPr>
          <w:p w14:paraId="2FAB1406" w14:textId="77777777" w:rsidR="002D265A" w:rsidRPr="0039600A" w:rsidRDefault="002D265A" w:rsidP="00DE44A4">
            <w:pPr>
              <w:keepNext w:val="0"/>
              <w:keepLines w:val="0"/>
              <w:rPr>
                <w:bCs/>
                <w:color w:val="auto"/>
              </w:rPr>
            </w:pPr>
            <w:r w:rsidRPr="0039600A">
              <w:rPr>
                <w:bCs/>
                <w:color w:val="auto"/>
              </w:rPr>
              <w:lastRenderedPageBreak/>
              <w:t xml:space="preserve">2.6 Contractor </w:t>
            </w:r>
            <w:hyperlink w:anchor="_Toc50582405" w:history="1">
              <w:r w:rsidRPr="0039600A">
                <w:rPr>
                  <w:bCs/>
                  <w:color w:val="auto"/>
                </w:rPr>
                <w:t>Federal, State, and Local Compliance Documentation</w:t>
              </w:r>
            </w:hyperlink>
          </w:p>
        </w:tc>
        <w:tc>
          <w:tcPr>
            <w:tcW w:w="2211" w:type="pct"/>
            <w:vAlign w:val="top"/>
          </w:tcPr>
          <w:p w14:paraId="512BF256" w14:textId="77777777" w:rsidR="002D265A" w:rsidRPr="0039600A" w:rsidRDefault="002D265A" w:rsidP="00DE44A4">
            <w:pPr>
              <w:keepNext w:val="0"/>
              <w:keepLines w:val="0"/>
              <w:rPr>
                <w:bCs/>
                <w:color w:val="auto"/>
              </w:rPr>
            </w:pPr>
            <w:r w:rsidRPr="0039600A">
              <w:rPr>
                <w:bCs/>
                <w:color w:val="auto"/>
              </w:rPr>
              <w:t>Section 2.2-SWP3 Binder Template, 2.0, I</w:t>
            </w:r>
          </w:p>
        </w:tc>
      </w:tr>
    </w:tbl>
    <w:p w14:paraId="34FE5591" w14:textId="77777777" w:rsidR="00675203" w:rsidRDefault="00675203" w:rsidP="00DE44A4">
      <w:pPr>
        <w:pStyle w:val="Heading2"/>
        <w:keepNext w:val="0"/>
        <w:keepLines w:val="0"/>
        <w:spacing w:before="200"/>
      </w:pPr>
      <w:bookmarkStart w:id="11" w:name="_Toc242428723"/>
      <w:bookmarkEnd w:id="10"/>
      <w:r>
        <w:t>1.0 Binder Contents: Environmental Plan Sheets</w:t>
      </w:r>
      <w:bookmarkEnd w:id="11"/>
    </w:p>
    <w:p w14:paraId="1C255F6A" w14:textId="77777777" w:rsidR="00675203" w:rsidRDefault="00675203" w:rsidP="00DE44A4">
      <w:pPr>
        <w:pStyle w:val="Heading3"/>
        <w:keepNext w:val="0"/>
        <w:keepLines w:val="0"/>
      </w:pPr>
      <w:bookmarkStart w:id="12" w:name="_Toc242428724"/>
      <w:r>
        <w:t>A. Attachment 1.1: SWP3 Summary Sheets</w:t>
      </w:r>
      <w:bookmarkEnd w:id="12"/>
    </w:p>
    <w:p w14:paraId="60CA20C6" w14:textId="77777777" w:rsidR="00675203" w:rsidRPr="0039600A" w:rsidRDefault="00675203" w:rsidP="00DE44A4">
      <w:pPr>
        <w:keepLines w:val="0"/>
        <w:rPr>
          <w:b/>
          <w:bCs/>
        </w:rPr>
      </w:pPr>
      <w:r w:rsidRPr="0039600A">
        <w:rPr>
          <w:b/>
          <w:bCs/>
        </w:rPr>
        <w:t>Responsible Person</w:t>
      </w:r>
    </w:p>
    <w:p w14:paraId="45583FC5" w14:textId="517DBED4" w:rsidR="00675203" w:rsidRPr="0039600A" w:rsidRDefault="00675203" w:rsidP="00DE44A4">
      <w:pPr>
        <w:keepLines w:val="0"/>
      </w:pPr>
      <w:r w:rsidRPr="0039600A">
        <w:t>Design Engineer will create the SWP3 Summary Sheets. Department District Construction Personnel will insert a copy of the SWP3 Summary Sheets into the SWP3 Binder.</w:t>
      </w:r>
    </w:p>
    <w:p w14:paraId="65933B5C" w14:textId="77777777" w:rsidR="00675203" w:rsidRPr="0039600A" w:rsidRDefault="00675203" w:rsidP="00DE44A4">
      <w:pPr>
        <w:keepLines w:val="0"/>
      </w:pPr>
      <w:r w:rsidRPr="0039600A">
        <w:t>See Guidance: Stormwater Pollution Prevention Plan, Section 2. Part 1 SWP3 Summary Sheets for additional information.</w:t>
      </w:r>
    </w:p>
    <w:p w14:paraId="5C592D9C" w14:textId="77777777" w:rsidR="00675203" w:rsidRPr="0039600A" w:rsidRDefault="00675203" w:rsidP="00DE44A4">
      <w:pPr>
        <w:keepLines w:val="0"/>
        <w:rPr>
          <w:b/>
          <w:bCs/>
        </w:rPr>
      </w:pPr>
      <w:r w:rsidRPr="0039600A">
        <w:rPr>
          <w:b/>
          <w:bCs/>
        </w:rPr>
        <w:t>Action</w:t>
      </w:r>
    </w:p>
    <w:p w14:paraId="643796CE" w14:textId="600EB929" w:rsidR="00675203" w:rsidRPr="0039600A" w:rsidRDefault="00675203" w:rsidP="00DE44A4">
      <w:pPr>
        <w:keepLines w:val="0"/>
      </w:pPr>
      <w:r w:rsidRPr="0039600A">
        <w:t>Include a copy of the SWP3 Summary Sheets in the SWP3 Binder.</w:t>
      </w:r>
    </w:p>
    <w:p w14:paraId="43A15492" w14:textId="77777777" w:rsidR="00675203" w:rsidRDefault="00675203" w:rsidP="00DE44A4">
      <w:pPr>
        <w:pStyle w:val="Heading3"/>
        <w:keepLines w:val="0"/>
      </w:pPr>
      <w:bookmarkStart w:id="13" w:name="_Toc242428725"/>
      <w:r w:rsidRPr="00675203">
        <w:rPr>
          <w:rStyle w:val="Heading3Char"/>
        </w:rPr>
        <w:t>B. Attachment 1.2: Location Map and Environmental Layout Sheets for Markup</w:t>
      </w:r>
      <w:r>
        <w:t xml:space="preserve"> (Stormwater Discharge Map)</w:t>
      </w:r>
      <w:bookmarkEnd w:id="13"/>
    </w:p>
    <w:p w14:paraId="1F3648EC" w14:textId="77777777" w:rsidR="00675203" w:rsidRPr="0039600A" w:rsidRDefault="00675203" w:rsidP="00DE44A4">
      <w:pPr>
        <w:keepLines w:val="0"/>
        <w:rPr>
          <w:b/>
          <w:bCs/>
        </w:rPr>
      </w:pPr>
      <w:r w:rsidRPr="0039600A">
        <w:rPr>
          <w:b/>
          <w:bCs/>
        </w:rPr>
        <w:t>Responsible Person</w:t>
      </w:r>
    </w:p>
    <w:p w14:paraId="00983E16" w14:textId="2FE2342F" w:rsidR="00675203" w:rsidRPr="0039600A" w:rsidRDefault="00675203" w:rsidP="00DE44A4">
      <w:pPr>
        <w:keepLines w:val="0"/>
      </w:pPr>
      <w:r w:rsidRPr="0039600A">
        <w:t>Design Engineer will create the map and Environmental Layout Sheets for markup. Department District Construction Personnel will insert a copy of the project location map and the Environmental Layout Sheets for inspection markup in the SWP3 Binder.</w:t>
      </w:r>
    </w:p>
    <w:p w14:paraId="6B9275E1" w14:textId="77777777" w:rsidR="00675203" w:rsidRPr="0039600A" w:rsidRDefault="00675203" w:rsidP="00DE44A4">
      <w:pPr>
        <w:keepLines w:val="0"/>
        <w:rPr>
          <w:b/>
          <w:bCs/>
        </w:rPr>
      </w:pPr>
      <w:r w:rsidRPr="0039600A">
        <w:rPr>
          <w:b/>
          <w:bCs/>
        </w:rPr>
        <w:t>Action</w:t>
      </w:r>
    </w:p>
    <w:p w14:paraId="6CC1392A" w14:textId="13F8C432" w:rsidR="00675203" w:rsidRPr="0039600A" w:rsidRDefault="00675203" w:rsidP="00DE44A4">
      <w:pPr>
        <w:keepNext w:val="0"/>
        <w:keepLines w:val="0"/>
      </w:pPr>
      <w:r w:rsidRPr="0039600A">
        <w:t>Include a copy of the project location map and Environmental Layout Sheets for inspection markup in the SWP3 Binder. These sheets need to be maintained through the life of the project. Inspectors can make handwritten mark-ups or use a portable document format (PDF) editor to mark-up.</w:t>
      </w:r>
    </w:p>
    <w:p w14:paraId="4BBAF260" w14:textId="77777777" w:rsidR="00675203" w:rsidRPr="0039600A" w:rsidRDefault="00675203" w:rsidP="00DE44A4">
      <w:pPr>
        <w:keepLines w:val="0"/>
        <w:rPr>
          <w:b/>
          <w:bCs/>
        </w:rPr>
      </w:pPr>
      <w:r w:rsidRPr="0039600A">
        <w:rPr>
          <w:b/>
          <w:bCs/>
        </w:rPr>
        <w:lastRenderedPageBreak/>
        <w:t>Site Location Map</w:t>
      </w:r>
    </w:p>
    <w:p w14:paraId="5DF118ED" w14:textId="77777777" w:rsidR="00675203" w:rsidRPr="0039600A" w:rsidRDefault="00675203" w:rsidP="00DE44A4">
      <w:pPr>
        <w:keepNext w:val="0"/>
        <w:keepLines w:val="0"/>
      </w:pPr>
      <w:r w:rsidRPr="0039600A">
        <w:t>TxDOT must include a site location map for the construction project in the SWP3 Binder that identifies the project location, major roadway intersections and nearby cities. The location map must show the entirety of the project limits as defined on SWP3 Summary Sheet 1. The location map can be the title sheet of the plan set. If the full project limits covered by the SWP3 cannot be shown on one map, include multiple maps to cover the appropriate project area.</w:t>
      </w:r>
    </w:p>
    <w:p w14:paraId="055623F4" w14:textId="77777777" w:rsidR="00675203" w:rsidRPr="0039600A" w:rsidRDefault="00675203" w:rsidP="0039600A">
      <w:pPr>
        <w:rPr>
          <w:b/>
          <w:bCs/>
        </w:rPr>
      </w:pPr>
      <w:r w:rsidRPr="0039600A">
        <w:rPr>
          <w:b/>
          <w:bCs/>
        </w:rPr>
        <w:t>Environmental Layout Sheets for Markup (also known as Stormwater Discharge Map)</w:t>
      </w:r>
    </w:p>
    <w:p w14:paraId="54ADF1AD" w14:textId="77777777" w:rsidR="00675203" w:rsidRPr="0039600A" w:rsidRDefault="00675203" w:rsidP="0039600A">
      <w:r w:rsidRPr="0039600A">
        <w:t>The environmental layout sheets must depict the following information relative to the construction site:</w:t>
      </w:r>
    </w:p>
    <w:p w14:paraId="301D4FDE" w14:textId="3B325F45" w:rsidR="00675203" w:rsidRPr="0039600A" w:rsidRDefault="00675203" w:rsidP="0039600A">
      <w:pPr>
        <w:pStyle w:val="ListBullet"/>
        <w:rPr>
          <w:szCs w:val="24"/>
        </w:rPr>
      </w:pPr>
      <w:r w:rsidRPr="0039600A">
        <w:rPr>
          <w:szCs w:val="24"/>
        </w:rPr>
        <w:t>Property boundaries</w:t>
      </w:r>
    </w:p>
    <w:p w14:paraId="6F8DBF34" w14:textId="6F07017A" w:rsidR="00675203" w:rsidRPr="0039600A" w:rsidRDefault="00675203" w:rsidP="0039600A">
      <w:pPr>
        <w:pStyle w:val="ListBullet"/>
        <w:rPr>
          <w:szCs w:val="24"/>
        </w:rPr>
      </w:pPr>
      <w:r w:rsidRPr="0039600A">
        <w:rPr>
          <w:szCs w:val="24"/>
        </w:rPr>
        <w:t>Drainage patterns and approximate slopes anticipated after major grading activities</w:t>
      </w:r>
    </w:p>
    <w:p w14:paraId="2BED19A4" w14:textId="2FF80830" w:rsidR="00675203" w:rsidRPr="0039600A" w:rsidRDefault="00675203" w:rsidP="0039600A">
      <w:pPr>
        <w:pStyle w:val="ListBullet"/>
        <w:rPr>
          <w:szCs w:val="24"/>
        </w:rPr>
      </w:pPr>
      <w:r w:rsidRPr="0039600A">
        <w:rPr>
          <w:szCs w:val="24"/>
        </w:rPr>
        <w:t>Surface water (including wetlands) that are adjacent or in proximity to project and indicate where those waters are impaired</w:t>
      </w:r>
    </w:p>
    <w:p w14:paraId="41FD63D9" w14:textId="595ED501" w:rsidR="00675203" w:rsidRPr="0039600A" w:rsidRDefault="00675203" w:rsidP="0039600A">
      <w:r w:rsidRPr="0039600A">
        <w:rPr>
          <w:b/>
          <w:bCs/>
        </w:rPr>
        <w:t>Note:</w:t>
      </w:r>
      <w:r w:rsidRPr="0039600A">
        <w:t xml:space="preserve"> The CGP defines surface waters adjacent to or in close proximity of the site to mean any receiving waters within the site and all receiving waters within one mile of downstream of the site’s discharge points.</w:t>
      </w:r>
    </w:p>
    <w:p w14:paraId="30EC494F" w14:textId="77777777" w:rsidR="00675203" w:rsidRPr="0039600A" w:rsidRDefault="00675203" w:rsidP="0039600A">
      <w:r w:rsidRPr="0039600A">
        <w:t>If the scale is such that this information cannot be shown on the environmental layout sheets, prepare a separate figure with the required information and include in this attachment.</w:t>
      </w:r>
    </w:p>
    <w:p w14:paraId="73C52E7E" w14:textId="4CA1B466" w:rsidR="00675203" w:rsidRPr="0039600A" w:rsidRDefault="00675203" w:rsidP="0039600A">
      <w:pPr>
        <w:pStyle w:val="ListBullet"/>
        <w:keepNext w:val="0"/>
        <w:keepLines w:val="0"/>
        <w:rPr>
          <w:szCs w:val="24"/>
        </w:rPr>
      </w:pPr>
      <w:r w:rsidRPr="0039600A">
        <w:rPr>
          <w:szCs w:val="24"/>
        </w:rPr>
        <w:t>Location of sensitive environmental features (historical markers, cemeteries, habitat protection areas, etcetera)</w:t>
      </w:r>
    </w:p>
    <w:p w14:paraId="6E958CF5" w14:textId="7C339B01" w:rsidR="00675203" w:rsidRPr="0039600A" w:rsidRDefault="00675203" w:rsidP="0039600A">
      <w:pPr>
        <w:pStyle w:val="ListBullet"/>
        <w:keepNext w:val="0"/>
        <w:keepLines w:val="0"/>
        <w:rPr>
          <w:szCs w:val="24"/>
        </w:rPr>
      </w:pPr>
      <w:r w:rsidRPr="0039600A">
        <w:rPr>
          <w:szCs w:val="24"/>
        </w:rPr>
        <w:t>Locations where stormwater discharges from the site directly to a surface waterbody</w:t>
      </w:r>
    </w:p>
    <w:p w14:paraId="7A4D9680" w14:textId="248F984A" w:rsidR="00675203" w:rsidRPr="0039600A" w:rsidRDefault="00675203" w:rsidP="0039600A">
      <w:pPr>
        <w:pStyle w:val="ListBullet"/>
        <w:keepNext w:val="0"/>
        <w:keepLines w:val="0"/>
        <w:rPr>
          <w:szCs w:val="24"/>
        </w:rPr>
      </w:pPr>
      <w:r w:rsidRPr="0039600A">
        <w:rPr>
          <w:szCs w:val="24"/>
        </w:rPr>
        <w:t>Locations where stormwater discharges to an MS4</w:t>
      </w:r>
    </w:p>
    <w:p w14:paraId="0D93A450" w14:textId="1BCDE84B" w:rsidR="00675203" w:rsidRPr="0039600A" w:rsidRDefault="00675203" w:rsidP="0039600A">
      <w:pPr>
        <w:pStyle w:val="ListBullet"/>
        <w:keepNext w:val="0"/>
        <w:keepLines w:val="0"/>
        <w:rPr>
          <w:szCs w:val="24"/>
        </w:rPr>
      </w:pPr>
      <w:r w:rsidRPr="0039600A">
        <w:rPr>
          <w:szCs w:val="24"/>
        </w:rPr>
        <w:lastRenderedPageBreak/>
        <w:t>Locations where velocity dissipation devices are installed at discharge locations</w:t>
      </w:r>
    </w:p>
    <w:p w14:paraId="7413559E" w14:textId="77777777" w:rsidR="00675203" w:rsidRPr="0039600A" w:rsidRDefault="00675203" w:rsidP="00DE44A4">
      <w:pPr>
        <w:keepLines w:val="0"/>
      </w:pPr>
      <w:r w:rsidRPr="0039600A">
        <w:t>Additionally, the following information needs to be shown on the Environmental Layout Sheets:</w:t>
      </w:r>
    </w:p>
    <w:p w14:paraId="24C89652" w14:textId="32E9C036" w:rsidR="00675203" w:rsidRPr="0039600A" w:rsidRDefault="00675203" w:rsidP="00DE44A4">
      <w:pPr>
        <w:pStyle w:val="ListBullet"/>
        <w:keepLines w:val="0"/>
        <w:rPr>
          <w:szCs w:val="24"/>
        </w:rPr>
      </w:pPr>
      <w:r w:rsidRPr="0039600A">
        <w:rPr>
          <w:szCs w:val="24"/>
        </w:rPr>
        <w:t>Areas where soil disturbance will occur (note any phasing), including any demolition activities</w:t>
      </w:r>
    </w:p>
    <w:p w14:paraId="3E3B8E72" w14:textId="56946C08" w:rsidR="00675203" w:rsidRPr="0039600A" w:rsidRDefault="00675203" w:rsidP="00DE44A4">
      <w:pPr>
        <w:pStyle w:val="ListBullet"/>
        <w:keepLines w:val="0"/>
        <w:rPr>
          <w:szCs w:val="24"/>
        </w:rPr>
      </w:pPr>
      <w:r w:rsidRPr="0039600A">
        <w:rPr>
          <w:szCs w:val="24"/>
        </w:rPr>
        <w:t>Flow arrows</w:t>
      </w:r>
    </w:p>
    <w:p w14:paraId="0DD49045" w14:textId="2AC8D119" w:rsidR="00675203" w:rsidRPr="0039600A" w:rsidRDefault="00675203" w:rsidP="00DE44A4">
      <w:pPr>
        <w:pStyle w:val="ListBullet"/>
        <w:keepLines w:val="0"/>
        <w:rPr>
          <w:szCs w:val="24"/>
        </w:rPr>
      </w:pPr>
      <w:r w:rsidRPr="0039600A">
        <w:rPr>
          <w:szCs w:val="24"/>
        </w:rPr>
        <w:t>Location of all major structural controls Best Management Practices (BMPs), either planned or in place</w:t>
      </w:r>
    </w:p>
    <w:p w14:paraId="2EAF6D47" w14:textId="2E92ADFD" w:rsidR="00675203" w:rsidRPr="0039600A" w:rsidRDefault="00675203" w:rsidP="00DE44A4">
      <w:pPr>
        <w:pStyle w:val="ListBullet"/>
        <w:keepLines w:val="0"/>
        <w:rPr>
          <w:szCs w:val="24"/>
        </w:rPr>
      </w:pPr>
      <w:r w:rsidRPr="0039600A">
        <w:rPr>
          <w:szCs w:val="24"/>
        </w:rPr>
        <w:t>Location of vegetated buffer areas, either planned or in place</w:t>
      </w:r>
    </w:p>
    <w:p w14:paraId="1AFFF7D7" w14:textId="6F3C33CA" w:rsidR="00675203" w:rsidRPr="0039600A" w:rsidRDefault="00675203" w:rsidP="00DE44A4">
      <w:pPr>
        <w:pStyle w:val="ListBullet"/>
        <w:keepLines w:val="0"/>
        <w:rPr>
          <w:szCs w:val="24"/>
        </w:rPr>
      </w:pPr>
      <w:r w:rsidRPr="0039600A">
        <w:rPr>
          <w:szCs w:val="24"/>
        </w:rPr>
        <w:t>Locations where temporary and permanent stabilization practices will be used</w:t>
      </w:r>
    </w:p>
    <w:p w14:paraId="68D3ABAD" w14:textId="36361F97" w:rsidR="00675203" w:rsidRPr="0039600A" w:rsidRDefault="00675203" w:rsidP="00DE44A4">
      <w:pPr>
        <w:pStyle w:val="ListBullet"/>
        <w:keepLines w:val="0"/>
        <w:rPr>
          <w:szCs w:val="24"/>
        </w:rPr>
      </w:pPr>
      <w:r w:rsidRPr="0039600A">
        <w:rPr>
          <w:szCs w:val="24"/>
        </w:rPr>
        <w:t xml:space="preserve">Location of on-right-of-way (ROW) material, waste, borrow, fill, fuel or chemical storage areas, dewatering activities, concrete washouts, sanitary facilities, and equipment storage areas </w:t>
      </w:r>
    </w:p>
    <w:p w14:paraId="1B6DEB02" w14:textId="62629D81" w:rsidR="00675203" w:rsidRPr="0039600A" w:rsidRDefault="00675203" w:rsidP="00DE44A4">
      <w:pPr>
        <w:pStyle w:val="ListBullet"/>
        <w:keepNext w:val="0"/>
        <w:keepLines w:val="0"/>
        <w:rPr>
          <w:szCs w:val="24"/>
        </w:rPr>
      </w:pPr>
      <w:r w:rsidRPr="0039600A">
        <w:rPr>
          <w:szCs w:val="24"/>
        </w:rPr>
        <w:t>Location of off-ROW material, waste, borrow, fill, fuel or chemical storage areas, dewatering activities, concrete washouts, sanitary facilities, and equipment storage areas (within one mile of the construction site. Hand draw in area and write in Contractor’s CGP authorization number if applicable and indicate Contractor is responsible for operations. Alternatively, contractors can provide a copy of their Environmental Layout sheets for these Project Specific Location (PSL) areas)</w:t>
      </w:r>
    </w:p>
    <w:p w14:paraId="62DD796D" w14:textId="71BFCF7C" w:rsidR="00675203" w:rsidRPr="0039600A" w:rsidRDefault="00675203" w:rsidP="00DE44A4">
      <w:pPr>
        <w:pStyle w:val="ListBullet"/>
        <w:keepNext w:val="0"/>
        <w:keepLines w:val="0"/>
        <w:rPr>
          <w:szCs w:val="24"/>
        </w:rPr>
      </w:pPr>
      <w:r w:rsidRPr="0039600A">
        <w:rPr>
          <w:szCs w:val="24"/>
        </w:rPr>
        <w:t>Location of surface waters (including wetlands) within the project limits and crossing through the project limits. Streams, creeks, rivers, tributaries, and other bodies of water with names must be labelled with their name</w:t>
      </w:r>
    </w:p>
    <w:p w14:paraId="6588324C" w14:textId="002027C3" w:rsidR="00675203" w:rsidRPr="0039600A" w:rsidRDefault="00675203" w:rsidP="00DE44A4">
      <w:pPr>
        <w:pStyle w:val="ListBullet"/>
        <w:keepNext w:val="0"/>
        <w:keepLines w:val="0"/>
        <w:rPr>
          <w:szCs w:val="24"/>
        </w:rPr>
      </w:pPr>
      <w:r w:rsidRPr="0039600A">
        <w:rPr>
          <w:szCs w:val="24"/>
        </w:rPr>
        <w:t>Vehicle wash areas</w:t>
      </w:r>
    </w:p>
    <w:p w14:paraId="34FE766F" w14:textId="21D56B0F" w:rsidR="00675203" w:rsidRPr="0039600A" w:rsidRDefault="00675203" w:rsidP="00DE44A4">
      <w:pPr>
        <w:pStyle w:val="ListBullet"/>
        <w:keepNext w:val="0"/>
        <w:keepLines w:val="0"/>
        <w:rPr>
          <w:szCs w:val="24"/>
        </w:rPr>
      </w:pPr>
      <w:r w:rsidRPr="0039600A">
        <w:rPr>
          <w:szCs w:val="24"/>
        </w:rPr>
        <w:t>Designated points on the site where vehicles will exit onto paved roads (construction exit locations)</w:t>
      </w:r>
    </w:p>
    <w:p w14:paraId="21125E96" w14:textId="1E1CF722" w:rsidR="00675203" w:rsidRPr="0039600A" w:rsidRDefault="00675203" w:rsidP="00DE44A4">
      <w:pPr>
        <w:pStyle w:val="ListBullet"/>
        <w:keepNext w:val="0"/>
        <w:keepLines w:val="0"/>
        <w:rPr>
          <w:szCs w:val="24"/>
        </w:rPr>
      </w:pPr>
      <w:r w:rsidRPr="0039600A">
        <w:rPr>
          <w:szCs w:val="24"/>
        </w:rPr>
        <w:t>Location of any other possible pollutant generating activity not captured in the above listed items</w:t>
      </w:r>
    </w:p>
    <w:p w14:paraId="58C3674C" w14:textId="77777777" w:rsidR="00675203" w:rsidRPr="0039600A" w:rsidRDefault="00675203" w:rsidP="0039600A">
      <w:r w:rsidRPr="0039600A">
        <w:lastRenderedPageBreak/>
        <w:t>All the information listed above must be shown in the plan set in a manner that a regulatory agency can clearly identify all requirements that are being met.</w:t>
      </w:r>
    </w:p>
    <w:p w14:paraId="5B5EC166" w14:textId="77777777" w:rsidR="00675203" w:rsidRPr="0039600A" w:rsidRDefault="00675203" w:rsidP="0039600A">
      <w:r w:rsidRPr="0039600A">
        <w:t>TxDOT inspectors and recordkeepers will use these sheets to track and inspect SWP3 implementation during the life of the project. The most current version of the sheets must be kept available in the SWP3 binder and updated at a frequency such that they will be available within 24 hours of a records request. A TxDOT inspector may keep a working copy with them in the field. But the SWP3 binder must be updated with any changes based off the working copy within the week.</w:t>
      </w:r>
    </w:p>
    <w:p w14:paraId="5D2E4A62" w14:textId="4C9879D5" w:rsidR="00675203" w:rsidRPr="0039600A" w:rsidRDefault="00675203" w:rsidP="0039600A">
      <w:r w:rsidRPr="0039600A">
        <w:t xml:space="preserve">If information on the Environmental Layout sheet(s) changes, </w:t>
      </w:r>
      <w:r w:rsidR="00DC745B" w:rsidRPr="0039600A">
        <w:t>mark up</w:t>
      </w:r>
      <w:r w:rsidRPr="0039600A">
        <w:t xml:space="preserve"> those changes on the appropriate sheets. If the changes are extensive, it may require revised layout sheet(s) to be developed and included in Attachment 1.2: Location Map and Environmental Layout Sheets for Markup (Stormwater Discharge Map) of the SWP3 Binder. Construction personnel will track significant changes as outlined in Attachment 2.8: SWP3 Revisions Log of the SWP3 Binder.</w:t>
      </w:r>
    </w:p>
    <w:p w14:paraId="53E873C2" w14:textId="77777777" w:rsidR="00675203" w:rsidRDefault="00675203" w:rsidP="00675203">
      <w:pPr>
        <w:pStyle w:val="Heading3"/>
      </w:pPr>
      <w:bookmarkStart w:id="14" w:name="_Toc242428726"/>
      <w:r>
        <w:t>C. Attachment 1.3: Sediment Basin or Sediment Trap Capacity Calculations</w:t>
      </w:r>
      <w:bookmarkEnd w:id="14"/>
    </w:p>
    <w:p w14:paraId="17ADB15F" w14:textId="77777777" w:rsidR="00675203" w:rsidRPr="0039600A" w:rsidRDefault="00675203" w:rsidP="0039600A">
      <w:r w:rsidRPr="0039600A">
        <w:rPr>
          <w:b/>
          <w:bCs/>
        </w:rPr>
        <w:t>Note:</w:t>
      </w:r>
      <w:r w:rsidRPr="0039600A">
        <w:t xml:space="preserve"> Information in Attachment 1.3 does not apply to projects with less than 1 acre of soil disturbance that are not part of a larger common plan of development.</w:t>
      </w:r>
    </w:p>
    <w:p w14:paraId="7D7A3F75" w14:textId="77777777" w:rsidR="00675203" w:rsidRPr="0039600A" w:rsidRDefault="00675203" w:rsidP="0039600A">
      <w:pPr>
        <w:rPr>
          <w:b/>
          <w:bCs/>
        </w:rPr>
      </w:pPr>
      <w:r w:rsidRPr="0039600A">
        <w:rPr>
          <w:b/>
          <w:bCs/>
        </w:rPr>
        <w:t>Responsible person</w:t>
      </w:r>
    </w:p>
    <w:p w14:paraId="55E16350" w14:textId="59C8B382" w:rsidR="00675203" w:rsidRPr="0039600A" w:rsidRDefault="00675203" w:rsidP="0039600A">
      <w:r w:rsidRPr="0039600A">
        <w:t>Design Engineer</w:t>
      </w:r>
    </w:p>
    <w:p w14:paraId="14658702" w14:textId="42ABDEFC" w:rsidR="00BC0B8F" w:rsidRPr="0039600A" w:rsidRDefault="00675203" w:rsidP="0039600A">
      <w:pPr>
        <w:pStyle w:val="ListNumber"/>
        <w:numPr>
          <w:ilvl w:val="0"/>
          <w:numId w:val="0"/>
        </w:numPr>
        <w:rPr>
          <w:szCs w:val="24"/>
        </w:rPr>
      </w:pPr>
      <w:r w:rsidRPr="0039600A">
        <w:rPr>
          <w:szCs w:val="24"/>
        </w:rPr>
        <w:t>Include a copy of the sediment trap or sediment basin detail sheets and design calculations in this section.</w:t>
      </w:r>
    </w:p>
    <w:p w14:paraId="77BD8C16" w14:textId="77777777" w:rsidR="00675203" w:rsidRDefault="00675203" w:rsidP="003E5D61">
      <w:pPr>
        <w:pStyle w:val="CaptionFigure"/>
      </w:pPr>
      <w:r>
        <w:rPr>
          <w:noProof/>
        </w:rPr>
        <w:lastRenderedPageBreak/>
        <w:drawing>
          <wp:inline distT="0" distB="0" distL="0" distR="0" wp14:anchorId="332B514D" wp14:editId="1FDAC520">
            <wp:extent cx="5943600" cy="2130552"/>
            <wp:effectExtent l="38100" t="38100" r="38100" b="41275"/>
            <wp:docPr id="1844001816" name="Picture 1" descr="A marked “Attachment 1.3 Sediment Basin/Trap Capacity Calculations” cover sheet from the &quot;SWP3 Binder Template for Projects with 1 acre or more of soil disturbing activity&quot;. The box is checked for the &quot;Sediment Basin Sediment Trap Capacity Calculations Are Attached&quot; section. The checked box indicates that a sediment basin or sediment trap will be included in the project and the capacity calculations are attached. Below it, an unchecked box is next to the &quot;The project does not have a sediment basin or trap and that justification is provided on the SWP3 summary sheet&quo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01816" name="Picture 1" descr="A marked “Attachment 1.3 Sediment Basin/Trap Capacity Calculations” cover sheet from the &quot;SWP3 Binder Template for Projects with 1 acre or more of soil disturbing activity&quot;. The box is checked for the &quot;Sediment Basin Sediment Trap Capacity Calculations Are Attached&quot; section. The checked box indicates that a sediment basin or sediment trap will be included in the project and the capacity calculations are attached. Below it, an unchecked box is next to the &quot;The project does not have a sediment basin or trap and that justification is provided on the SWP3 summary sheet&quot; section."/>
                    <pic:cNvPicPr/>
                  </pic:nvPicPr>
                  <pic:blipFill>
                    <a:blip r:embed="rId18"/>
                    <a:stretch>
                      <a:fillRect/>
                    </a:stretch>
                  </pic:blipFill>
                  <pic:spPr>
                    <a:xfrm>
                      <a:off x="0" y="0"/>
                      <a:ext cx="5943600" cy="2130552"/>
                    </a:xfrm>
                    <a:prstGeom prst="rect">
                      <a:avLst/>
                    </a:prstGeom>
                    <a:ln w="38100">
                      <a:solidFill>
                        <a:schemeClr val="tx1"/>
                      </a:solidFill>
                    </a:ln>
                  </pic:spPr>
                </pic:pic>
              </a:graphicData>
            </a:graphic>
          </wp:inline>
        </w:drawing>
      </w:r>
    </w:p>
    <w:p w14:paraId="30C5C60F" w14:textId="73690E71" w:rsidR="00675203" w:rsidRDefault="00675203" w:rsidP="0039600A">
      <w:pPr>
        <w:pStyle w:val="CaptionFigure"/>
      </w:pPr>
      <w:bookmarkStart w:id="15" w:name="_Toc243032466"/>
      <w:r>
        <w:t xml:space="preserve">Figure </w:t>
      </w:r>
      <w:r w:rsidR="00DE44A4">
        <w:fldChar w:fldCharType="begin"/>
      </w:r>
      <w:r w:rsidR="00DE44A4">
        <w:instrText xml:space="preserve"> SEQ Figure \* ARABIC </w:instrText>
      </w:r>
      <w:r w:rsidR="00DE44A4">
        <w:fldChar w:fldCharType="separate"/>
      </w:r>
      <w:r w:rsidR="00E82950">
        <w:rPr>
          <w:noProof/>
        </w:rPr>
        <w:t>1</w:t>
      </w:r>
      <w:r w:rsidR="00DE44A4">
        <w:rPr>
          <w:noProof/>
        </w:rPr>
        <w:fldChar w:fldCharType="end"/>
      </w:r>
      <w:r>
        <w:t>. Sediment Basin and Sediment Trap Capac</w:t>
      </w:r>
      <w:r w:rsidRPr="00F67CFC">
        <w:t>ity Calculations Cover Sheet with capacity calculations attached for basin or trap</w:t>
      </w:r>
      <w:bookmarkEnd w:id="15"/>
    </w:p>
    <w:p w14:paraId="066203BD" w14:textId="77777777" w:rsidR="009530AA" w:rsidRDefault="00675203" w:rsidP="003E5D61">
      <w:pPr>
        <w:pStyle w:val="CaptionFigure"/>
      </w:pPr>
      <w:r w:rsidRPr="003E5D61">
        <w:rPr>
          <w:noProof/>
        </w:rPr>
        <w:drawing>
          <wp:inline distT="0" distB="0" distL="0" distR="0" wp14:anchorId="2C853BCD" wp14:editId="1BE83AA4">
            <wp:extent cx="6049108" cy="2122967"/>
            <wp:effectExtent l="0" t="0" r="8890" b="0"/>
            <wp:docPr id="1353957774" name="Picture 6" descr="A marked “Attachment 1.3 Sediment Basin/Trap Capacity Calculations” cover sheet from the &quot;SWP3 Binder Template for Projects with 1 acre or more of soil disturbing activity&quot;. The box is checked for the &quot;The project does not have a sediment basin or trap and that justification is provided on the SWP3 summary sheet&quot; section. The checked box indicates no sediment basin or sediment trap will be included in the project. Above it, an unchecked box is next to the &quot;Sediment Basin Sediment Trap Capacity Calculations Are Attached&quot;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57774" name="Picture 6" descr="A marked “Attachment 1.3 Sediment Basin/Trap Capacity Calculations” cover sheet from the &quot;SWP3 Binder Template for Projects with 1 acre or more of soil disturbing activity&quot;. The box is checked for the &quot;The project does not have a sediment basin or trap and that justification is provided on the SWP3 summary sheet&quot; section. The checked box indicates no sediment basin or sediment trap will be included in the project. Above it, an unchecked box is next to the &quot;Sediment Basin Sediment Trap Capacity Calculations Are Attached&quot; section.  "/>
                    <pic:cNvPicPr>
                      <a:picLocks noChangeAspect="1" noChangeArrowheads="1"/>
                    </pic:cNvPicPr>
                  </pic:nvPicPr>
                  <pic:blipFill rotWithShape="1">
                    <a:blip r:embed="rId19">
                      <a:extLst>
                        <a:ext uri="{28A0092B-C50C-407E-A947-70E740481C1C}">
                          <a14:useLocalDpi xmlns:a14="http://schemas.microsoft.com/office/drawing/2010/main" val="0"/>
                        </a:ext>
                      </a:extLst>
                    </a:blip>
                    <a:srcRect l="1957" t="5574" r="873" b="4839"/>
                    <a:stretch>
                      <a:fillRect/>
                    </a:stretch>
                  </pic:blipFill>
                  <pic:spPr bwMode="auto">
                    <a:xfrm>
                      <a:off x="0" y="0"/>
                      <a:ext cx="6073902" cy="2131669"/>
                    </a:xfrm>
                    <a:prstGeom prst="rect">
                      <a:avLst/>
                    </a:prstGeom>
                    <a:noFill/>
                    <a:ln>
                      <a:noFill/>
                    </a:ln>
                    <a:extLst>
                      <a:ext uri="{53640926-AAD7-44D8-BBD7-CCE9431645EC}">
                        <a14:shadowObscured xmlns:a14="http://schemas.microsoft.com/office/drawing/2010/main"/>
                      </a:ext>
                    </a:extLst>
                  </pic:spPr>
                </pic:pic>
              </a:graphicData>
            </a:graphic>
          </wp:inline>
        </w:drawing>
      </w:r>
    </w:p>
    <w:p w14:paraId="7124EC5D" w14:textId="4EBFFABF" w:rsidR="00675203" w:rsidRDefault="009530AA" w:rsidP="0039600A">
      <w:pPr>
        <w:pStyle w:val="CaptionFigure"/>
      </w:pPr>
      <w:bookmarkStart w:id="16" w:name="_Toc243032467"/>
      <w:r w:rsidRPr="009530AA">
        <w:t xml:space="preserve">Figure </w:t>
      </w:r>
      <w:r w:rsidR="00DE44A4">
        <w:fldChar w:fldCharType="begin"/>
      </w:r>
      <w:r w:rsidR="00DE44A4">
        <w:instrText xml:space="preserve"> SEQ Figure \* ARABIC </w:instrText>
      </w:r>
      <w:r w:rsidR="00DE44A4">
        <w:fldChar w:fldCharType="separate"/>
      </w:r>
      <w:r w:rsidR="00E82950">
        <w:rPr>
          <w:noProof/>
        </w:rPr>
        <w:t>2</w:t>
      </w:r>
      <w:r w:rsidR="00DE44A4">
        <w:rPr>
          <w:noProof/>
        </w:rPr>
        <w:fldChar w:fldCharType="end"/>
      </w:r>
      <w:r w:rsidRPr="009530AA">
        <w:t>. Sediment Basin and Sediment Trap Capacity Calculations Cover Sheet with no basin or trap</w:t>
      </w:r>
      <w:bookmarkEnd w:id="16"/>
    </w:p>
    <w:p w14:paraId="4EEDE305" w14:textId="77777777" w:rsidR="00692E04" w:rsidRPr="00692E04" w:rsidRDefault="00692E04" w:rsidP="00EF6518">
      <w:pPr>
        <w:pStyle w:val="Heading2"/>
      </w:pPr>
      <w:bookmarkStart w:id="17" w:name="_Toc227737602"/>
      <w:bookmarkStart w:id="18" w:name="_Toc242428727"/>
      <w:r w:rsidRPr="00692E04">
        <w:t>2.0 SWP3 Binder Attachments</w:t>
      </w:r>
      <w:bookmarkEnd w:id="17"/>
      <w:bookmarkEnd w:id="18"/>
    </w:p>
    <w:p w14:paraId="172B1A40" w14:textId="77777777" w:rsidR="00692E04" w:rsidRPr="00692E04" w:rsidRDefault="00692E04" w:rsidP="008C718B">
      <w:pPr>
        <w:pStyle w:val="Heading3"/>
      </w:pPr>
      <w:bookmarkStart w:id="19" w:name="_Toc144880849"/>
      <w:bookmarkStart w:id="20" w:name="_Toc146182450"/>
      <w:bookmarkStart w:id="21" w:name="_Ref221021204"/>
      <w:bookmarkStart w:id="22" w:name="_Ref221021275"/>
      <w:bookmarkStart w:id="23" w:name="_Ref221022951"/>
      <w:bookmarkStart w:id="24" w:name="_Toc227737603"/>
      <w:bookmarkStart w:id="25" w:name="_Toc242428728"/>
      <w:r w:rsidRPr="00692E04">
        <w:t>A. Attachments 2.1 and 2.2: Copies of Completed CSN, NOI, NOC, and NOT</w:t>
      </w:r>
      <w:bookmarkEnd w:id="19"/>
      <w:bookmarkEnd w:id="20"/>
      <w:bookmarkEnd w:id="21"/>
      <w:bookmarkEnd w:id="22"/>
      <w:bookmarkEnd w:id="23"/>
      <w:bookmarkEnd w:id="24"/>
      <w:bookmarkEnd w:id="25"/>
    </w:p>
    <w:p w14:paraId="6B9ABE26" w14:textId="77777777" w:rsidR="00692E04" w:rsidRPr="0039600A" w:rsidRDefault="00692E04" w:rsidP="0039600A">
      <w:r w:rsidRPr="0039600A">
        <w:rPr>
          <w:b/>
        </w:rPr>
        <w:t>Note:</w:t>
      </w:r>
      <w:r w:rsidRPr="0039600A">
        <w:t xml:space="preserve"> Information in “Appendix A – Completing the Construction Site Notice (CSN), Notice of Intent (NOI), Notice of Change (NOC), and Notice of Termination (NOT)” does not apply to projects with less than 1 acre of soil disturbance that are not part of a larger common plan of development.</w:t>
      </w:r>
    </w:p>
    <w:p w14:paraId="2A7D9AC9" w14:textId="77777777" w:rsidR="00692E04" w:rsidRPr="0039600A" w:rsidRDefault="00692E04" w:rsidP="00DE44A4">
      <w:pPr>
        <w:pageBreakBefore/>
        <w:rPr>
          <w:b/>
        </w:rPr>
      </w:pPr>
      <w:r w:rsidRPr="0039600A">
        <w:rPr>
          <w:b/>
        </w:rPr>
        <w:lastRenderedPageBreak/>
        <w:t>Responsible person</w:t>
      </w:r>
    </w:p>
    <w:p w14:paraId="2FA7E8E9" w14:textId="77777777" w:rsidR="00692E04" w:rsidRPr="0039600A" w:rsidRDefault="00692E04" w:rsidP="0039600A">
      <w:r w:rsidRPr="0039600A">
        <w:t>Department District Construction Personnel and Contractor Construction Personnel</w:t>
      </w:r>
    </w:p>
    <w:p w14:paraId="579F0EF4" w14:textId="77777777" w:rsidR="00692E04" w:rsidRPr="0039600A" w:rsidRDefault="00692E04" w:rsidP="0039600A">
      <w:r w:rsidRPr="0039600A">
        <w:t>CGP coverage authorization requires documentation throughout the life of the construction project. Reference Appendix A – Completing the CSN, NOI, NOC, and NOT for direction on authorization requirements.</w:t>
      </w:r>
    </w:p>
    <w:p w14:paraId="23BE2F0C" w14:textId="0C0D9E74" w:rsidR="009530AA" w:rsidRPr="0039600A" w:rsidRDefault="00692E04" w:rsidP="0039600A">
      <w:r w:rsidRPr="0039600A">
        <w:t>Complete the table in the SWP3 Binder template with the notification type, date completed, and any additional notes. Insert the copies of TxDOT’s completed CSN, NOI, NOC and NOT forms (as applicable to each project) in Attachment 2.1 of the SWP3 Binder. Contractor-provided copies of the CSN, NOI, NOC and NOT forms (as applicable to each project) will be inserted in Attachment 2.2 of the SWP3 Binder.</w:t>
      </w:r>
    </w:p>
    <w:p w14:paraId="393E4AAA" w14:textId="77777777" w:rsidR="00271FF4" w:rsidRDefault="00372CE0" w:rsidP="00271FF4">
      <w:pPr>
        <w:pStyle w:val="CaptionFigure"/>
      </w:pPr>
      <w:r w:rsidRPr="003E5D61">
        <w:rPr>
          <w:noProof/>
        </w:rPr>
        <w:lastRenderedPageBreak/>
        <w:drawing>
          <wp:inline distT="0" distB="0" distL="0" distR="0" wp14:anchorId="25A2158A" wp14:editId="56211B7C">
            <wp:extent cx="5943600" cy="5943600"/>
            <wp:effectExtent l="38100" t="38100" r="38100" b="38100"/>
            <wp:docPr id="1984637077" name="Picture 1" descr="The “Attachment 2.1: Texas Department of Transportation (TxDOT) Copies of Completed Construction Site Notice (CSN), Notice of Intent (NOI), Notice of Coordination (NOC), and Notice of Transmittal (NOT)&quot; Cover Sheet with the table filled out. The table lists documents, dates completed, and notes. Entries include the CSN and NOI completed on May 31, 2022; the NOC and updated CSN completed on September 27, 2022 with updated authorized entity contact information; an NOI renewal and additional CSN update completed on April 26, 2023 related to Construction General Permit (CGP) renewal and a new Texas Commission on Environmental Quality (TCEQ) template; and the NOT completed on August 31, 2023 indicating final stabilization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37077" name="Picture 1" descr="The “Attachment 2.1: Texas Department of Transportation (TxDOT) Copies of Completed Construction Site Notice (CSN), Notice of Intent (NOI), Notice of Coordination (NOC), and Notice of Transmittal (NOT)&quot; Cover Sheet with the table filled out. The table lists documents, dates completed, and notes. Entries include the CSN and NOI completed on May 31, 2022; the NOC and updated CSN completed on September 27, 2022 with updated authorized entity contact information; an NOI renewal and additional CSN update completed on April 26, 2023 related to Construction General Permit (CGP) renewal and a new Texas Commission on Environmental Quality (TCEQ) template; and the NOT completed on August 31, 2023 indicating final stabilization reached."/>
                    <pic:cNvPicPr/>
                  </pic:nvPicPr>
                  <pic:blipFill>
                    <a:blip r:embed="rId20"/>
                    <a:stretch>
                      <a:fillRect/>
                    </a:stretch>
                  </pic:blipFill>
                  <pic:spPr>
                    <a:xfrm>
                      <a:off x="0" y="0"/>
                      <a:ext cx="5943600" cy="5943600"/>
                    </a:xfrm>
                    <a:prstGeom prst="rect">
                      <a:avLst/>
                    </a:prstGeom>
                    <a:ln w="38100">
                      <a:solidFill>
                        <a:schemeClr val="tx1"/>
                      </a:solidFill>
                    </a:ln>
                  </pic:spPr>
                </pic:pic>
              </a:graphicData>
            </a:graphic>
          </wp:inline>
        </w:drawing>
      </w:r>
    </w:p>
    <w:p w14:paraId="03BF3346" w14:textId="489CA436" w:rsidR="003A24E4" w:rsidRDefault="00271FF4" w:rsidP="0039600A">
      <w:pPr>
        <w:pStyle w:val="CaptionFigure"/>
      </w:pPr>
      <w:bookmarkStart w:id="26" w:name="_Toc243032468"/>
      <w:r>
        <w:t xml:space="preserve">Figure </w:t>
      </w:r>
      <w:r w:rsidR="00DE44A4">
        <w:fldChar w:fldCharType="begin"/>
      </w:r>
      <w:r w:rsidR="00DE44A4">
        <w:instrText xml:space="preserve"> SEQ Figure \* ARABIC </w:instrText>
      </w:r>
      <w:r w:rsidR="00DE44A4">
        <w:fldChar w:fldCharType="separate"/>
      </w:r>
      <w:r w:rsidR="00E82950">
        <w:rPr>
          <w:noProof/>
        </w:rPr>
        <w:t>3</w:t>
      </w:r>
      <w:r w:rsidR="00DE44A4">
        <w:rPr>
          <w:noProof/>
        </w:rPr>
        <w:fldChar w:fldCharType="end"/>
      </w:r>
      <w:r>
        <w:t xml:space="preserve">. </w:t>
      </w:r>
      <w:r w:rsidRPr="00982BC5">
        <w:t>Attachment 2.1 TXDOT Copies of Completed CSN, NOI, NOC, and NOT Cover Sheet with table filled out</w:t>
      </w:r>
      <w:bookmarkEnd w:id="26"/>
    </w:p>
    <w:p w14:paraId="5D08EF75" w14:textId="77777777" w:rsidR="00535EFE" w:rsidRDefault="000B5C72" w:rsidP="00535EFE">
      <w:pPr>
        <w:pStyle w:val="CaptionFigure"/>
      </w:pPr>
      <w:r>
        <w:rPr>
          <w:noProof/>
        </w:rPr>
        <w:lastRenderedPageBreak/>
        <w:drawing>
          <wp:inline distT="0" distB="0" distL="0" distR="0" wp14:anchorId="575FA0B7" wp14:editId="0AA564AD">
            <wp:extent cx="5762625" cy="4870295"/>
            <wp:effectExtent l="38100" t="38100" r="28575" b="45085"/>
            <wp:docPr id="4" name="Picture 4" descr="The “Attachment 2.2: Contractor Copies of Completed Control Section Number (CSN), Notice of Intent (NOI), Notice of Coordination (NOC), and Notice of Transmittal (NOT)” Cover Sheet filled out. The table lists documents, dates completed, and notes. CSN and NOI were completed on June 2, 2022; NOC and a CSN update were completed on December 14, 2022 with notes indicating a new superintendent and updated contact information in State of Texas Environmental Electronic Reporting System (STEERS); an NOI renewal and CSN update were completed on April 27, 2023 related to CGP renewal and an update to the new Texas Commission on Environmental Quality (TCEQ)  template; and an NOT was completed on August 28, 2023 indicating final stabilization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Attachment 2.2: Contractor Copies of Completed Control Section Number (CSN), Notice of Intent (NOI), Notice of Coordination (NOC), and Notice of Transmittal (NOT)” Cover Sheet filled out. The table lists documents, dates completed, and notes. CSN and NOI were completed on June 2, 2022; NOC and a CSN update were completed on December 14, 2022 with notes indicating a new superintendent and updated contact information in State of Texas Environmental Electronic Reporting System (STEERS); an NOI renewal and CSN update were completed on April 27, 2023 related to CGP renewal and an update to the new Texas Commission on Environmental Quality (TCEQ)  template; and an NOT was completed on August 28, 2023 indicating final stabilization reached."/>
                    <pic:cNvPicPr/>
                  </pic:nvPicPr>
                  <pic:blipFill>
                    <a:blip r:embed="rId21">
                      <a:extLst>
                        <a:ext uri="{28A0092B-C50C-407E-A947-70E740481C1C}">
                          <a14:useLocalDpi xmlns:a14="http://schemas.microsoft.com/office/drawing/2010/main" val="0"/>
                        </a:ext>
                      </a:extLst>
                    </a:blip>
                    <a:stretch>
                      <a:fillRect/>
                    </a:stretch>
                  </pic:blipFill>
                  <pic:spPr>
                    <a:xfrm>
                      <a:off x="0" y="0"/>
                      <a:ext cx="5770926" cy="4877311"/>
                    </a:xfrm>
                    <a:prstGeom prst="rect">
                      <a:avLst/>
                    </a:prstGeom>
                    <a:ln w="38100">
                      <a:solidFill>
                        <a:schemeClr val="tx1"/>
                      </a:solidFill>
                    </a:ln>
                  </pic:spPr>
                </pic:pic>
              </a:graphicData>
            </a:graphic>
          </wp:inline>
        </w:drawing>
      </w:r>
    </w:p>
    <w:p w14:paraId="6A984DFC" w14:textId="70E50CB5" w:rsidR="005020C5" w:rsidRDefault="00535EFE" w:rsidP="0039600A">
      <w:pPr>
        <w:pStyle w:val="CaptionFigure"/>
      </w:pPr>
      <w:bookmarkStart w:id="27" w:name="_Toc243032469"/>
      <w:r>
        <w:t xml:space="preserve">Figure </w:t>
      </w:r>
      <w:r w:rsidR="00DE44A4">
        <w:fldChar w:fldCharType="begin"/>
      </w:r>
      <w:r w:rsidR="00DE44A4">
        <w:instrText xml:space="preserve"> SEQ Figure \* ARABIC </w:instrText>
      </w:r>
      <w:r w:rsidR="00DE44A4">
        <w:fldChar w:fldCharType="separate"/>
      </w:r>
      <w:r w:rsidR="00E82950">
        <w:rPr>
          <w:noProof/>
        </w:rPr>
        <w:t>4</w:t>
      </w:r>
      <w:r w:rsidR="00DE44A4">
        <w:rPr>
          <w:noProof/>
        </w:rPr>
        <w:fldChar w:fldCharType="end"/>
      </w:r>
      <w:r>
        <w:t xml:space="preserve">. </w:t>
      </w:r>
      <w:r w:rsidR="000B5B55">
        <w:t xml:space="preserve">Attachment 2.2 </w:t>
      </w:r>
      <w:r>
        <w:t xml:space="preserve">Contractor Copies of Completed </w:t>
      </w:r>
      <w:r w:rsidR="00463A48">
        <w:t>CSN, NOI, NOC an</w:t>
      </w:r>
      <w:r w:rsidR="00ED1171">
        <w:t>d NOT</w:t>
      </w:r>
      <w:r w:rsidR="000B5B55">
        <w:t xml:space="preserve"> documents</w:t>
      </w:r>
      <w:bookmarkEnd w:id="27"/>
    </w:p>
    <w:p w14:paraId="0FAE88AB" w14:textId="77777777" w:rsidR="00446D12" w:rsidRPr="00446D12" w:rsidRDefault="00446D12" w:rsidP="00446D12">
      <w:pPr>
        <w:pStyle w:val="Heading3"/>
      </w:pPr>
      <w:bookmarkStart w:id="28" w:name="_Toc146182451"/>
      <w:bookmarkStart w:id="29" w:name="_Ref221021393"/>
      <w:bookmarkStart w:id="30" w:name="_Ref221021447"/>
      <w:bookmarkStart w:id="31" w:name="_Toc227737604"/>
      <w:bookmarkStart w:id="32" w:name="_Toc242428729"/>
      <w:r w:rsidRPr="00446D12">
        <w:t>B. Attachments 2.3 and 2.4: MS4 Notifications</w:t>
      </w:r>
      <w:bookmarkEnd w:id="28"/>
      <w:bookmarkEnd w:id="29"/>
      <w:bookmarkEnd w:id="30"/>
      <w:bookmarkEnd w:id="31"/>
      <w:bookmarkEnd w:id="32"/>
    </w:p>
    <w:p w14:paraId="35BDCEA1" w14:textId="77777777" w:rsidR="00446D12" w:rsidRPr="0076016B" w:rsidRDefault="00446D12" w:rsidP="0076016B">
      <w:r w:rsidRPr="0076016B">
        <w:rPr>
          <w:b/>
        </w:rPr>
        <w:t>Note</w:t>
      </w:r>
      <w:r w:rsidRPr="0076016B">
        <w:t>: Information in “Appendix B – Municipal Separate Storm Sewer System (MS4) Notification” does not apply to projects with less than 1 acre of soil disturbance and are not part of a larger common plan of development.</w:t>
      </w:r>
    </w:p>
    <w:p w14:paraId="4DACCD68" w14:textId="77777777" w:rsidR="00446D12" w:rsidRPr="0076016B" w:rsidRDefault="00446D12" w:rsidP="0076016B">
      <w:pPr>
        <w:rPr>
          <w:b/>
          <w:bCs/>
        </w:rPr>
      </w:pPr>
      <w:r w:rsidRPr="0076016B">
        <w:rPr>
          <w:b/>
          <w:bCs/>
        </w:rPr>
        <w:t>Responsible person</w:t>
      </w:r>
    </w:p>
    <w:p w14:paraId="7950DD3A" w14:textId="77777777" w:rsidR="00446D12" w:rsidRPr="0076016B" w:rsidRDefault="00446D12" w:rsidP="0076016B">
      <w:r w:rsidRPr="0076016B">
        <w:t>Department District Construction Personnel and Contractor Construction Personnel</w:t>
      </w:r>
    </w:p>
    <w:p w14:paraId="2E440118" w14:textId="77777777" w:rsidR="00446D12" w:rsidRPr="0076016B" w:rsidRDefault="00446D12" w:rsidP="00DE44A4">
      <w:pPr>
        <w:keepLines w:val="0"/>
        <w:rPr>
          <w:iCs/>
        </w:rPr>
      </w:pPr>
      <w:r w:rsidRPr="0076016B">
        <w:t xml:space="preserve">At least 48 hours prior to the start of construction, TxDOT and the Contractor will provide notification to the local MS4 operators receiving stormwater discharge from the construction site. These MS4 operators are identified on the SWP3 Summary Sheet 1. </w:t>
      </w:r>
      <w:r w:rsidRPr="0076016B">
        <w:lastRenderedPageBreak/>
        <w:t>For small construction sites, both TxDOT and the Contractor will submit a copy of the CSN. For large construction sites, TxDOT and the Contractor will submit a copy of the NOI. Additionally, for large construction activities, TxDOT must notify the local MS4 operator of any significant changes with a copy of the NOC or NOC letter. After final stabilization, the local MS4 operators must receive a copy of the completed CSN for small construction activities and signed NOT for large construction activities. Reference Appendix B –</w:t>
      </w:r>
      <w:r w:rsidRPr="0076016B">
        <w:rPr>
          <w:iCs/>
        </w:rPr>
        <w:t xml:space="preserve"> </w:t>
      </w:r>
      <w:r w:rsidRPr="0076016B">
        <w:rPr>
          <w:b/>
          <w:bCs/>
          <w:iCs/>
        </w:rPr>
        <w:t>Municipal Separate Storm Sewer System (MS4) Notification</w:t>
      </w:r>
      <w:r w:rsidRPr="0076016B">
        <w:rPr>
          <w:iCs/>
        </w:rPr>
        <w:t xml:space="preserve"> for direction on authorization requirements.</w:t>
      </w:r>
    </w:p>
    <w:p w14:paraId="01EAB57D" w14:textId="40203549" w:rsidR="00446D12" w:rsidRPr="0076016B" w:rsidRDefault="00446D12" w:rsidP="00DE44A4">
      <w:pPr>
        <w:keepNext w:val="0"/>
        <w:keepLines w:val="0"/>
        <w:rPr>
          <w:bCs/>
          <w:iCs/>
        </w:rPr>
      </w:pPr>
      <w:r w:rsidRPr="0076016B">
        <w:rPr>
          <w:bCs/>
          <w:iCs/>
        </w:rPr>
        <w:t xml:space="preserve">In the SWP3 Binder template select “this project will discharge to the MS4(s) listed below” and complete the table with the MS4 Operator name, contact information (contact name and number), the mailing address, and the dates the NOI, CSN, NOC, and NOT were submitted to the MS4 Operator. TxDOT </w:t>
      </w:r>
      <w:r w:rsidRPr="0076016B">
        <w:t xml:space="preserve">will use the MS4 Notification Transmittal Letter template for all CSN, NOI, NOC, and NOT notifications to the MS4 Operator(s). </w:t>
      </w:r>
      <w:r w:rsidRPr="0076016B">
        <w:rPr>
          <w:bCs/>
          <w:iCs/>
        </w:rPr>
        <w:t xml:space="preserve">Insert the copies of TxDOT’s transmittal letter and notifications to the local MS4 operators in </w:t>
      </w:r>
      <w:r w:rsidRPr="0076016B">
        <w:rPr>
          <w:bCs/>
        </w:rPr>
        <w:t>Attachment 2.3</w:t>
      </w:r>
      <w:r w:rsidRPr="0076016B">
        <w:rPr>
          <w:bCs/>
          <w:i/>
          <w:iCs/>
        </w:rPr>
        <w:t xml:space="preserve"> </w:t>
      </w:r>
      <w:r w:rsidRPr="0076016B">
        <w:rPr>
          <w:bCs/>
          <w:iCs/>
        </w:rPr>
        <w:t>of the SWP3 Binder. Copies of the Contractor’s notifications to the local MS4 operators will be inserted in Attachment 2.4 of the SWP3 Binder.</w:t>
      </w:r>
    </w:p>
    <w:p w14:paraId="24411FA1" w14:textId="77777777" w:rsidR="00446D12" w:rsidRPr="0076016B" w:rsidRDefault="00446D12" w:rsidP="00DE44A4">
      <w:pPr>
        <w:keepNext w:val="0"/>
        <w:keepLines w:val="0"/>
        <w:rPr>
          <w:bCs/>
          <w:iCs/>
        </w:rPr>
      </w:pPr>
      <w:r w:rsidRPr="0076016B">
        <w:rPr>
          <w:bCs/>
          <w:iCs/>
        </w:rPr>
        <w:t>For projects that will not discharge to another MS4 operator select “this project will not discharge to an adjacent MS4” on the SWP3 Binder template and no further action is required.</w:t>
      </w:r>
    </w:p>
    <w:p w14:paraId="12D8C903" w14:textId="77777777" w:rsidR="00C752EE" w:rsidRDefault="00F2550C" w:rsidP="00C752EE">
      <w:r>
        <w:rPr>
          <w:noProof/>
        </w:rPr>
        <w:lastRenderedPageBreak/>
        <w:drawing>
          <wp:inline distT="0" distB="0" distL="0" distR="0" wp14:anchorId="1DCAFD1F" wp14:editId="78064EE3">
            <wp:extent cx="5925820" cy="5974715"/>
            <wp:effectExtent l="0" t="0" r="0" b="6985"/>
            <wp:docPr id="1484905997" name="Picture 7" descr="The “Attachment 2.3: Texas Department of Transportation (TxDOT) Municipal Separate Storm Sewer System (MS4) Notification” Cover Sheet. The box is checked next to &quot;This project will not discharge to an adjacent MS4&quot;, indicating that the project will not discharge to an adjacent MS4 and no further action required. An unchecked option states &quot;This project will discharge to the MS4 or MS4s listed below.&quot; Below the options is a table with column headers for MS4 operator, MS4 contact name and number, MS4 address, Notice of Intent or Construction Site Notice (NOI or CSN), Notice of Change (NOC), and Notice of Termination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905997" name="Picture 7" descr="The “Attachment 2.3: Texas Department of Transportation (TxDOT) Municipal Separate Storm Sewer System (MS4) Notification” Cover Sheet. The box is checked next to &quot;This project will not discharge to an adjacent MS4&quot;, indicating that the project will not discharge to an adjacent MS4 and no further action required. An unchecked option states &quot;This project will discharge to the MS4 or MS4s listed below.&quot; Below the options is a table with column headers for MS4 operator, MS4 contact name and number, MS4 address, Notice of Intent or Construction Site Notice (NOI or CSN), Notice of Change (NOC), and Notice of Termination (N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25820" cy="5974715"/>
                    </a:xfrm>
                    <a:prstGeom prst="rect">
                      <a:avLst/>
                    </a:prstGeom>
                    <a:noFill/>
                  </pic:spPr>
                </pic:pic>
              </a:graphicData>
            </a:graphic>
          </wp:inline>
        </w:drawing>
      </w:r>
    </w:p>
    <w:p w14:paraId="60C5E8CB" w14:textId="0BAB4D85" w:rsidR="00ED1171" w:rsidRDefault="00C752EE" w:rsidP="0076016B">
      <w:pPr>
        <w:pStyle w:val="CaptionFigure"/>
      </w:pPr>
      <w:bookmarkStart w:id="33" w:name="_Toc243032470"/>
      <w:r>
        <w:t xml:space="preserve">Figure </w:t>
      </w:r>
      <w:r w:rsidR="00DE44A4">
        <w:fldChar w:fldCharType="begin"/>
      </w:r>
      <w:r w:rsidR="00DE44A4">
        <w:instrText xml:space="preserve"> SEQ Figure \* ARABIC </w:instrText>
      </w:r>
      <w:r w:rsidR="00DE44A4">
        <w:fldChar w:fldCharType="separate"/>
      </w:r>
      <w:r w:rsidR="00E82950">
        <w:rPr>
          <w:noProof/>
        </w:rPr>
        <w:t>5</w:t>
      </w:r>
      <w:r w:rsidR="00DE44A4">
        <w:rPr>
          <w:noProof/>
        </w:rPr>
        <w:fldChar w:fldCharType="end"/>
      </w:r>
      <w:r>
        <w:t xml:space="preserve">. </w:t>
      </w:r>
      <w:r w:rsidRPr="007658B7">
        <w:t>Attachment 2.3 TXDOT MS4 Notification Cover Sheet with no discharge to adjacent MS4</w:t>
      </w:r>
      <w:bookmarkEnd w:id="33"/>
    </w:p>
    <w:p w14:paraId="1878A2DC" w14:textId="77777777" w:rsidR="00C00395" w:rsidRDefault="007F59E0" w:rsidP="00C00395">
      <w:r>
        <w:rPr>
          <w:noProof/>
        </w:rPr>
        <w:lastRenderedPageBreak/>
        <w:drawing>
          <wp:inline distT="0" distB="0" distL="0" distR="0" wp14:anchorId="6B8A40DC" wp14:editId="2D5B4E6D">
            <wp:extent cx="5883275" cy="6279515"/>
            <wp:effectExtent l="0" t="0" r="3175" b="6985"/>
            <wp:docPr id="1271406301" name="Picture 8" descr="The “Attachment 2.4: Contractor Municipal Separate Storm Sewer System (MS4) Notification” Cover Sheet.  A box is checked at &quot;This project will discharge to the MS4(s) listed below&quot; indicating the project will discharge into one or more MS4s. The option &quot;This project will not discharge to an adjacent MS4&quot; is unchecked. Below is a partially completed table with columns for MS4 operator, MS4 contact name and number, MS4 address, Notice of Intent or Construction Site Notice (NOI or CSN), Notice of Change (NOC), and Notice of Termination (NOT). The table lists the City of Somewhere as the MS4 operator, with contact name Ms. Storm Water and a phone number 123-456-7890. The MS4 address is shown as 123 MS4 Lane, Somewhere, Texas, 78748. Dates listed include NOI or CSN on May 31, 2022 and April 26, 2023; NOC on September 27, 2022; and NOT on August 31,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06301" name="Picture 8" descr="The “Attachment 2.4: Contractor Municipal Separate Storm Sewer System (MS4) Notification” Cover Sheet.  A box is checked at &quot;This project will discharge to the MS4(s) listed below&quot; indicating the project will discharge into one or more MS4s. The option &quot;This project will not discharge to an adjacent MS4&quot; is unchecked. Below is a partially completed table with columns for MS4 operator, MS4 contact name and number, MS4 address, Notice of Intent or Construction Site Notice (NOI or CSN), Notice of Change (NOC), and Notice of Termination (NOT). The table lists the City of Somewhere as the MS4 operator, with contact name Ms. Storm Water and a phone number 123-456-7890. The MS4 address is shown as 123 MS4 Lane, Somewhere, Texas, 78748. Dates listed include NOI or CSN on May 31, 2022 and April 26, 2023; NOC on September 27, 2022; and NOT on August 31, 20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3275" cy="6279515"/>
                    </a:xfrm>
                    <a:prstGeom prst="rect">
                      <a:avLst/>
                    </a:prstGeom>
                    <a:noFill/>
                  </pic:spPr>
                </pic:pic>
              </a:graphicData>
            </a:graphic>
          </wp:inline>
        </w:drawing>
      </w:r>
    </w:p>
    <w:p w14:paraId="0DBCF475" w14:textId="1897D653" w:rsidR="00ED1171" w:rsidRDefault="00C00395" w:rsidP="0076016B">
      <w:pPr>
        <w:pStyle w:val="CaptionFigure"/>
      </w:pPr>
      <w:bookmarkStart w:id="34" w:name="_Toc243032471"/>
      <w:r>
        <w:t xml:space="preserve">Figure </w:t>
      </w:r>
      <w:r w:rsidR="00DE44A4">
        <w:fldChar w:fldCharType="begin"/>
      </w:r>
      <w:r w:rsidR="00DE44A4">
        <w:instrText xml:space="preserve"> SEQ Figure \* ARABIC </w:instrText>
      </w:r>
      <w:r w:rsidR="00DE44A4">
        <w:fldChar w:fldCharType="separate"/>
      </w:r>
      <w:r w:rsidR="00E82950">
        <w:rPr>
          <w:noProof/>
        </w:rPr>
        <w:t>6</w:t>
      </w:r>
      <w:r w:rsidR="00DE44A4">
        <w:rPr>
          <w:noProof/>
        </w:rPr>
        <w:fldChar w:fldCharType="end"/>
      </w:r>
      <w:r>
        <w:t xml:space="preserve">. </w:t>
      </w:r>
      <w:r w:rsidRPr="000B084E">
        <w:t>Attachment 2.3 TXDOT MS4 Notification Cover Sheet with a discharge to an MS4</w:t>
      </w:r>
      <w:bookmarkEnd w:id="34"/>
    </w:p>
    <w:p w14:paraId="5733CEE5" w14:textId="77777777" w:rsidR="005F2480" w:rsidRDefault="00824D77" w:rsidP="00C62470">
      <w:pPr>
        <w:pStyle w:val="CaptionFigure"/>
      </w:pPr>
      <w:r>
        <w:rPr>
          <w:noProof/>
        </w:rPr>
        <w:lastRenderedPageBreak/>
        <w:drawing>
          <wp:inline distT="0" distB="0" distL="0" distR="0" wp14:anchorId="1E2543E4" wp14:editId="19180B17">
            <wp:extent cx="5460274" cy="8055917"/>
            <wp:effectExtent l="38100" t="38100" r="45720" b="40640"/>
            <wp:docPr id="1100968540" name="Picture 9" descr="An unfilled copy of the “Letter of Transmittal” for TxDOTs use in MS4 notifications. The letter is on TxDOT letter head and includes labeled fields for Municipal Separate Storm Sewer System (MS4) entity name, address, date, sender information; and project information including TxDOT project name, location, and  TXR number for large construction sites. The body text explains that the letter notifies a local MS4 operator of planned stormwater discharges from construction activities conducted by TxDOT and its contractors, as required by the Texas Pollutant Discharge Elimination System (TPDES) Construction General Permit. The form includes checkboxes for small or large construction sites, items transmitted such as Notice of Intent, Notice of Termination, Notice of Change, Construction Site Notice or Other; and delivery methods including enclosed, email, hand delivery, or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68540" name="Picture 9" descr="An unfilled copy of the “Letter of Transmittal” for TxDOTs use in MS4 notifications. The letter is on TxDOT letter head and includes labeled fields for Municipal Separate Storm Sewer System (MS4) entity name, address, date, sender information; and project information including TxDOT project name, location, and  TXR number for large construction sites. The body text explains that the letter notifies a local MS4 operator of planned stormwater discharges from construction activities conducted by TxDOT and its contractors, as required by the Texas Pollutant Discharge Elimination System (TPDES) Construction General Permit. The form includes checkboxes for small or large construction sites, items transmitted such as Notice of Intent, Notice of Termination, Notice of Change, Construction Site Notice or Other; and delivery methods including enclosed, email, hand delivery, or other."/>
                    <pic:cNvPicPr>
                      <a:picLocks noChangeAspect="1" noChangeArrowheads="1"/>
                    </pic:cNvPicPr>
                  </pic:nvPicPr>
                  <pic:blipFill rotWithShape="1">
                    <a:blip r:embed="rId24">
                      <a:extLst>
                        <a:ext uri="{28A0092B-C50C-407E-A947-70E740481C1C}">
                          <a14:useLocalDpi xmlns:a14="http://schemas.microsoft.com/office/drawing/2010/main" val="0"/>
                        </a:ext>
                      </a:extLst>
                    </a:blip>
                    <a:srcRect l="7801" t="2269" r="9075" b="2589"/>
                    <a:stretch>
                      <a:fillRect/>
                    </a:stretch>
                  </pic:blipFill>
                  <pic:spPr bwMode="auto">
                    <a:xfrm>
                      <a:off x="0" y="0"/>
                      <a:ext cx="5469739" cy="8069881"/>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458F6774" w14:textId="01C3B64B" w:rsidR="00ED1171" w:rsidRDefault="005F2480" w:rsidP="0076016B">
      <w:pPr>
        <w:pStyle w:val="CaptionFigure"/>
      </w:pPr>
      <w:bookmarkStart w:id="35" w:name="_Toc243032472"/>
      <w:r>
        <w:t xml:space="preserve">Figure </w:t>
      </w:r>
      <w:r w:rsidR="00DE44A4">
        <w:fldChar w:fldCharType="begin"/>
      </w:r>
      <w:r w:rsidR="00DE44A4">
        <w:instrText xml:space="preserve"> SEQ Figure \* ARABIC </w:instrText>
      </w:r>
      <w:r w:rsidR="00DE44A4">
        <w:fldChar w:fldCharType="separate"/>
      </w:r>
      <w:r w:rsidR="00E82950">
        <w:rPr>
          <w:noProof/>
        </w:rPr>
        <w:t>7</w:t>
      </w:r>
      <w:r w:rsidR="00DE44A4">
        <w:rPr>
          <w:noProof/>
        </w:rPr>
        <w:fldChar w:fldCharType="end"/>
      </w:r>
      <w:r>
        <w:t xml:space="preserve">. </w:t>
      </w:r>
      <w:r w:rsidRPr="00DB5FA3">
        <w:t>MS4 Notifications Letter of Transmittal for TxDOT use only</w:t>
      </w:r>
      <w:bookmarkEnd w:id="35"/>
    </w:p>
    <w:p w14:paraId="0F1067ED" w14:textId="77777777" w:rsidR="00D02602" w:rsidRDefault="00DE44A4" w:rsidP="00D02602">
      <w:pPr>
        <w:pStyle w:val="CaptionFigure"/>
      </w:pPr>
      <w:r>
        <w:rPr>
          <w:noProof/>
        </w:rPr>
        <w:lastRenderedPageBreak/>
        <mc:AlternateContent>
          <mc:Choice Requires="wps">
            <w:drawing>
              <wp:anchor distT="0" distB="0" distL="114300" distR="114300" simplePos="0" relativeHeight="251665408" behindDoc="0" locked="0" layoutInCell="1" allowOverlap="1" wp14:anchorId="11C3A4C2" wp14:editId="5AAF0685">
                <wp:simplePos x="0" y="0"/>
                <wp:positionH relativeFrom="column">
                  <wp:posOffset>38100</wp:posOffset>
                </wp:positionH>
                <wp:positionV relativeFrom="paragraph">
                  <wp:posOffset>5502910</wp:posOffset>
                </wp:positionV>
                <wp:extent cx="6795135" cy="635"/>
                <wp:effectExtent l="0" t="0" r="5715" b="0"/>
                <wp:wrapSquare wrapText="bothSides"/>
                <wp:docPr id="1268011067" name="Text Box 1"/>
                <wp:cNvGraphicFramePr/>
                <a:graphic xmlns:a="http://schemas.openxmlformats.org/drawingml/2006/main">
                  <a:graphicData uri="http://schemas.microsoft.com/office/word/2010/wordprocessingShape">
                    <wps:wsp>
                      <wps:cNvSpPr txBox="1"/>
                      <wps:spPr>
                        <a:xfrm>
                          <a:off x="0" y="0"/>
                          <a:ext cx="6795135" cy="635"/>
                        </a:xfrm>
                        <a:prstGeom prst="rect">
                          <a:avLst/>
                        </a:prstGeom>
                        <a:solidFill>
                          <a:prstClr val="white"/>
                        </a:solidFill>
                        <a:ln>
                          <a:noFill/>
                        </a:ln>
                      </wps:spPr>
                      <wps:txbx>
                        <w:txbxContent>
                          <w:p w14:paraId="2125AA03" w14:textId="2B2DF6EA" w:rsidR="00DE44A4" w:rsidRPr="00811383" w:rsidRDefault="00DE44A4" w:rsidP="00DE44A4">
                            <w:pPr>
                              <w:pStyle w:val="CaptionFigure"/>
                              <w:rPr>
                                <w:noProof/>
                              </w:rPr>
                            </w:pPr>
                            <w:bookmarkStart w:id="36" w:name="_Toc243032473"/>
                            <w:r>
                              <w:t xml:space="preserve">Figure </w:t>
                            </w:r>
                            <w:r>
                              <w:fldChar w:fldCharType="begin"/>
                            </w:r>
                            <w:r>
                              <w:instrText xml:space="preserve"> SEQ Figure \* ARABIC </w:instrText>
                            </w:r>
                            <w:r>
                              <w:fldChar w:fldCharType="separate"/>
                            </w:r>
                            <w:r w:rsidR="00E82950">
                              <w:rPr>
                                <w:noProof/>
                              </w:rPr>
                              <w:t>8</w:t>
                            </w:r>
                            <w:r>
                              <w:rPr>
                                <w:noProof/>
                              </w:rPr>
                              <w:fldChar w:fldCharType="end"/>
                            </w:r>
                            <w:r w:rsidRPr="004D5B53">
                              <w:t>. Attachment 2.4 Contractor MS4 Notification Cover Sheet with no discharge to adjacent MS4</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1C3A4C2" id="_x0000_t202" coordsize="21600,21600" o:spt="202" path="m,l,21600r21600,l21600,xe">
                <v:stroke joinstyle="miter"/>
                <v:path gradientshapeok="t" o:connecttype="rect"/>
              </v:shapetype>
              <v:shape id="Text Box 1" o:spid="_x0000_s1026" type="#_x0000_t202" style="position:absolute;margin-left:3pt;margin-top:433.3pt;width:535.05pt;height:.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" stroked="f">
                <v:textbox style="mso-fit-shape-to-text:t" inset="0,0,0,0">
                  <w:txbxContent>
                    <w:p w14:paraId="2125AA03" w14:textId="2B2DF6EA" w:rsidR="00DE44A4" w:rsidRPr="00811383" w:rsidRDefault="00DE44A4" w:rsidP="00DE44A4">
                      <w:pPr>
                        <w:pStyle w:val="CaptionFigure"/>
                        <w:rPr>
                          <w:noProof/>
                        </w:rPr>
                      </w:pPr>
                      <w:bookmarkStart w:id="37" w:name="_Toc243032473"/>
                      <w:r>
                        <w:t xml:space="preserve">Figure </w:t>
                      </w:r>
                      <w:r>
                        <w:fldChar w:fldCharType="begin"/>
                      </w:r>
                      <w:r>
                        <w:instrText xml:space="preserve"> SEQ Figure \* ARABIC </w:instrText>
                      </w:r>
                      <w:r>
                        <w:fldChar w:fldCharType="separate"/>
                      </w:r>
                      <w:r w:rsidR="00E82950">
                        <w:rPr>
                          <w:noProof/>
                        </w:rPr>
                        <w:t>8</w:t>
                      </w:r>
                      <w:r>
                        <w:rPr>
                          <w:noProof/>
                        </w:rPr>
                        <w:fldChar w:fldCharType="end"/>
                      </w:r>
                      <w:r w:rsidRPr="004D5B53">
                        <w:t>. Attachment 2.4 Contractor MS4 Notification Cover Sheet with no discharge to adjacent MS4</w:t>
                      </w:r>
                      <w:bookmarkEnd w:id="37"/>
                    </w:p>
                  </w:txbxContent>
                </v:textbox>
                <w10:wrap type="square"/>
              </v:shape>
            </w:pict>
          </mc:Fallback>
        </mc:AlternateContent>
      </w:r>
      <w:r w:rsidR="004F4C84" w:rsidRPr="00F42543">
        <w:rPr>
          <w:noProof/>
        </w:rPr>
        <w:drawing>
          <wp:inline distT="0" distB="0" distL="0" distR="0" wp14:anchorId="56DC418A" wp14:editId="6F88E8EE">
            <wp:extent cx="5489575" cy="5345430"/>
            <wp:effectExtent l="38100" t="38100" r="34925" b="45720"/>
            <wp:docPr id="15" name="Picture 15" descr="The “Attachment 2.4: Contractor Municipal Separate Storm Sewer System (MS4) Notification” Cover Sheet. The box is checked next to &quot;This project will not discharge to an adjacent MS4&quot;, indicating that the project will not discharge to an adjacent MS4 and no further action required. An unchecked option states &quot;This project will discharge to the MS4 or MS4s listed below.&quot; Below the options is a table with column headers for MS4 operator, MS4 contact name and number, MS4 address, Notice of Intent or Construction Site Notice (NOI or CSN), Notice of Change (NOC), and Notice of Termination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he “Attachment 2.4: Contractor Municipal Separate Storm Sewer System (MS4) Notification” Cover Sheet. The box is checked next to &quot;This project will not discharge to an adjacent MS4&quot;, indicating that the project will not discharge to an adjacent MS4 and no further action required. An unchecked option states &quot;This project will discharge to the MS4 or MS4s listed below.&quot; Below the options is a table with column headers for MS4 operator, MS4 contact name and number, MS4 address, Notice of Intent or Construction Site Notice (NOI or CSN), Notice of Change (NOC), and Notice of Termination (NOT)."/>
                    <pic:cNvPicPr/>
                  </pic:nvPicPr>
                  <pic:blipFill>
                    <a:blip r:embed="rId25">
                      <a:extLst>
                        <a:ext uri="{28A0092B-C50C-407E-A947-70E740481C1C}">
                          <a14:useLocalDpi xmlns:a14="http://schemas.microsoft.com/office/drawing/2010/main" val="0"/>
                        </a:ext>
                      </a:extLst>
                    </a:blip>
                    <a:stretch>
                      <a:fillRect/>
                    </a:stretch>
                  </pic:blipFill>
                  <pic:spPr>
                    <a:xfrm>
                      <a:off x="0" y="0"/>
                      <a:ext cx="5489575" cy="5345430"/>
                    </a:xfrm>
                    <a:prstGeom prst="rect">
                      <a:avLst/>
                    </a:prstGeom>
                    <a:ln w="38100">
                      <a:solidFill>
                        <a:schemeClr val="tx1"/>
                      </a:solidFill>
                    </a:ln>
                  </pic:spPr>
                </pic:pic>
              </a:graphicData>
            </a:graphic>
          </wp:inline>
        </w:drawing>
      </w:r>
    </w:p>
    <w:p w14:paraId="78AA9CD6" w14:textId="77777777" w:rsidR="004A256C" w:rsidRDefault="00DE44A4" w:rsidP="004A256C">
      <w:pPr>
        <w:pStyle w:val="CaptionFigure"/>
      </w:pPr>
      <w:r>
        <w:rPr>
          <w:noProof/>
        </w:rPr>
        <w:lastRenderedPageBreak/>
        <w:drawing>
          <wp:inline distT="0" distB="0" distL="0" distR="0" wp14:anchorId="70AE18F6" wp14:editId="1E97F323">
            <wp:extent cx="5883275" cy="6084570"/>
            <wp:effectExtent l="0" t="0" r="3175" b="0"/>
            <wp:docPr id="20037901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3275" cy="6084570"/>
                    </a:xfrm>
                    <a:prstGeom prst="rect">
                      <a:avLst/>
                    </a:prstGeom>
                    <a:noFill/>
                  </pic:spPr>
                </pic:pic>
              </a:graphicData>
            </a:graphic>
          </wp:inline>
        </w:drawing>
      </w:r>
    </w:p>
    <w:p w14:paraId="799D19C8" w14:textId="30DB63AD" w:rsidR="00C62470" w:rsidRDefault="004A256C" w:rsidP="00DE44A4">
      <w:pPr>
        <w:pStyle w:val="CaptionFigure"/>
      </w:pPr>
      <w:bookmarkStart w:id="38" w:name="_Toc243032474"/>
      <w:r>
        <w:t xml:space="preserve">Figure </w:t>
      </w:r>
      <w:r>
        <w:fldChar w:fldCharType="begin"/>
      </w:r>
      <w:r>
        <w:instrText xml:space="preserve"> SEQ Figure \* ARABIC </w:instrText>
      </w:r>
      <w:r>
        <w:fldChar w:fldCharType="separate"/>
      </w:r>
      <w:r w:rsidR="00E82950">
        <w:rPr>
          <w:noProof/>
        </w:rPr>
        <w:t>9</w:t>
      </w:r>
      <w:r>
        <w:fldChar w:fldCharType="end"/>
      </w:r>
      <w:r w:rsidR="00FF4B84">
        <w:t xml:space="preserve">. </w:t>
      </w:r>
      <w:r w:rsidR="00FF4B84" w:rsidRPr="000162DC">
        <w:t>Attachment 2.4 Contractor MS4 Notification Cover Sheet with a project that will discharge to an MS4</w:t>
      </w:r>
      <w:bookmarkEnd w:id="38"/>
    </w:p>
    <w:p w14:paraId="6F9D9D21" w14:textId="77777777" w:rsidR="00C5635F" w:rsidRPr="00C5635F" w:rsidRDefault="00C5635F" w:rsidP="00C5635F">
      <w:pPr>
        <w:pStyle w:val="Heading3"/>
      </w:pPr>
      <w:bookmarkStart w:id="39" w:name="_Ref221022909"/>
      <w:bookmarkStart w:id="40" w:name="_Ref221023825"/>
      <w:bookmarkStart w:id="41" w:name="_Ref221023873"/>
      <w:bookmarkStart w:id="42" w:name="_Toc227737605"/>
      <w:bookmarkStart w:id="43" w:name="_Toc242428730"/>
      <w:r w:rsidRPr="00C5635F">
        <w:t>C. Attachment 2.5: Inspection Records - Form 2118 Construction Stormwater Pollution Prevention Plan Field Inspection and Maintenance Report (including Construction Activity Ceasing Records for Stabilization Requirements)</w:t>
      </w:r>
      <w:bookmarkEnd w:id="39"/>
      <w:bookmarkEnd w:id="40"/>
      <w:bookmarkEnd w:id="41"/>
      <w:bookmarkEnd w:id="42"/>
      <w:bookmarkEnd w:id="43"/>
    </w:p>
    <w:p w14:paraId="0CA1FFC4" w14:textId="77777777" w:rsidR="00C5635F" w:rsidRPr="00350C4F" w:rsidRDefault="00C5635F" w:rsidP="00350C4F">
      <w:r w:rsidRPr="00350C4F">
        <w:rPr>
          <w:b/>
        </w:rPr>
        <w:lastRenderedPageBreak/>
        <w:t>Note:</w:t>
      </w:r>
      <w:r w:rsidRPr="00350C4F">
        <w:t xml:space="preserve"> This is Attachment 2.3 in the SWP3 Binder for projects with less than 1 acre of soil disturbing activities and are not part of a larger common plan of development.</w:t>
      </w:r>
    </w:p>
    <w:p w14:paraId="3DDDB096" w14:textId="77777777" w:rsidR="00C5635F" w:rsidRPr="00350C4F" w:rsidRDefault="00C5635F" w:rsidP="00350C4F">
      <w:pPr>
        <w:rPr>
          <w:b/>
        </w:rPr>
      </w:pPr>
      <w:r w:rsidRPr="00350C4F">
        <w:rPr>
          <w:b/>
        </w:rPr>
        <w:t>Responsible person</w:t>
      </w:r>
    </w:p>
    <w:p w14:paraId="7CCC2EAC" w14:textId="77777777" w:rsidR="00C5635F" w:rsidRPr="00350C4F" w:rsidRDefault="00C5635F" w:rsidP="00350C4F">
      <w:r w:rsidRPr="00350C4F">
        <w:t>Department District Construction Personnel</w:t>
      </w:r>
    </w:p>
    <w:p w14:paraId="402787ED" w14:textId="77777777" w:rsidR="00C5635F" w:rsidRPr="00350C4F" w:rsidRDefault="00C5635F" w:rsidP="00350C4F">
      <w:r w:rsidRPr="00350C4F">
        <w:t xml:space="preserve">Use Department </w:t>
      </w:r>
      <w:r w:rsidRPr="00350C4F">
        <w:rPr>
          <w:i/>
        </w:rPr>
        <w:t>“</w:t>
      </w:r>
      <w:r w:rsidRPr="00350C4F">
        <w:t xml:space="preserve">Construction Stormwater Pollution Prevention Plan Field Inspection and Maintenance Report Form 2118” to record and document inspections. </w:t>
      </w:r>
      <w:r w:rsidRPr="00350C4F">
        <w:rPr>
          <w:b/>
        </w:rPr>
        <w:t>See Appendix C – Completing the Form 2118</w:t>
      </w:r>
      <w:r w:rsidRPr="00350C4F">
        <w:t xml:space="preserve"> for detailed guidance on how to properly complete this form.</w:t>
      </w:r>
    </w:p>
    <w:p w14:paraId="47966A49" w14:textId="77777777" w:rsidR="00C5635F" w:rsidRPr="00350C4F" w:rsidRDefault="00C5635F" w:rsidP="00350C4F">
      <w:r w:rsidRPr="00350C4F">
        <w:t>At a minimum, inspections need to cover the following:</w:t>
      </w:r>
    </w:p>
    <w:p w14:paraId="70784E87" w14:textId="77777777" w:rsidR="00C5635F" w:rsidRPr="00C5635F" w:rsidRDefault="00C5635F" w:rsidP="004A4B90">
      <w:pPr>
        <w:pStyle w:val="ListBullet"/>
        <w:tabs>
          <w:tab w:val="clear" w:pos="1080"/>
        </w:tabs>
      </w:pPr>
      <w:r w:rsidRPr="00C5635F">
        <w:t>Disturbed areas of the construction site that have not been finally stabilized (this includes areas that have been temporarily stabilized, and areas where final stabilization has been initiated but not yet achieved)</w:t>
      </w:r>
    </w:p>
    <w:p w14:paraId="52699358" w14:textId="77777777" w:rsidR="00C5635F" w:rsidRPr="00C5635F" w:rsidRDefault="00C5635F" w:rsidP="004A4B90">
      <w:pPr>
        <w:pStyle w:val="ListBullet"/>
        <w:tabs>
          <w:tab w:val="clear" w:pos="1080"/>
        </w:tabs>
      </w:pPr>
      <w:r w:rsidRPr="00C5635F">
        <w:t>Areas exposed to precipitation used for storage of materials (on ROW)</w:t>
      </w:r>
    </w:p>
    <w:p w14:paraId="37466C03" w14:textId="77777777" w:rsidR="00C5635F" w:rsidRPr="00C5635F" w:rsidRDefault="00C5635F" w:rsidP="004A4B90">
      <w:pPr>
        <w:pStyle w:val="ListBullet"/>
        <w:tabs>
          <w:tab w:val="clear" w:pos="1080"/>
        </w:tabs>
      </w:pPr>
      <w:r w:rsidRPr="00C5635F">
        <w:t>Structural controls (for evidence of, or the potential for, pollutants entering the drainage system) and discharge locations, including dewatering activities</w:t>
      </w:r>
    </w:p>
    <w:p w14:paraId="23AA8F26" w14:textId="77777777" w:rsidR="00C5635F" w:rsidRPr="00C5635F" w:rsidRDefault="00C5635F" w:rsidP="004A4B90">
      <w:pPr>
        <w:pStyle w:val="ListBullet"/>
        <w:tabs>
          <w:tab w:val="clear" w:pos="1080"/>
        </w:tabs>
      </w:pPr>
      <w:r w:rsidRPr="00C5635F">
        <w:t>Sediment and erosion control measures identified in the SWP3 to ensure proper operation</w:t>
      </w:r>
    </w:p>
    <w:p w14:paraId="61427966" w14:textId="77777777" w:rsidR="00C5635F" w:rsidRPr="00C5635F" w:rsidRDefault="00C5635F" w:rsidP="004A4B90">
      <w:pPr>
        <w:pStyle w:val="ListBullet"/>
        <w:tabs>
          <w:tab w:val="clear" w:pos="1080"/>
        </w:tabs>
      </w:pPr>
      <w:r w:rsidRPr="00C5635F">
        <w:t>Locations where vehicles enter or exit the construction site to ensure off-site sediment tracking is not occurring</w:t>
      </w:r>
    </w:p>
    <w:p w14:paraId="4E381AAA" w14:textId="19A22DD9" w:rsidR="00C5635F" w:rsidRPr="00350C4F" w:rsidRDefault="00C5635F" w:rsidP="00350C4F">
      <w:r w:rsidRPr="00350C4F">
        <w:t xml:space="preserve">Inspections can be conducted by TxDOT personnel or department delegated personnel (CEIs) provided they have completed all required training in accordance with the </w:t>
      </w:r>
      <w:r w:rsidR="0082791D" w:rsidRPr="00350C4F">
        <w:t xml:space="preserve">Environmental Management System </w:t>
      </w:r>
      <w:r w:rsidR="008E6EF0" w:rsidRPr="00350C4F">
        <w:t xml:space="preserve">(EMS) Training Matrix located </w:t>
      </w:r>
      <w:r w:rsidR="005D3AA1" w:rsidRPr="00350C4F">
        <w:t xml:space="preserve">at </w:t>
      </w:r>
      <w:r w:rsidR="008E6EF0" w:rsidRPr="00350C4F">
        <w:t>www.txdot.gov/business/resources/environmental/environmental-management-system.html</w:t>
      </w:r>
      <w:r w:rsidR="00B46CBC" w:rsidRPr="00350C4F">
        <w:t xml:space="preserve"> which</w:t>
      </w:r>
      <w:r w:rsidRPr="00350C4F">
        <w:t xml:space="preserve"> </w:t>
      </w:r>
      <w:r w:rsidR="00B46CBC" w:rsidRPr="00350C4F">
        <w:t>is</w:t>
      </w:r>
      <w:r w:rsidRPr="00350C4F">
        <w:t xml:space="preserve"> knowledgeable of the CGP, and are knowledgeable of construction activities at the site.</w:t>
      </w:r>
    </w:p>
    <w:p w14:paraId="5963D914" w14:textId="32810B9F" w:rsidR="00C5635F" w:rsidRPr="00350C4F" w:rsidRDefault="00C5635F" w:rsidP="00DE44A4">
      <w:pPr>
        <w:keepLines w:val="0"/>
      </w:pPr>
      <w:r w:rsidRPr="00350C4F">
        <w:t xml:space="preserve">On the Form 2118 the inspector must describe how effectively the installed BMPs are performing. Note identified BMP failures during the inspection and describe any maintenance required due to the failure. If new BMPs are needed as the construction </w:t>
      </w:r>
      <w:r w:rsidRPr="00350C4F">
        <w:lastRenderedPageBreak/>
        <w:t>site changes, describe the additional BMPs needed and the location of installation. The Contractor must implement those revisions within 7 days. Assign escalation ladder priorities and escalate any issues not resolved within seven days in accordance with Item 506 and Form 2118 requirements. Verify dewatering practices have occurred in compliance with TxDOT and CGP requirements. Document temporary and permanent stabilization practices to determine if requirements are being met. Obtain required signatures.</w:t>
      </w:r>
    </w:p>
    <w:p w14:paraId="668BAEA1" w14:textId="3702C00F" w:rsidR="00C5635F" w:rsidRPr="00350C4F" w:rsidRDefault="00C5635F" w:rsidP="00350C4F">
      <w:r w:rsidRPr="00350C4F">
        <w:t>Completed Form 2118 inspection reports will be stored in Attachment 2.5 (or Attachment 2.1 for less than 1-acre sites) of the SWP3 Binder. The form can be completed and stored electronically or printed and stored as a paper copy depending on how the District is managing their SWP3 Binder. The Form 2118 must be added to the SWP3 Binder within one week of completing the inspection, even if there are still outstanding corrective actions.</w:t>
      </w:r>
    </w:p>
    <w:p w14:paraId="17B73294" w14:textId="77777777" w:rsidR="00C5635F" w:rsidRPr="00350C4F" w:rsidRDefault="00C5635F" w:rsidP="00350C4F">
      <w:r w:rsidRPr="00350C4F">
        <w:t>For Construction Activity Schedule and Ceasing Record for Soil Stabilization Requirements:</w:t>
      </w:r>
    </w:p>
    <w:p w14:paraId="6A1C144E" w14:textId="77777777" w:rsidR="00C5635F" w:rsidRPr="00350C4F" w:rsidRDefault="00C5635F" w:rsidP="00350C4F">
      <w:r w:rsidRPr="00350C4F">
        <w:t>The SWP3 must contain a description of the sequence or schedule of major soil disturbing activities, including clearing, grubbing, grading and excavation. That description should also include estimated start dates and the duration of those activities. Additionally, the description should include an approximate timeline of erosion and sediment control installation and removal. The description should also address how project phasing will occur. The description should include the information pertinent to implementing the SWP3. The description can be a copy of the project schedule (containing relevant information), a spreadsheet listing relevant information, a table, a tracking sheet, recorded dates on the Environmental Layout Sheets or a written paragraph. Use the activities identified in Section 1.9 Construction Activities on the SWP3 Summary Sheet.</w:t>
      </w:r>
    </w:p>
    <w:p w14:paraId="5243EB8C" w14:textId="77777777" w:rsidR="00C5635F" w:rsidRPr="00350C4F" w:rsidRDefault="00C5635F" w:rsidP="00350C4F">
      <w:r w:rsidRPr="00350C4F">
        <w:t>Additionally, TxDOT is required to maintain a record documenting the following actions:</w:t>
      </w:r>
    </w:p>
    <w:p w14:paraId="12B03354" w14:textId="77777777" w:rsidR="00C5635F" w:rsidRPr="00350C4F" w:rsidRDefault="00C5635F" w:rsidP="00350C4F">
      <w:pPr>
        <w:pStyle w:val="ListBullet"/>
        <w:keepNext w:val="0"/>
        <w:keepLines w:val="0"/>
        <w:rPr>
          <w:szCs w:val="24"/>
        </w:rPr>
      </w:pPr>
      <w:r w:rsidRPr="00350C4F">
        <w:rPr>
          <w:szCs w:val="24"/>
        </w:rPr>
        <w:t>Date when construction activity will temporarily or permanently cease on the site</w:t>
      </w:r>
    </w:p>
    <w:p w14:paraId="0CADCC59" w14:textId="2BDB9DF5" w:rsidR="00C5635F" w:rsidRPr="00350C4F" w:rsidRDefault="00C5635F" w:rsidP="00350C4F">
      <w:pPr>
        <w:pStyle w:val="ListBullet"/>
        <w:keepNext w:val="0"/>
        <w:keepLines w:val="0"/>
        <w:rPr>
          <w:szCs w:val="24"/>
        </w:rPr>
      </w:pPr>
      <w:r w:rsidRPr="00350C4F">
        <w:rPr>
          <w:szCs w:val="24"/>
        </w:rPr>
        <w:lastRenderedPageBreak/>
        <w:t>Date when stabilization measures are or will be initiated</w:t>
      </w:r>
    </w:p>
    <w:p w14:paraId="028539F8" w14:textId="77777777" w:rsidR="00C5635F" w:rsidRPr="00350C4F" w:rsidRDefault="00C5635F" w:rsidP="00DE44A4">
      <w:pPr>
        <w:keepLines w:val="0"/>
      </w:pPr>
      <w:r w:rsidRPr="00350C4F">
        <w:t>This information will be documented in the “Temporary and Permanent Stabilization” section of the Form 2118 to document these milestones and review compliance requirements. Per the CGP, temporary stabilization measures must be implemented when construction activities that are soil disturbing or dependent on the soil being disturbed have temporarily ceased and will not resume for 14 or more calendar days in that portion of the site. Permanent stabilization measures must be initiated immediately when construction activities that are soil disturbing or dependent on the soil being disturbed will permanently cease in that portion of the site.</w:t>
      </w:r>
    </w:p>
    <w:p w14:paraId="4C0D8515" w14:textId="77777777" w:rsidR="00C5635F" w:rsidRPr="00350C4F" w:rsidRDefault="00C5635F" w:rsidP="00DE44A4">
      <w:pPr>
        <w:keepLines w:val="0"/>
      </w:pPr>
      <w:r w:rsidRPr="00350C4F">
        <w:t xml:space="preserve">Construction staff need to ensure that the “Temporary and Permanent Stabilization” section of the Form 2118 is being completed in accordance with the detailed guidance in </w:t>
      </w:r>
      <w:r w:rsidRPr="00350C4F">
        <w:rPr>
          <w:b/>
        </w:rPr>
        <w:t>Appendix C – Completing the Form 2118</w:t>
      </w:r>
      <w:r w:rsidRPr="00350C4F">
        <w:t>. This is required in order to meet CGP requirements.</w:t>
      </w:r>
    </w:p>
    <w:p w14:paraId="3DB753FE" w14:textId="77777777" w:rsidR="00C5635F" w:rsidRPr="00350C4F" w:rsidRDefault="00C5635F" w:rsidP="00DE44A4">
      <w:pPr>
        <w:keepLines w:val="0"/>
        <w:rPr>
          <w:b/>
        </w:rPr>
      </w:pPr>
      <w:r w:rsidRPr="00350C4F">
        <w:rPr>
          <w:b/>
        </w:rPr>
        <w:t>Inspection Cycles</w:t>
      </w:r>
    </w:p>
    <w:p w14:paraId="3D1E0E31" w14:textId="22E7BDA4" w:rsidR="00C5635F" w:rsidRPr="00350C4F" w:rsidRDefault="00C5635F" w:rsidP="00DE44A4">
      <w:pPr>
        <w:keepLines w:val="0"/>
      </w:pPr>
      <w:r w:rsidRPr="00350C4F">
        <w:t>In most cases inspections will be conducted at least once every seven calendar days. Each inspection should be on the same day every week regardless of rainfall events.</w:t>
      </w:r>
    </w:p>
    <w:p w14:paraId="45133C40" w14:textId="77777777" w:rsidR="00C5635F" w:rsidRPr="00350C4F" w:rsidRDefault="00C5635F" w:rsidP="00DE44A4">
      <w:pPr>
        <w:keepNext w:val="0"/>
        <w:keepLines w:val="0"/>
      </w:pPr>
      <w:r w:rsidRPr="00350C4F">
        <w:t>Some Districts may utilize a 14-day inspection cycle or other alternative inspection cycle in arid, semi-arid, and drought-stricken regions. These alternate inspection cycles should be considered only when it makes sense in the scale of managing that project and when climatic conditions in the District warrant it. Projects that need increased oversight due to Contractor non-compliance should not deviate from a weekly inspection cycle. Regions that experience many rain events greater than 0.5 inches should also not consider alternative inspection cycles, as provisions in the CGP make the inspection requirements difficult to track and manage (see Part III.F.8.c.i. of the CGP). Additionally, for any alternative inspection cycle, up-to-date rainfall records are required to be kept in the SWP3 under Attachment 2.5 with the Form 2118s.</w:t>
      </w:r>
    </w:p>
    <w:p w14:paraId="0DFB43E9" w14:textId="77777777" w:rsidR="00C5635F" w:rsidRPr="00350C4F" w:rsidRDefault="00C5635F" w:rsidP="00DE44A4">
      <w:pPr>
        <w:keepNext w:val="0"/>
        <w:keepLines w:val="0"/>
      </w:pPr>
      <w:r w:rsidRPr="00350C4F">
        <w:t>The CGP only allows inspection frequencies to be changed oncer per calendar month and implemented within the first five days of that month. The reason for the schedule change must be documented and kept in Attachment 2.5 with the Form 2118s.</w:t>
      </w:r>
    </w:p>
    <w:p w14:paraId="7B690141" w14:textId="77777777" w:rsidR="00C5635F" w:rsidRPr="00350C4F" w:rsidRDefault="00C5635F" w:rsidP="00DE44A4">
      <w:pPr>
        <w:keepLines w:val="0"/>
      </w:pPr>
      <w:r w:rsidRPr="00350C4F">
        <w:lastRenderedPageBreak/>
        <w:t>The CGP also allows for the suspension of inspections during adverse weather conditions, including flooding, when dangerous conditions exist, and the site cannot be accessed. In the event that an inspection cannot be completed, document the date and time of the adverse condition and describe the conditions. This can be done as a memo or letter to the file, or on a Form 2118. An inspection must be conducted on the site within 24 hours of the adverse conditions passing and the site becoming accessible again. From there, return to the normal inspection schedule for the site.</w:t>
      </w:r>
    </w:p>
    <w:p w14:paraId="3EFE0DCA" w14:textId="77777777" w:rsidR="00AE5C5B" w:rsidRPr="00350C4F" w:rsidRDefault="00C5635F" w:rsidP="00DE44A4">
      <w:pPr>
        <w:keepNext w:val="0"/>
        <w:keepLines w:val="0"/>
      </w:pPr>
      <w:r w:rsidRPr="00350C4F">
        <w:t>Inspections must continue until final stabilization has been achieved, for large construction sites the NOT has been filed, and the CSNs have been removed for both TxDOT and the Contractor. Failure to continue conducting inspections until these circumstances are met is a non-compliance with the CGP.</w:t>
      </w:r>
    </w:p>
    <w:p w14:paraId="7CCE44F6" w14:textId="77777777" w:rsidR="00E82950" w:rsidRDefault="00F11732" w:rsidP="00E82950">
      <w:pPr>
        <w:pStyle w:val="CaptionFigure"/>
        <w:keepLines w:val="0"/>
      </w:pPr>
      <w:r>
        <w:rPr>
          <w:noProof/>
        </w:rPr>
        <w:lastRenderedPageBreak/>
        <w:drawing>
          <wp:inline distT="0" distB="0" distL="0" distR="0" wp14:anchorId="78F5A20E" wp14:editId="46DBC0FA">
            <wp:extent cx="6347606" cy="4191453"/>
            <wp:effectExtent l="38100" t="38100" r="34290" b="38100"/>
            <wp:docPr id="281671918" name="Picture 11" descr="Page 5 of the Texas Department of Transportation's “Construction Stormwater Pollution Prevention Plan Field Inspection and Maintenance Report&quot;, also known as Form 2118 . The form includes fillable fields for the Project Information section and the Inspected Best Management Practice (BMP) Areas section. Also the Corrective Actions, Maintenance, Upgrading or Additional Controls section is included detailing priority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71918" name="Picture 11" descr="Page 5 of the Texas Department of Transportation's “Construction Stormwater Pollution Prevention Plan Field Inspection and Maintenance Report&quot;, also known as Form 2118 . The form includes fillable fields for the Project Information section and the Inspected Best Management Practice (BMP) Areas section. Also the Corrective Actions, Maintenance, Upgrading or Additional Controls section is included detailing priority levels."/>
                    <pic:cNvPicPr>
                      <a:picLocks noChangeAspect="1" noChangeArrowheads="1"/>
                    </pic:cNvPicPr>
                  </pic:nvPicPr>
                  <pic:blipFill rotWithShape="1">
                    <a:blip r:embed="rId27">
                      <a:extLst>
                        <a:ext uri="{28A0092B-C50C-407E-A947-70E740481C1C}">
                          <a14:useLocalDpi xmlns:a14="http://schemas.microsoft.com/office/drawing/2010/main" val="0"/>
                        </a:ext>
                      </a:extLst>
                    </a:blip>
                    <a:srcRect l="1412" t="2072" r="1720" b="15674"/>
                    <a:stretch>
                      <a:fillRect/>
                    </a:stretch>
                  </pic:blipFill>
                  <pic:spPr bwMode="auto">
                    <a:xfrm>
                      <a:off x="0" y="0"/>
                      <a:ext cx="6348544" cy="4192072"/>
                    </a:xfrm>
                    <a:prstGeom prst="rect">
                      <a:avLst/>
                    </a:prstGeom>
                    <a:noFill/>
                    <a:ln w="3810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FEC80F1" w14:textId="48ECDA5C" w:rsidR="002C2FEA" w:rsidRDefault="00E82950" w:rsidP="00E82950">
      <w:pPr>
        <w:pStyle w:val="CaptionFigure"/>
      </w:pPr>
      <w:bookmarkStart w:id="44" w:name="_Toc243032475"/>
      <w:r>
        <w:t xml:space="preserve">Figure </w:t>
      </w:r>
      <w:r>
        <w:fldChar w:fldCharType="begin"/>
      </w:r>
      <w:r>
        <w:instrText xml:space="preserve"> SEQ Figure \* ARABIC </w:instrText>
      </w:r>
      <w:r>
        <w:fldChar w:fldCharType="separate"/>
      </w:r>
      <w:r>
        <w:rPr>
          <w:noProof/>
        </w:rPr>
        <w:t>10</w:t>
      </w:r>
      <w:r>
        <w:fldChar w:fldCharType="end"/>
      </w:r>
      <w:r>
        <w:t>.</w:t>
      </w:r>
      <w:r w:rsidRPr="00E82950">
        <w:t xml:space="preserve"> </w:t>
      </w:r>
      <w:r w:rsidRPr="007B32D3">
        <w:t>Page 5 of the Form 2118, Construction Stormwater Pollution Plan Field Inspection and Maintenance Report</w:t>
      </w:r>
      <w:bookmarkEnd w:id="44"/>
    </w:p>
    <w:p w14:paraId="7B65E6BF" w14:textId="77777777" w:rsidR="002B3B43" w:rsidRPr="002B3B43" w:rsidRDefault="002B3B43" w:rsidP="00DE44A4">
      <w:pPr>
        <w:pStyle w:val="Heading3"/>
        <w:keepNext w:val="0"/>
        <w:keepLines w:val="0"/>
        <w:widowControl/>
      </w:pPr>
      <w:bookmarkStart w:id="45" w:name="_Ref221023987"/>
      <w:bookmarkStart w:id="46" w:name="_Toc227737606"/>
      <w:bookmarkStart w:id="47" w:name="_Toc242428731"/>
      <w:r w:rsidRPr="002B3B43">
        <w:t>D. Attachment 2.5b: Dewatering Inspection and Report Requirements</w:t>
      </w:r>
      <w:bookmarkEnd w:id="45"/>
      <w:bookmarkEnd w:id="46"/>
      <w:bookmarkEnd w:id="47"/>
    </w:p>
    <w:p w14:paraId="0F522008" w14:textId="77777777" w:rsidR="002B3B43" w:rsidRPr="00350C4F" w:rsidRDefault="002B3B43" w:rsidP="00DE44A4">
      <w:pPr>
        <w:keepLines w:val="0"/>
      </w:pPr>
      <w:r w:rsidRPr="00350C4F">
        <w:rPr>
          <w:b/>
        </w:rPr>
        <w:t xml:space="preserve">Note: </w:t>
      </w:r>
      <w:r w:rsidRPr="00350C4F">
        <w:t>For projects with less than 1 acre of soil disturbing activities and are not part of a larger common plan of development, but have Environmental Permits, Issues, and Commitments (EPICs), store all dewatering reports and documentation in Attachment 2.3 in the SWP3 Binder.</w:t>
      </w:r>
    </w:p>
    <w:p w14:paraId="5CA38315" w14:textId="77777777" w:rsidR="002B3B43" w:rsidRPr="00350C4F" w:rsidRDefault="002B3B43" w:rsidP="00DE44A4">
      <w:pPr>
        <w:keepLines w:val="0"/>
        <w:spacing w:after="200"/>
        <w:rPr>
          <w:b/>
          <w:iCs/>
        </w:rPr>
      </w:pPr>
      <w:r w:rsidRPr="00350C4F">
        <w:rPr>
          <w:b/>
          <w:iCs/>
        </w:rPr>
        <w:t>Responsible person</w:t>
      </w:r>
    </w:p>
    <w:p w14:paraId="07E8B4F8" w14:textId="77777777" w:rsidR="002B3B43" w:rsidRPr="00350C4F" w:rsidRDefault="002B3B43" w:rsidP="00DE44A4">
      <w:pPr>
        <w:keepLines w:val="0"/>
      </w:pPr>
      <w:r w:rsidRPr="00350C4F">
        <w:t>Contractor Construction Personnel</w:t>
      </w:r>
    </w:p>
    <w:p w14:paraId="057336A2" w14:textId="77777777" w:rsidR="002B3B43" w:rsidRPr="00350C4F" w:rsidRDefault="002B3B43" w:rsidP="00DE44A4">
      <w:pPr>
        <w:keepLines w:val="0"/>
      </w:pPr>
      <w:r w:rsidRPr="00350C4F">
        <w:t xml:space="preserve">Use Department </w:t>
      </w:r>
      <w:r w:rsidRPr="00350C4F">
        <w:rPr>
          <w:b/>
        </w:rPr>
        <w:t>Form 2675 – Contractor Dewatering Activities Inspection Form</w:t>
      </w:r>
      <w:r w:rsidRPr="00350C4F">
        <w:t xml:space="preserve"> to document the daily dewatering inspection to meet the report requirements outlined in Part III.F.7. Observation and Evaluation of Dewatering Controls Pursuant to Part IV.C. of </w:t>
      </w:r>
      <w:r w:rsidRPr="00350C4F">
        <w:lastRenderedPageBreak/>
        <w:t>the CGP. The contractor can submit the report in an alternative format so long as it meets all the requirements outlined in Part III.F.7. Observation and Evaluation of Dewatering Controls Pursuant to Part IV.C. of the CGP.</w:t>
      </w:r>
    </w:p>
    <w:p w14:paraId="3003A298" w14:textId="77777777" w:rsidR="002B3B43" w:rsidRPr="00350C4F" w:rsidRDefault="002B3B43" w:rsidP="00DE44A4">
      <w:pPr>
        <w:keepLines w:val="0"/>
      </w:pPr>
      <w:r w:rsidRPr="00350C4F">
        <w:t>Department District Construction Personnel</w:t>
      </w:r>
    </w:p>
    <w:p w14:paraId="16816E79" w14:textId="77777777" w:rsidR="002B3B43" w:rsidRPr="00350C4F" w:rsidRDefault="002B3B43" w:rsidP="00DE44A4">
      <w:pPr>
        <w:keepNext w:val="0"/>
        <w:keepLines w:val="0"/>
      </w:pPr>
      <w:r w:rsidRPr="00350C4F">
        <w:t xml:space="preserve">Use Department </w:t>
      </w:r>
      <w:r w:rsidRPr="00350C4F">
        <w:rPr>
          <w:i/>
        </w:rPr>
        <w:t>“</w:t>
      </w:r>
      <w:r w:rsidRPr="00350C4F">
        <w:t xml:space="preserve">Construction Stormwater Pollution Prevention Plan Field Inspection and Maintenance Report Form 2118” to record and document inspections. </w:t>
      </w:r>
      <w:r w:rsidRPr="00350C4F">
        <w:rPr>
          <w:b/>
        </w:rPr>
        <w:t>See Appendix C – Completing the Form 2118</w:t>
      </w:r>
      <w:r w:rsidRPr="00350C4F">
        <w:t xml:space="preserve"> for detailed guidance on how to properly complete this form.</w:t>
      </w:r>
    </w:p>
    <w:p w14:paraId="7E77D5D8" w14:textId="77777777" w:rsidR="002B3B43" w:rsidRPr="00350C4F" w:rsidRDefault="002B3B43" w:rsidP="00DE44A4">
      <w:pPr>
        <w:keepNext w:val="0"/>
        <w:keepLines w:val="0"/>
      </w:pPr>
      <w:r w:rsidRPr="00350C4F">
        <w:t>Dewatering activities pose a high level of risk for causing an unintended sediment discharge when not executed properly. Because of this TxDOT will apply additional attention to these activities during inspection.</w:t>
      </w:r>
    </w:p>
    <w:p w14:paraId="5653C105" w14:textId="77777777" w:rsidR="002B3B43" w:rsidRPr="00350C4F" w:rsidRDefault="002B3B43" w:rsidP="00DE44A4">
      <w:pPr>
        <w:keepNext w:val="0"/>
        <w:keepLines w:val="0"/>
      </w:pPr>
      <w:r w:rsidRPr="00350C4F">
        <w:t>The location of planned dewatering activities and BMPs used must be documented on the Environmental Layout Sheet(s). The dewatering plan and inspection reports will be kept in Attachment 2.5b of the SWP3 Binder.</w:t>
      </w:r>
    </w:p>
    <w:p w14:paraId="6620B8E7" w14:textId="77777777" w:rsidR="002B3B43" w:rsidRPr="00350C4F" w:rsidRDefault="002B3B43" w:rsidP="00DE44A4">
      <w:pPr>
        <w:keepNext w:val="0"/>
        <w:keepLines w:val="0"/>
      </w:pPr>
      <w:r w:rsidRPr="00350C4F">
        <w:t>If TxDOT identifies a dewatering activity causing an active sediment discharge, direct the contractor to cease work, immediately address the issue, and document this issue as a high priority on the Form 2118.</w:t>
      </w:r>
    </w:p>
    <w:p w14:paraId="106258D4" w14:textId="41D49DE4" w:rsidR="002B3B43" w:rsidRPr="00350C4F" w:rsidRDefault="002B3B43" w:rsidP="00DE44A4">
      <w:pPr>
        <w:keepNext w:val="0"/>
        <w:keepLines w:val="0"/>
      </w:pPr>
      <w:r w:rsidRPr="00350C4F">
        <w:t xml:space="preserve">Utilize the tools posted to the Construction BMP webpage </w:t>
      </w:r>
      <w:r w:rsidR="00EF6197" w:rsidRPr="00350C4F">
        <w:t xml:space="preserve">at www.txdot.gov/business/resources/environmental/stormwater/bmp-resources/pollution-prevention.html, </w:t>
      </w:r>
      <w:r w:rsidRPr="00350C4F">
        <w:t>to assist when conducting inspection on these activities and ensuring all proper documentation is received.</w:t>
      </w:r>
    </w:p>
    <w:p w14:paraId="7B67B995" w14:textId="77777777" w:rsidR="00E82950" w:rsidRDefault="00F90693" w:rsidP="00E82950">
      <w:pPr>
        <w:keepLines w:val="0"/>
      </w:pPr>
      <w:r>
        <w:rPr>
          <w:noProof/>
        </w:rPr>
        <w:lastRenderedPageBreak/>
        <w:drawing>
          <wp:inline distT="0" distB="0" distL="0" distR="0" wp14:anchorId="457FEA3B" wp14:editId="5749AFC0">
            <wp:extent cx="5558463" cy="1607820"/>
            <wp:effectExtent l="38100" t="38100" r="42545" b="30480"/>
            <wp:docPr id="19" name="Picture 19" descr="The “Attachment 2.5b: Dewatering Plan and Inspection Records” cover sheet.  The box next to &quot;No dewatering activities are occurring on this project&quot; is checked, indicating no dewatering is occurring. Below, the box next to &quot;Dewatering activities are occurring, and appropriate project documentation is attached&quot; is uncheck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he “Attachment 2.5b: Dewatering Plan and Inspection Records” cover sheet.  The box next to &quot;No dewatering activities are occurring on this project&quot; is checked, indicating no dewatering is occurring. Below, the box next to &quot;Dewatering activities are occurring, and appropriate project documentation is attached&quot; is unchecked. "/>
                    <pic:cNvPicPr/>
                  </pic:nvPicPr>
                  <pic:blipFill>
                    <a:blip r:embed="rId28">
                      <a:extLst>
                        <a:ext uri="{28A0092B-C50C-407E-A947-70E740481C1C}">
                          <a14:useLocalDpi xmlns:a14="http://schemas.microsoft.com/office/drawing/2010/main" val="0"/>
                        </a:ext>
                      </a:extLst>
                    </a:blip>
                    <a:stretch>
                      <a:fillRect/>
                    </a:stretch>
                  </pic:blipFill>
                  <pic:spPr>
                    <a:xfrm>
                      <a:off x="0" y="0"/>
                      <a:ext cx="5572783" cy="1611962"/>
                    </a:xfrm>
                    <a:prstGeom prst="rect">
                      <a:avLst/>
                    </a:prstGeom>
                    <a:ln w="38100">
                      <a:solidFill>
                        <a:schemeClr val="tx1"/>
                      </a:solidFill>
                    </a:ln>
                  </pic:spPr>
                </pic:pic>
              </a:graphicData>
            </a:graphic>
          </wp:inline>
        </w:drawing>
      </w:r>
    </w:p>
    <w:p w14:paraId="69883395" w14:textId="5BD63825" w:rsidR="00A94DC3" w:rsidRDefault="00E82950" w:rsidP="00E82950">
      <w:pPr>
        <w:pStyle w:val="CaptionFigure"/>
      </w:pPr>
      <w:bookmarkStart w:id="48" w:name="_Toc243032476"/>
      <w:r>
        <w:t xml:space="preserve">Figure </w:t>
      </w:r>
      <w:r>
        <w:fldChar w:fldCharType="begin"/>
      </w:r>
      <w:r>
        <w:instrText xml:space="preserve"> SEQ Figure \* ARABIC </w:instrText>
      </w:r>
      <w:r>
        <w:fldChar w:fldCharType="separate"/>
      </w:r>
      <w:r>
        <w:rPr>
          <w:noProof/>
        </w:rPr>
        <w:t>11</w:t>
      </w:r>
      <w:r>
        <w:fldChar w:fldCharType="end"/>
      </w:r>
      <w:r>
        <w:t>.</w:t>
      </w:r>
      <w:r w:rsidRPr="00E82950">
        <w:t xml:space="preserve"> </w:t>
      </w:r>
      <w:r w:rsidRPr="003E0469">
        <w:t>Attachment 2.5b Dewatering Plan and Inspection Records Cover Sheet with no dewatering activities</w:t>
      </w:r>
      <w:bookmarkEnd w:id="48"/>
    </w:p>
    <w:p w14:paraId="085D294C" w14:textId="77777777" w:rsidR="00451BC7" w:rsidRDefault="000911B7" w:rsidP="00DE44A4">
      <w:pPr>
        <w:pStyle w:val="CaptionFigure"/>
        <w:keepNext w:val="0"/>
        <w:keepLines w:val="0"/>
      </w:pPr>
      <w:r>
        <w:rPr>
          <w:noProof/>
        </w:rPr>
        <w:drawing>
          <wp:inline distT="0" distB="0" distL="0" distR="0" wp14:anchorId="4560D52B" wp14:editId="2EDE9C80">
            <wp:extent cx="5517734" cy="1871168"/>
            <wp:effectExtent l="38100" t="38100" r="45085" b="34290"/>
            <wp:docPr id="18" name="Picture 18" descr="The “Attachment 2.5b: Dewatering Plan and Inspection Records” cover sheet.  The box next to &quot;No dewatering activities are occurring on this project&quot; is unchecked. Below, the box next to &quot;Dewatering activities are occurring, and appropriate project documentation is attached&quot; is checked indicating there will be dewatering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he “Attachment 2.5b: Dewatering Plan and Inspection Records” cover sheet.  The box next to &quot;No dewatering activities are occurring on this project&quot; is unchecked. Below, the box next to &quot;Dewatering activities are occurring, and appropriate project documentation is attached&quot; is checked indicating there will be dewatering activities."/>
                    <pic:cNvPicPr/>
                  </pic:nvPicPr>
                  <pic:blipFill>
                    <a:blip r:embed="rId29">
                      <a:extLst>
                        <a:ext uri="{28A0092B-C50C-407E-A947-70E740481C1C}">
                          <a14:useLocalDpi xmlns:a14="http://schemas.microsoft.com/office/drawing/2010/main" val="0"/>
                        </a:ext>
                      </a:extLst>
                    </a:blip>
                    <a:stretch>
                      <a:fillRect/>
                    </a:stretch>
                  </pic:blipFill>
                  <pic:spPr>
                    <a:xfrm>
                      <a:off x="0" y="0"/>
                      <a:ext cx="5546303" cy="1880856"/>
                    </a:xfrm>
                    <a:prstGeom prst="rect">
                      <a:avLst/>
                    </a:prstGeom>
                    <a:ln w="38100">
                      <a:solidFill>
                        <a:schemeClr val="tx1"/>
                      </a:solidFill>
                    </a:ln>
                  </pic:spPr>
                </pic:pic>
              </a:graphicData>
            </a:graphic>
          </wp:inline>
        </w:drawing>
      </w:r>
    </w:p>
    <w:p w14:paraId="0519D4E7" w14:textId="104DAC1F" w:rsidR="00A94DC3" w:rsidRDefault="00451BC7" w:rsidP="00DE44A4">
      <w:pPr>
        <w:pStyle w:val="CaptionFigure"/>
        <w:keepNext w:val="0"/>
        <w:keepLines w:val="0"/>
      </w:pPr>
      <w:bookmarkStart w:id="49" w:name="_Toc243032477"/>
      <w:r>
        <w:t xml:space="preserve">Figure </w:t>
      </w:r>
      <w:r w:rsidR="00DE44A4">
        <w:fldChar w:fldCharType="begin"/>
      </w:r>
      <w:r w:rsidR="00DE44A4">
        <w:instrText xml:space="preserve"> SEQ Figure \* ARABIC </w:instrText>
      </w:r>
      <w:r w:rsidR="00DE44A4">
        <w:fldChar w:fldCharType="separate"/>
      </w:r>
      <w:r w:rsidR="00E82950">
        <w:rPr>
          <w:noProof/>
        </w:rPr>
        <w:t>12</w:t>
      </w:r>
      <w:r w:rsidR="00DE44A4">
        <w:rPr>
          <w:noProof/>
        </w:rPr>
        <w:fldChar w:fldCharType="end"/>
      </w:r>
      <w:r>
        <w:t xml:space="preserve">. </w:t>
      </w:r>
      <w:r w:rsidRPr="00B30AFE">
        <w:t>Attachment 2.5b Dewatering Plan and Inspection Records Cover Sheet with dewatering activities</w:t>
      </w:r>
      <w:bookmarkEnd w:id="49"/>
    </w:p>
    <w:p w14:paraId="109668B2" w14:textId="77777777" w:rsidR="00424E86" w:rsidRDefault="0071588E" w:rsidP="00032B32">
      <w:pPr>
        <w:pStyle w:val="CaptionFigure"/>
        <w:spacing w:after="0"/>
      </w:pPr>
      <w:r>
        <w:rPr>
          <w:noProof/>
        </w:rPr>
        <w:lastRenderedPageBreak/>
        <w:drawing>
          <wp:inline distT="0" distB="0" distL="0" distR="0" wp14:anchorId="461E7D79" wp14:editId="593D9805">
            <wp:extent cx="5980430" cy="4651375"/>
            <wp:effectExtent l="0" t="0" r="1270" b="0"/>
            <wp:docPr id="558007147" name="Picture 13" descr="An unfilled “Contractor Dewatering Activities Inspection Form”, also known as Form 2675, issued by the Texas Department of Transportation (TxDOT). The form documents observation and evaluation requirements for dewatering control in accordance with the Texas Pollutant Discharge Elimination System (TPDES) Construction General Permit. Sections include fields for project information, daily dewatering information, Certification, and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07147" name="Picture 13" descr="An unfilled “Contractor Dewatering Activities Inspection Form”, also known as Form 2675, issued by the Texas Department of Transportation (TxDOT). The form documents observation and evaluation requirements for dewatering control in accordance with the Texas Pollutant Discharge Elimination System (TPDES) Construction General Permit. Sections include fields for project information, daily dewatering information, Certification, and signature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0430" cy="4651375"/>
                    </a:xfrm>
                    <a:prstGeom prst="rect">
                      <a:avLst/>
                    </a:prstGeom>
                    <a:noFill/>
                  </pic:spPr>
                </pic:pic>
              </a:graphicData>
            </a:graphic>
          </wp:inline>
        </w:drawing>
      </w:r>
    </w:p>
    <w:p w14:paraId="753B297C" w14:textId="0C6F0B5F" w:rsidR="00424E86" w:rsidRDefault="00424E86" w:rsidP="00032B32">
      <w:pPr>
        <w:pStyle w:val="CaptionFigure"/>
        <w:spacing w:after="0"/>
      </w:pPr>
      <w:bookmarkStart w:id="50" w:name="_Toc243032478"/>
      <w:r>
        <w:t xml:space="preserve">Figure </w:t>
      </w:r>
      <w:r w:rsidR="00DE44A4">
        <w:fldChar w:fldCharType="begin"/>
      </w:r>
      <w:r w:rsidR="00DE44A4">
        <w:instrText xml:space="preserve"> SEQ Figure \* ARABIC </w:instrText>
      </w:r>
      <w:r w:rsidR="00DE44A4">
        <w:fldChar w:fldCharType="separate"/>
      </w:r>
      <w:r w:rsidR="00E82950">
        <w:rPr>
          <w:noProof/>
        </w:rPr>
        <w:t>13</w:t>
      </w:r>
      <w:r w:rsidR="00DE44A4">
        <w:rPr>
          <w:noProof/>
        </w:rPr>
        <w:fldChar w:fldCharType="end"/>
      </w:r>
      <w:r>
        <w:t xml:space="preserve">. </w:t>
      </w:r>
      <w:r w:rsidRPr="00590088">
        <w:t>Form 2675 – Contractor Dewatering Activities Inspection Form</w:t>
      </w:r>
      <w:bookmarkEnd w:id="50"/>
    </w:p>
    <w:p w14:paraId="1522708F" w14:textId="77777777" w:rsidR="005D200C" w:rsidRPr="005D200C" w:rsidRDefault="005D200C" w:rsidP="00083FB4">
      <w:pPr>
        <w:pStyle w:val="Heading3"/>
        <w:spacing w:before="200"/>
      </w:pPr>
      <w:bookmarkStart w:id="51" w:name="_Toc227737607"/>
      <w:bookmarkStart w:id="52" w:name="_Toc242428732"/>
      <w:r w:rsidRPr="005D200C">
        <w:t>E. Attachment 2.6: Inspector Qualifications</w:t>
      </w:r>
      <w:bookmarkEnd w:id="51"/>
      <w:bookmarkEnd w:id="52"/>
    </w:p>
    <w:p w14:paraId="6544DE29" w14:textId="77777777" w:rsidR="005D200C" w:rsidRPr="00350C4F" w:rsidRDefault="005D200C" w:rsidP="00350C4F">
      <w:r w:rsidRPr="00350C4F">
        <w:rPr>
          <w:b/>
          <w:bCs/>
        </w:rPr>
        <w:t>Note:</w:t>
      </w:r>
      <w:r w:rsidRPr="00350C4F">
        <w:t xml:space="preserve"> This is Attachment 2.4 in the SWP3 Binder for projects with less than 1 acre of soil disturbing activities and are not part of a larger common plan of development.</w:t>
      </w:r>
    </w:p>
    <w:p w14:paraId="1E0BBE49" w14:textId="77777777" w:rsidR="005D200C" w:rsidRPr="00350C4F" w:rsidRDefault="005D200C" w:rsidP="00350C4F">
      <w:pPr>
        <w:rPr>
          <w:b/>
          <w:bCs/>
        </w:rPr>
      </w:pPr>
      <w:r w:rsidRPr="00350C4F">
        <w:rPr>
          <w:b/>
        </w:rPr>
        <w:t>Responsible person</w:t>
      </w:r>
    </w:p>
    <w:p w14:paraId="438FC5DE" w14:textId="77777777" w:rsidR="005D200C" w:rsidRPr="00350C4F" w:rsidRDefault="005D200C" w:rsidP="00350C4F">
      <w:r w:rsidRPr="00350C4F">
        <w:t>Department District Construction Personnel</w:t>
      </w:r>
    </w:p>
    <w:p w14:paraId="7DA6BD32" w14:textId="6BA6C36F" w:rsidR="005D200C" w:rsidRPr="00350C4F" w:rsidRDefault="005D200C" w:rsidP="00DE44A4">
      <w:pPr>
        <w:keepNext w:val="0"/>
        <w:keepLines w:val="0"/>
      </w:pPr>
      <w:r w:rsidRPr="00350C4F">
        <w:t xml:space="preserve">The Department Project Manager, TxDOT recordkeeper, or others designated by the district must document the names and qualifications of Department personnel or Construction Engineering Inspection (CEI) inspectors conducting the inspections of the construction site in the SWP3. Include a copy of the “TxDOT Stormwater Inspector Qualifications Form 2672” or “CEI Stormwater Inspector Qualifications Form 2671” for each person completing Form 2118 inspections for the project. No other documentation </w:t>
      </w:r>
      <w:r w:rsidRPr="00350C4F">
        <w:lastRenderedPageBreak/>
        <w:t xml:space="preserve">for inspector qualifications is required in the SWP3 Binder, including certificates of completion from training programs. Note: Training requirements listed on the Inspector Qualification Form are derived directly from the </w:t>
      </w:r>
      <w:r w:rsidRPr="00350C4F">
        <w:rPr>
          <w:rFonts w:cs="Times New Roman"/>
        </w:rPr>
        <w:t>EMS Training Matrix</w:t>
      </w:r>
      <w:r w:rsidRPr="00350C4F">
        <w:t>.</w:t>
      </w:r>
    </w:p>
    <w:p w14:paraId="4CE790BE" w14:textId="77777777" w:rsidR="000E007A" w:rsidRDefault="00FA2ED6" w:rsidP="00032B32">
      <w:pPr>
        <w:pStyle w:val="CaptionFigure"/>
        <w:spacing w:after="0"/>
      </w:pPr>
      <w:r>
        <w:rPr>
          <w:noProof/>
        </w:rPr>
        <w:drawing>
          <wp:inline distT="0" distB="0" distL="0" distR="0" wp14:anchorId="42166A26" wp14:editId="6FE332B9">
            <wp:extent cx="5438140" cy="7053580"/>
            <wp:effectExtent l="0" t="0" r="0" b="0"/>
            <wp:docPr id="1838681136" name="Picture 14" descr="The “TxDOT Stormwater Inspector Qualifications” also known as Form 2672. The form includes fillable fields for inspector name, title, and years of experience. Below that are fillable fields for when the inspector completed certain Environmental Management System (EMS) matrix training requirements. At the bottom is a field for the inspector signa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1136" name="Picture 14" descr="The “TxDOT Stormwater Inspector Qualifications” also known as Form 2672. The form includes fillable fields for inspector name, title, and years of experience. Below that are fillable fields for when the inspector completed certain Environmental Management System (EMS) matrix training requirements. At the bottom is a field for the inspector signature.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38140" cy="7053580"/>
                    </a:xfrm>
                    <a:prstGeom prst="rect">
                      <a:avLst/>
                    </a:prstGeom>
                    <a:noFill/>
                  </pic:spPr>
                </pic:pic>
              </a:graphicData>
            </a:graphic>
          </wp:inline>
        </w:drawing>
      </w:r>
    </w:p>
    <w:p w14:paraId="6AA8B930" w14:textId="25D26C84" w:rsidR="000E007A" w:rsidRDefault="000E007A" w:rsidP="00DE44A4">
      <w:pPr>
        <w:pStyle w:val="CaptionFigure"/>
        <w:keepNext w:val="0"/>
        <w:keepLines w:val="0"/>
        <w:spacing w:after="0"/>
      </w:pPr>
      <w:bookmarkStart w:id="53" w:name="_Toc243032479"/>
      <w:r>
        <w:t xml:space="preserve">Figure </w:t>
      </w:r>
      <w:r w:rsidR="00DE44A4">
        <w:fldChar w:fldCharType="begin"/>
      </w:r>
      <w:r w:rsidR="00DE44A4">
        <w:instrText xml:space="preserve"> SEQ Figure \* ARABIC </w:instrText>
      </w:r>
      <w:r w:rsidR="00DE44A4">
        <w:fldChar w:fldCharType="separate"/>
      </w:r>
      <w:r w:rsidR="00E82950">
        <w:rPr>
          <w:noProof/>
        </w:rPr>
        <w:t>14</w:t>
      </w:r>
      <w:r w:rsidR="00DE44A4">
        <w:rPr>
          <w:noProof/>
        </w:rPr>
        <w:fldChar w:fldCharType="end"/>
      </w:r>
      <w:r>
        <w:t xml:space="preserve">. </w:t>
      </w:r>
      <w:r w:rsidRPr="00295D29">
        <w:t>Form 2672 - TxDOT Stormwater Inspector Qualifications</w:t>
      </w:r>
      <w:bookmarkEnd w:id="53"/>
    </w:p>
    <w:p w14:paraId="626BF96B" w14:textId="77777777" w:rsidR="00117CCD" w:rsidRDefault="00B10A9B" w:rsidP="00117CCD">
      <w:pPr>
        <w:pStyle w:val="CaptionFigure"/>
      </w:pPr>
      <w:r>
        <w:rPr>
          <w:noProof/>
        </w:rPr>
        <w:lastRenderedPageBreak/>
        <w:drawing>
          <wp:inline distT="0" distB="0" distL="0" distR="0" wp14:anchorId="0A52EC15" wp14:editId="14D98A47">
            <wp:extent cx="5499100" cy="7096125"/>
            <wp:effectExtent l="0" t="0" r="6350" b="9525"/>
            <wp:docPr id="1383639005" name="Picture 15" descr="The “CEI Stormwater Inspector Qualifications” also known as Form 2671. The form includes fillable fields for inspector name, title, and years of experience. Below that are fillable fields for when the inspector completed certain Environmental Management System (EMS) matrix training requirements. At the bottom is a field for the inspector signa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39005" name="Picture 15" descr="The “CEI Stormwater Inspector Qualifications” also known as Form 2671. The form includes fillable fields for inspector name, title, and years of experience. Below that are fillable fields for when the inspector completed certain Environmental Management System (EMS) matrix training requirements. At the bottom is a field for the inspector signature.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99100" cy="7096125"/>
                    </a:xfrm>
                    <a:prstGeom prst="rect">
                      <a:avLst/>
                    </a:prstGeom>
                    <a:noFill/>
                  </pic:spPr>
                </pic:pic>
              </a:graphicData>
            </a:graphic>
          </wp:inline>
        </w:drawing>
      </w:r>
    </w:p>
    <w:p w14:paraId="62B15A2D" w14:textId="4E361A01" w:rsidR="000E007A" w:rsidRDefault="00117CCD" w:rsidP="00032B32">
      <w:pPr>
        <w:pStyle w:val="CaptionFigure"/>
      </w:pPr>
      <w:bookmarkStart w:id="54" w:name="_Toc243032480"/>
      <w:r>
        <w:t xml:space="preserve">Figure </w:t>
      </w:r>
      <w:r w:rsidR="00DE44A4">
        <w:fldChar w:fldCharType="begin"/>
      </w:r>
      <w:r w:rsidR="00DE44A4">
        <w:instrText xml:space="preserve"> SEQ Figure \* ARABIC </w:instrText>
      </w:r>
      <w:r w:rsidR="00DE44A4">
        <w:fldChar w:fldCharType="separate"/>
      </w:r>
      <w:r w:rsidR="00E82950">
        <w:rPr>
          <w:noProof/>
        </w:rPr>
        <w:t>15</w:t>
      </w:r>
      <w:r w:rsidR="00DE44A4">
        <w:rPr>
          <w:noProof/>
        </w:rPr>
        <w:fldChar w:fldCharType="end"/>
      </w:r>
      <w:r>
        <w:t xml:space="preserve">. </w:t>
      </w:r>
      <w:r w:rsidRPr="00DA734C">
        <w:t>Form 2671 - CEI Stormwater Inspector Qualifications</w:t>
      </w:r>
      <w:bookmarkEnd w:id="54"/>
    </w:p>
    <w:p w14:paraId="42CCA3DB" w14:textId="77777777" w:rsidR="00B84793" w:rsidRDefault="00B84793" w:rsidP="002E765D">
      <w:pPr>
        <w:pStyle w:val="Heading3"/>
      </w:pPr>
      <w:bookmarkStart w:id="55" w:name="_Toc242428733"/>
      <w:r>
        <w:t>F. Attachment 2.7: Delegation of Signature Authority</w:t>
      </w:r>
      <w:bookmarkEnd w:id="55"/>
    </w:p>
    <w:p w14:paraId="3FB6CF37" w14:textId="77777777" w:rsidR="00B84793" w:rsidRPr="00BC29EC" w:rsidRDefault="00B84793" w:rsidP="00BC29EC">
      <w:r w:rsidRPr="00BC29EC">
        <w:rPr>
          <w:b/>
          <w:bCs/>
        </w:rPr>
        <w:t>Note:</w:t>
      </w:r>
      <w:r w:rsidRPr="00BC29EC">
        <w:t xml:space="preserve"> Information in Attachment 2.7 does not apply to projects with less than 1 acre of soil disturbance and are not part of a larger common plan of development.</w:t>
      </w:r>
    </w:p>
    <w:p w14:paraId="633855D5" w14:textId="77777777" w:rsidR="00B84793" w:rsidRPr="00BC29EC" w:rsidRDefault="00B84793" w:rsidP="00BC29EC">
      <w:pPr>
        <w:rPr>
          <w:b/>
          <w:bCs/>
        </w:rPr>
      </w:pPr>
      <w:r w:rsidRPr="00BC29EC">
        <w:rPr>
          <w:b/>
          <w:bCs/>
        </w:rPr>
        <w:lastRenderedPageBreak/>
        <w:t>Responsible person</w:t>
      </w:r>
    </w:p>
    <w:p w14:paraId="0341B8F4" w14:textId="77777777" w:rsidR="00B84793" w:rsidRPr="00BC29EC" w:rsidRDefault="00B84793" w:rsidP="00BC29EC">
      <w:r w:rsidRPr="00BC29EC">
        <w:t>Department District Construction Personnel</w:t>
      </w:r>
    </w:p>
    <w:p w14:paraId="0B6123B0" w14:textId="5A08718F" w:rsidR="00B84793" w:rsidRPr="00BC29EC" w:rsidRDefault="00B84793" w:rsidP="00BC29EC">
      <w:r w:rsidRPr="00BC29EC">
        <w:t>TxDOT has established delegation of signatories to applications and delegation of signatories for reports authority outlined in the Department’s internal delegation of authority document. This delegation of signatures is in accordance with requirements in the Texas Administrative Code. The table below summarizes the delegation of signatory authority.</w:t>
      </w:r>
    </w:p>
    <w:p w14:paraId="28A2CF83" w14:textId="77777777" w:rsidR="00B84793" w:rsidRPr="00BC29EC" w:rsidRDefault="00B84793" w:rsidP="00BC29EC">
      <w:r w:rsidRPr="00BC29EC">
        <w:t xml:space="preserve">Delegation beyond what is outlined below is not permitted. </w:t>
      </w:r>
      <w:r w:rsidRPr="00BC29EC">
        <w:rPr>
          <w:b/>
          <w:bCs/>
        </w:rPr>
        <w:t>CEIs cannot be delegated signature authority for report certification, including Form 2118 inspections.</w:t>
      </w:r>
      <w:r w:rsidRPr="00BC29EC">
        <w:t xml:space="preserve"> </w:t>
      </w:r>
    </w:p>
    <w:p w14:paraId="08FFA462" w14:textId="66315F07" w:rsidR="00B84793" w:rsidRPr="00BC29EC" w:rsidRDefault="00B84793" w:rsidP="00BC29EC">
      <w:r w:rsidRPr="00BC29EC">
        <w:t>For small construction sites include a copy of form Texas Commission for Environmental Quality (TCEQ)-20403, and for large construction sites include a copy of the delegation confirmation from State of Texas Environmental Electronic Reporting System (STEERS). Select “Delegation of signatory for report certification (3rd line of Form 2118) by the Area Engineer has been assigned and is attached” on the SWP3 Binder template. See Appendix A</w:t>
      </w:r>
      <w:r w:rsidR="00806571" w:rsidRPr="00BC29EC">
        <w:t xml:space="preserve"> located </w:t>
      </w:r>
      <w:r w:rsidR="00FE01AA" w:rsidRPr="00BC29EC">
        <w:t>at www.txdot.gov/business/resources/environmental/stormwater/stormwater-pollution-prevention-plan.html</w:t>
      </w:r>
      <w:r w:rsidRPr="00BC29EC">
        <w:t>.</w:t>
      </w:r>
    </w:p>
    <w:p w14:paraId="5AD965D0" w14:textId="10F95192" w:rsidR="00A6105C" w:rsidRPr="00BC29EC" w:rsidRDefault="00B84793" w:rsidP="00BC29EC">
      <w:r w:rsidRPr="00BC29EC">
        <w:t>If no delegation of authority for signatures will be issued for this project, select “No delegation of signatory for report certification (3rd line of Form 2118) past the Area Engineer is allowed for this project” on the SWP3 Binder template attachment and do not attach the memo or delegation.</w:t>
      </w:r>
    </w:p>
    <w:p w14:paraId="7C57AE54" w14:textId="57B5D0AC" w:rsidR="00522EE4" w:rsidRPr="00BC29EC" w:rsidRDefault="00522EE4" w:rsidP="00DE44A4">
      <w:pPr>
        <w:pStyle w:val="CaptionTable"/>
        <w:pageBreakBefore/>
        <w:rPr>
          <w:szCs w:val="24"/>
        </w:rPr>
      </w:pPr>
      <w:bookmarkStart w:id="56" w:name="_Toc242279028"/>
      <w:r w:rsidRPr="00BC29EC">
        <w:rPr>
          <w:szCs w:val="24"/>
        </w:rPr>
        <w:lastRenderedPageBreak/>
        <w:t xml:space="preserve">Table </w:t>
      </w:r>
      <w:r w:rsidRPr="00BC29EC">
        <w:rPr>
          <w:szCs w:val="24"/>
        </w:rPr>
        <w:fldChar w:fldCharType="begin"/>
      </w:r>
      <w:r w:rsidRPr="00BC29EC">
        <w:rPr>
          <w:szCs w:val="24"/>
        </w:rPr>
        <w:instrText xml:space="preserve"> SEQ Table \* ARABIC </w:instrText>
      </w:r>
      <w:r w:rsidRPr="00BC29EC">
        <w:rPr>
          <w:szCs w:val="24"/>
        </w:rPr>
        <w:fldChar w:fldCharType="separate"/>
      </w:r>
      <w:r w:rsidRPr="00BC29EC">
        <w:rPr>
          <w:noProof/>
          <w:szCs w:val="24"/>
        </w:rPr>
        <w:t>3</w:t>
      </w:r>
      <w:r w:rsidRPr="00BC29EC">
        <w:rPr>
          <w:szCs w:val="24"/>
        </w:rPr>
        <w:fldChar w:fldCharType="end"/>
      </w:r>
      <w:r w:rsidRPr="00BC29EC">
        <w:rPr>
          <w:szCs w:val="24"/>
        </w:rPr>
        <w:t>.</w:t>
      </w:r>
      <w:r w:rsidR="00A6472A" w:rsidRPr="00BC29EC">
        <w:rPr>
          <w:szCs w:val="24"/>
        </w:rPr>
        <w:t xml:space="preserve"> TxDOT Delegation of Signatories</w:t>
      </w:r>
      <w:bookmarkEnd w:id="56"/>
    </w:p>
    <w:tbl>
      <w:tblPr>
        <w:tblStyle w:val="ATFTxDOTTable2"/>
        <w:tblW w:w="5000" w:type="pct"/>
        <w:tblLook w:val="0020" w:firstRow="1" w:lastRow="0" w:firstColumn="0" w:lastColumn="0" w:noHBand="0" w:noVBand="0"/>
        <w:tblCaption w:val="TxDOT delegation of signatures table"/>
      </w:tblPr>
      <w:tblGrid>
        <w:gridCol w:w="3030"/>
        <w:gridCol w:w="3925"/>
        <w:gridCol w:w="3835"/>
      </w:tblGrid>
      <w:tr w:rsidR="00DA64C5" w:rsidRPr="004B1FC0" w14:paraId="248892D7" w14:textId="77777777" w:rsidTr="00E90C95">
        <w:trPr>
          <w:cnfStyle w:val="100000000000" w:firstRow="1" w:lastRow="0" w:firstColumn="0" w:lastColumn="0" w:oddVBand="0" w:evenVBand="0" w:oddHBand="0" w:evenHBand="0" w:firstRowFirstColumn="0" w:firstRowLastColumn="0" w:lastRowFirstColumn="0" w:lastRowLastColumn="0"/>
          <w:cantSplit/>
          <w:trHeight w:val="832"/>
          <w:tblHeader/>
        </w:trPr>
        <w:tc>
          <w:tcPr>
            <w:tcW w:w="1404" w:type="pct"/>
          </w:tcPr>
          <w:p w14:paraId="58139985" w14:textId="77777777" w:rsidR="00DA64C5" w:rsidRPr="004B1FC0" w:rsidRDefault="00DA64C5" w:rsidP="00DE44A4">
            <w:pPr>
              <w:keepNext w:val="0"/>
              <w:keepLines w:val="0"/>
              <w:spacing w:after="0"/>
              <w:rPr>
                <w:bCs/>
              </w:rPr>
            </w:pPr>
            <w:r w:rsidRPr="004B1FC0">
              <w:rPr>
                <w:bCs/>
              </w:rPr>
              <w:t>Document</w:t>
            </w:r>
          </w:p>
        </w:tc>
        <w:tc>
          <w:tcPr>
            <w:tcW w:w="1819" w:type="pct"/>
          </w:tcPr>
          <w:p w14:paraId="02F56B2C" w14:textId="77777777" w:rsidR="00DA64C5" w:rsidRPr="004B1FC0" w:rsidRDefault="00DA64C5" w:rsidP="00DE44A4">
            <w:pPr>
              <w:keepNext w:val="0"/>
              <w:keepLines w:val="0"/>
              <w:spacing w:after="0"/>
              <w:rPr>
                <w:bCs/>
              </w:rPr>
            </w:pPr>
            <w:r w:rsidRPr="004B1FC0">
              <w:rPr>
                <w:bCs/>
              </w:rPr>
              <w:t>Individual or Position Authorized (for Projects They Oversee)</w:t>
            </w:r>
          </w:p>
        </w:tc>
        <w:tc>
          <w:tcPr>
            <w:tcW w:w="1777" w:type="pct"/>
          </w:tcPr>
          <w:p w14:paraId="1C1D2106" w14:textId="77777777" w:rsidR="00DA64C5" w:rsidRPr="004B1FC0" w:rsidRDefault="00DA64C5" w:rsidP="00DE44A4">
            <w:pPr>
              <w:keepNext w:val="0"/>
              <w:keepLines w:val="0"/>
              <w:spacing w:after="0"/>
              <w:rPr>
                <w:bCs/>
              </w:rPr>
            </w:pPr>
            <w:r w:rsidRPr="004B1FC0">
              <w:rPr>
                <w:bCs/>
              </w:rPr>
              <w:t>Legal Basis</w:t>
            </w:r>
          </w:p>
        </w:tc>
      </w:tr>
      <w:tr w:rsidR="00DA64C5" w:rsidRPr="004B1FC0" w14:paraId="226CA15A" w14:textId="77777777" w:rsidTr="00E90C95">
        <w:trPr>
          <w:cnfStyle w:val="000000100000" w:firstRow="0" w:lastRow="0" w:firstColumn="0" w:lastColumn="0" w:oddVBand="0" w:evenVBand="0" w:oddHBand="1" w:evenHBand="0" w:firstRowFirstColumn="0" w:firstRowLastColumn="0" w:lastRowFirstColumn="0" w:lastRowLastColumn="0"/>
          <w:cantSplit/>
          <w:trHeight w:val="2148"/>
        </w:trPr>
        <w:tc>
          <w:tcPr>
            <w:tcW w:w="1404" w:type="pct"/>
            <w:vAlign w:val="top"/>
          </w:tcPr>
          <w:p w14:paraId="2675FA4E" w14:textId="77777777" w:rsidR="00DA64C5" w:rsidRPr="004B1FC0" w:rsidRDefault="00DA64C5" w:rsidP="00DE44A4">
            <w:pPr>
              <w:keepNext w:val="0"/>
              <w:keepLines w:val="0"/>
            </w:pPr>
            <w:r w:rsidRPr="004B1FC0">
              <w:t>Execute documents relating to</w:t>
            </w:r>
            <w:r>
              <w:t xml:space="preserve"> </w:t>
            </w:r>
            <w:r w:rsidRPr="004B1FC0">
              <w:t>Texas Commission of Environmental Quality’s Texas Pollutant Discharge Elimination System (TPDES) Permits including:</w:t>
            </w:r>
          </w:p>
          <w:p w14:paraId="17103EA8" w14:textId="77777777" w:rsidR="00DA64C5" w:rsidRPr="004B1FC0" w:rsidRDefault="00DA64C5" w:rsidP="00DE44A4">
            <w:pPr>
              <w:pStyle w:val="ListBullet"/>
              <w:keepNext w:val="0"/>
              <w:keepLines w:val="0"/>
              <w:ind w:left="360" w:hanging="360"/>
            </w:pPr>
            <w:r w:rsidRPr="004B1FC0">
              <w:t>Notice of Intent (NOI)</w:t>
            </w:r>
          </w:p>
          <w:p w14:paraId="65406EF9" w14:textId="77777777" w:rsidR="00DA64C5" w:rsidRPr="004B1FC0" w:rsidRDefault="00DA64C5" w:rsidP="00DE44A4">
            <w:pPr>
              <w:pStyle w:val="ListBullet"/>
              <w:keepNext w:val="0"/>
              <w:keepLines w:val="0"/>
              <w:ind w:left="360" w:hanging="360"/>
            </w:pPr>
            <w:r w:rsidRPr="004B1FC0">
              <w:t>Notice of Termination (NOT)</w:t>
            </w:r>
          </w:p>
          <w:p w14:paraId="73EE2C48" w14:textId="77777777" w:rsidR="00DA64C5" w:rsidRPr="004B1FC0" w:rsidRDefault="00DA64C5" w:rsidP="00DE44A4">
            <w:pPr>
              <w:pStyle w:val="ListBullet"/>
              <w:keepNext w:val="0"/>
              <w:keepLines w:val="0"/>
              <w:ind w:left="360" w:hanging="360"/>
            </w:pPr>
            <w:r w:rsidRPr="004B1FC0">
              <w:t>Notice of Change (NOC)</w:t>
            </w:r>
          </w:p>
          <w:p w14:paraId="1325C098" w14:textId="77777777" w:rsidR="00DA64C5" w:rsidRPr="004B1FC0" w:rsidRDefault="00DA64C5" w:rsidP="00DE44A4">
            <w:pPr>
              <w:pStyle w:val="ListBullet"/>
              <w:keepNext w:val="0"/>
              <w:keepLines w:val="0"/>
              <w:ind w:left="360" w:hanging="360"/>
            </w:pPr>
            <w:r w:rsidRPr="004B1FC0">
              <w:t>Low Rainfall Erosivity Waiver (LREW) Application with TCEQ</w:t>
            </w:r>
          </w:p>
          <w:p w14:paraId="2A5A3334" w14:textId="77777777" w:rsidR="00DA64C5" w:rsidRPr="004B1FC0" w:rsidRDefault="00DA64C5" w:rsidP="00DE44A4">
            <w:pPr>
              <w:pStyle w:val="ListBullet"/>
              <w:keepNext w:val="0"/>
              <w:keepLines w:val="0"/>
              <w:ind w:left="360" w:hanging="360"/>
            </w:pPr>
            <w:r w:rsidRPr="004B1FC0">
              <w:t>Construction Site Notice (CSN)</w:t>
            </w:r>
          </w:p>
          <w:p w14:paraId="616B1D44" w14:textId="77777777" w:rsidR="00DA64C5" w:rsidRPr="004B1FC0" w:rsidRDefault="00DA64C5" w:rsidP="00DE44A4">
            <w:pPr>
              <w:pStyle w:val="ListBullet"/>
              <w:keepNext w:val="0"/>
              <w:keepLines w:val="0"/>
              <w:ind w:left="360" w:hanging="360"/>
            </w:pPr>
            <w:r w:rsidRPr="004B1FC0">
              <w:t>Similar documents</w:t>
            </w:r>
          </w:p>
        </w:tc>
        <w:tc>
          <w:tcPr>
            <w:tcW w:w="1819" w:type="pct"/>
            <w:vAlign w:val="top"/>
          </w:tcPr>
          <w:p w14:paraId="654EAF90" w14:textId="77777777" w:rsidR="00DA64C5" w:rsidRPr="004B1FC0" w:rsidRDefault="00DA64C5" w:rsidP="00DE44A4">
            <w:pPr>
              <w:pStyle w:val="ListBullet"/>
              <w:keepNext w:val="0"/>
              <w:keepLines w:val="0"/>
              <w:ind w:left="360" w:hanging="360"/>
            </w:pPr>
            <w:r w:rsidRPr="004B1FC0">
              <w:t xml:space="preserve">Director of District of Operations </w:t>
            </w:r>
          </w:p>
          <w:p w14:paraId="16B21CCE" w14:textId="77777777" w:rsidR="00DA64C5" w:rsidRPr="004B1FC0" w:rsidRDefault="00DA64C5" w:rsidP="00DE44A4">
            <w:pPr>
              <w:pStyle w:val="ListBullet"/>
              <w:keepNext w:val="0"/>
              <w:keepLines w:val="0"/>
              <w:ind w:left="360" w:hanging="360"/>
            </w:pPr>
            <w:r w:rsidRPr="004B1FC0">
              <w:t>District Engineer</w:t>
            </w:r>
          </w:p>
          <w:p w14:paraId="4A07B71E" w14:textId="77777777" w:rsidR="00DA64C5" w:rsidRPr="004B1FC0" w:rsidRDefault="00DA64C5" w:rsidP="00DE44A4">
            <w:pPr>
              <w:pStyle w:val="ListBullet"/>
              <w:keepNext w:val="0"/>
              <w:keepLines w:val="0"/>
              <w:ind w:left="360" w:hanging="360"/>
            </w:pPr>
            <w:r w:rsidRPr="004B1FC0">
              <w:t>Deputy District Engineer</w:t>
            </w:r>
          </w:p>
          <w:p w14:paraId="2508E127" w14:textId="77777777" w:rsidR="00DA64C5" w:rsidRPr="004B1FC0" w:rsidRDefault="00DA64C5" w:rsidP="00DE44A4">
            <w:pPr>
              <w:pStyle w:val="ListBullet"/>
              <w:keepNext w:val="0"/>
              <w:keepLines w:val="0"/>
              <w:ind w:left="360" w:hanging="360"/>
            </w:pPr>
            <w:r w:rsidRPr="004B1FC0">
              <w:t>District Director of Maintenance, Construction, or Operations</w:t>
            </w:r>
          </w:p>
          <w:p w14:paraId="60B2542E" w14:textId="77777777" w:rsidR="00DA64C5" w:rsidRPr="004B1FC0" w:rsidRDefault="00DA64C5" w:rsidP="00DE44A4">
            <w:pPr>
              <w:pStyle w:val="ListBullet"/>
              <w:keepNext w:val="0"/>
              <w:keepLines w:val="0"/>
              <w:ind w:left="360" w:hanging="360"/>
            </w:pPr>
            <w:r w:rsidRPr="004B1FC0">
              <w:t>Division Director</w:t>
            </w:r>
          </w:p>
          <w:p w14:paraId="34545FB3" w14:textId="77777777" w:rsidR="00DA64C5" w:rsidRPr="004B1FC0" w:rsidRDefault="00DA64C5" w:rsidP="00DE44A4">
            <w:pPr>
              <w:pStyle w:val="ListBullet"/>
              <w:keepNext w:val="0"/>
              <w:keepLines w:val="0"/>
              <w:ind w:left="360" w:hanging="360"/>
            </w:pPr>
            <w:r w:rsidRPr="004B1FC0">
              <w:t>Deputy Division Director</w:t>
            </w:r>
          </w:p>
          <w:p w14:paraId="23E81A97" w14:textId="77777777" w:rsidR="00DA64C5" w:rsidRPr="004B1FC0" w:rsidRDefault="00DA64C5" w:rsidP="00DE44A4">
            <w:pPr>
              <w:pStyle w:val="ListBullet"/>
              <w:keepNext w:val="0"/>
              <w:keepLines w:val="0"/>
              <w:ind w:left="360" w:hanging="360"/>
            </w:pPr>
            <w:r w:rsidRPr="004B1FC0">
              <w:t>Division Section Director</w:t>
            </w:r>
          </w:p>
          <w:p w14:paraId="1A50CE0D" w14:textId="77777777" w:rsidR="00DA64C5" w:rsidRPr="00771699" w:rsidRDefault="00DA64C5" w:rsidP="00DE44A4">
            <w:pPr>
              <w:pStyle w:val="ListBullet"/>
              <w:keepNext w:val="0"/>
              <w:keepLines w:val="0"/>
              <w:ind w:left="360" w:hanging="360"/>
            </w:pPr>
            <w:r w:rsidRPr="00DA04B9">
              <w:t>Area Engineer</w:t>
            </w:r>
          </w:p>
        </w:tc>
        <w:tc>
          <w:tcPr>
            <w:tcW w:w="1777" w:type="pct"/>
            <w:vAlign w:val="top"/>
          </w:tcPr>
          <w:p w14:paraId="28FD8F3B" w14:textId="77777777" w:rsidR="00DA64C5" w:rsidRPr="004B1FC0" w:rsidRDefault="00DA64C5" w:rsidP="00DE44A4">
            <w:pPr>
              <w:keepNext w:val="0"/>
              <w:keepLines w:val="0"/>
            </w:pPr>
            <w:r w:rsidRPr="004B1FC0">
              <w:t xml:space="preserve">30 </w:t>
            </w:r>
            <w:r>
              <w:t>Texas Administrative Code (</w:t>
            </w:r>
            <w:r w:rsidRPr="004B1FC0">
              <w:t>TAC</w:t>
            </w:r>
            <w:r>
              <w:t>)</w:t>
            </w:r>
            <w:r w:rsidRPr="004B1FC0">
              <w:t xml:space="preserve"> 305.44(a)(3) Signatories to Applications requires that applications submitted by state agencies be signed by a principal executive officer or a ranking elected official. The officer or official must have overall responsibility of a principal geographic unit of the agency.</w:t>
            </w:r>
          </w:p>
        </w:tc>
      </w:tr>
      <w:tr w:rsidR="00DA64C5" w:rsidRPr="004B1FC0" w14:paraId="5FF47556" w14:textId="77777777" w:rsidTr="00E90C95">
        <w:trPr>
          <w:cnfStyle w:val="000000010000" w:firstRow="0" w:lastRow="0" w:firstColumn="0" w:lastColumn="0" w:oddVBand="0" w:evenVBand="0" w:oddHBand="0" w:evenHBand="1" w:firstRowFirstColumn="0" w:firstRowLastColumn="0" w:lastRowFirstColumn="0" w:lastRowLastColumn="0"/>
          <w:cantSplit/>
          <w:trHeight w:val="7852"/>
        </w:trPr>
        <w:tc>
          <w:tcPr>
            <w:tcW w:w="1404" w:type="pct"/>
            <w:vAlign w:val="top"/>
          </w:tcPr>
          <w:p w14:paraId="3C76C825" w14:textId="77777777" w:rsidR="00DA64C5" w:rsidRPr="004B1FC0" w:rsidRDefault="00DA64C5" w:rsidP="00DE44A4">
            <w:pPr>
              <w:keepNext w:val="0"/>
              <w:keepLines w:val="0"/>
            </w:pPr>
            <w:r w:rsidRPr="004B1FC0">
              <w:lastRenderedPageBreak/>
              <w:t>For TPDES Permit reports requiring certification and signature:</w:t>
            </w:r>
          </w:p>
          <w:p w14:paraId="33E9141A" w14:textId="77777777" w:rsidR="00DA64C5" w:rsidRPr="004B1FC0" w:rsidRDefault="00DA64C5" w:rsidP="00DE44A4">
            <w:pPr>
              <w:pStyle w:val="ListBullet"/>
              <w:keepNext w:val="0"/>
              <w:keepLines w:val="0"/>
              <w:ind w:left="360" w:hanging="360"/>
            </w:pPr>
            <w:r w:rsidRPr="004B1FC0">
              <w:t>Certify Inspection Reports</w:t>
            </w:r>
          </w:p>
          <w:p w14:paraId="0FB4E910" w14:textId="77777777" w:rsidR="00DA64C5" w:rsidRPr="004B1FC0" w:rsidRDefault="00DA64C5" w:rsidP="00DE44A4">
            <w:pPr>
              <w:pStyle w:val="ListBullet"/>
              <w:keepNext w:val="0"/>
              <w:keepLines w:val="0"/>
              <w:ind w:left="360" w:hanging="360"/>
            </w:pPr>
            <w:r w:rsidRPr="004B1FC0">
              <w:t>Certify Discharge Monitoring Reports (DMRs)</w:t>
            </w:r>
          </w:p>
          <w:p w14:paraId="2A5DC675" w14:textId="77777777" w:rsidR="00DA64C5" w:rsidRPr="004B1FC0" w:rsidRDefault="00DA64C5" w:rsidP="00DE44A4">
            <w:pPr>
              <w:pStyle w:val="ListBullet"/>
              <w:keepNext w:val="0"/>
              <w:keepLines w:val="0"/>
              <w:ind w:left="360" w:hanging="360"/>
            </w:pPr>
            <w:r w:rsidRPr="004B1FC0">
              <w:t>Respond to reports and information requested by the TCEQ executive director</w:t>
            </w:r>
          </w:p>
        </w:tc>
        <w:tc>
          <w:tcPr>
            <w:tcW w:w="1819" w:type="pct"/>
            <w:vAlign w:val="top"/>
          </w:tcPr>
          <w:p w14:paraId="6A934075" w14:textId="77777777" w:rsidR="00DA64C5" w:rsidRPr="004B1FC0" w:rsidRDefault="00DA64C5" w:rsidP="00DE44A4">
            <w:pPr>
              <w:pStyle w:val="ListBullet"/>
              <w:keepNext w:val="0"/>
              <w:keepLines w:val="0"/>
              <w:ind w:left="360" w:hanging="360"/>
            </w:pPr>
            <w:r w:rsidRPr="004B1FC0">
              <w:t xml:space="preserve">Director of District Operations </w:t>
            </w:r>
          </w:p>
          <w:p w14:paraId="2E1CAD0F" w14:textId="77777777" w:rsidR="00DA64C5" w:rsidRPr="004B1FC0" w:rsidRDefault="00DA64C5" w:rsidP="00DE44A4">
            <w:pPr>
              <w:pStyle w:val="ListBullet"/>
              <w:keepNext w:val="0"/>
              <w:keepLines w:val="0"/>
              <w:ind w:left="360" w:hanging="360"/>
            </w:pPr>
            <w:r w:rsidRPr="004B1FC0">
              <w:t>District Engineer</w:t>
            </w:r>
          </w:p>
          <w:p w14:paraId="1D27E926" w14:textId="77777777" w:rsidR="00DA64C5" w:rsidRPr="004B1FC0" w:rsidRDefault="00DA64C5" w:rsidP="00DE44A4">
            <w:pPr>
              <w:pStyle w:val="ListBullet"/>
              <w:keepNext w:val="0"/>
              <w:keepLines w:val="0"/>
              <w:ind w:left="360" w:hanging="360"/>
            </w:pPr>
            <w:r w:rsidRPr="004B1FC0">
              <w:t>Deputy District Engineer</w:t>
            </w:r>
          </w:p>
          <w:p w14:paraId="1F282256" w14:textId="77777777" w:rsidR="00DA64C5" w:rsidRPr="004B1FC0" w:rsidRDefault="00DA64C5" w:rsidP="00DE44A4">
            <w:pPr>
              <w:pStyle w:val="ListBullet"/>
              <w:keepNext w:val="0"/>
              <w:keepLines w:val="0"/>
              <w:ind w:left="360" w:hanging="360"/>
            </w:pPr>
            <w:r w:rsidRPr="004B1FC0">
              <w:t>District Director of Maintenance, Construction, or Operations</w:t>
            </w:r>
          </w:p>
          <w:p w14:paraId="61B9F450" w14:textId="77777777" w:rsidR="00DA64C5" w:rsidRPr="004B1FC0" w:rsidRDefault="00DA64C5" w:rsidP="00DE44A4">
            <w:pPr>
              <w:pStyle w:val="ListBullet"/>
              <w:keepNext w:val="0"/>
              <w:keepLines w:val="0"/>
              <w:ind w:left="360" w:hanging="360"/>
            </w:pPr>
            <w:r w:rsidRPr="004B1FC0">
              <w:t>Division Director</w:t>
            </w:r>
          </w:p>
          <w:p w14:paraId="35DE8E4F" w14:textId="77777777" w:rsidR="00DA64C5" w:rsidRPr="004B1FC0" w:rsidRDefault="00DA64C5" w:rsidP="00DE44A4">
            <w:pPr>
              <w:pStyle w:val="ListBullet"/>
              <w:keepNext w:val="0"/>
              <w:keepLines w:val="0"/>
              <w:ind w:left="360" w:hanging="360"/>
            </w:pPr>
            <w:r w:rsidRPr="004B1FC0">
              <w:t>Deputy Division Director</w:t>
            </w:r>
          </w:p>
          <w:p w14:paraId="36064018" w14:textId="77777777" w:rsidR="00DA64C5" w:rsidRPr="004B1FC0" w:rsidRDefault="00DA64C5" w:rsidP="00DE44A4">
            <w:pPr>
              <w:pStyle w:val="ListBullet"/>
              <w:keepNext w:val="0"/>
              <w:keepLines w:val="0"/>
              <w:ind w:left="360" w:hanging="360"/>
            </w:pPr>
            <w:r w:rsidRPr="004B1FC0">
              <w:t>Division Section Director</w:t>
            </w:r>
          </w:p>
          <w:p w14:paraId="28D5B8EE" w14:textId="77777777" w:rsidR="00DA64C5" w:rsidRPr="004B1FC0" w:rsidRDefault="00DA64C5" w:rsidP="00DE44A4">
            <w:pPr>
              <w:pStyle w:val="ListBullet"/>
              <w:keepNext w:val="0"/>
              <w:keepLines w:val="0"/>
              <w:ind w:left="360" w:hanging="360"/>
            </w:pPr>
            <w:r w:rsidRPr="004B1FC0">
              <w:t>Area Engineer</w:t>
            </w:r>
          </w:p>
          <w:p w14:paraId="2A243EA1" w14:textId="77777777" w:rsidR="00DA64C5" w:rsidRPr="004B1FC0" w:rsidRDefault="00DA64C5" w:rsidP="00DE44A4">
            <w:pPr>
              <w:pStyle w:val="ListBullet"/>
              <w:keepNext w:val="0"/>
              <w:keepLines w:val="0"/>
              <w:ind w:left="360" w:hanging="360"/>
            </w:pPr>
            <w:r w:rsidRPr="004B1FC0">
              <w:t>Assistant Area Engineer</w:t>
            </w:r>
          </w:p>
          <w:p w14:paraId="4B837ADB" w14:textId="77777777" w:rsidR="00DA64C5" w:rsidRPr="004B1FC0" w:rsidRDefault="00DA64C5" w:rsidP="00DE44A4">
            <w:pPr>
              <w:pStyle w:val="ListBullet"/>
              <w:keepNext w:val="0"/>
              <w:keepLines w:val="0"/>
              <w:ind w:left="360" w:hanging="360"/>
            </w:pPr>
            <w:r w:rsidRPr="004B1FC0">
              <w:t xml:space="preserve">Project Architect or Engineer </w:t>
            </w:r>
          </w:p>
          <w:p w14:paraId="0E0D11A2" w14:textId="77777777" w:rsidR="00DA64C5" w:rsidRPr="004B1FC0" w:rsidRDefault="00DA64C5" w:rsidP="00DE44A4">
            <w:pPr>
              <w:pStyle w:val="ListBullet"/>
              <w:keepNext w:val="0"/>
              <w:keepLines w:val="0"/>
              <w:ind w:left="360" w:hanging="360"/>
            </w:pPr>
            <w:r w:rsidRPr="004B1FC0">
              <w:t>District Environmental Quality Coordinator</w:t>
            </w:r>
          </w:p>
          <w:p w14:paraId="266A20CF" w14:textId="77777777" w:rsidR="00DA64C5" w:rsidRPr="004B1FC0" w:rsidRDefault="00DA64C5" w:rsidP="00DE44A4">
            <w:pPr>
              <w:pStyle w:val="ListBullet"/>
              <w:keepNext w:val="0"/>
              <w:keepLines w:val="0"/>
              <w:ind w:left="360" w:hanging="360"/>
            </w:pPr>
            <w:r w:rsidRPr="004B1FC0">
              <w:t xml:space="preserve">Project Inspector with overall responsibility for the project and trained in Stormwater Construction General Permit Regulations, or Discharge of Petroleum Contaminated Water </w:t>
            </w:r>
            <w:r w:rsidRPr="00DA04B9">
              <w:t>General Permit Requirements</w:t>
            </w:r>
          </w:p>
        </w:tc>
        <w:tc>
          <w:tcPr>
            <w:tcW w:w="1777" w:type="pct"/>
            <w:vAlign w:val="top"/>
          </w:tcPr>
          <w:p w14:paraId="50797E70" w14:textId="77777777" w:rsidR="00DA64C5" w:rsidRPr="004B1FC0" w:rsidRDefault="00DA64C5" w:rsidP="00DE44A4">
            <w:pPr>
              <w:keepNext w:val="0"/>
              <w:keepLines w:val="0"/>
            </w:pPr>
            <w:r w:rsidRPr="004B1FC0">
              <w:t>30 TAC 305.128(a) Signatories to Reports requires that reports must be signed by a person described in 30 TAC 305.44(a) Signatories to Applications or is an individual or position having responsibility for the overall operation of the regulated facility or activity or the environmental matters for the applicant, and that person or position has been delegated in writing to the TCEQ executive director.</w:t>
            </w:r>
          </w:p>
        </w:tc>
      </w:tr>
    </w:tbl>
    <w:p w14:paraId="7CE69D30" w14:textId="77777777" w:rsidR="002201B9" w:rsidRDefault="00691C2A" w:rsidP="002201B9">
      <w:r>
        <w:rPr>
          <w:noProof/>
        </w:rPr>
        <w:lastRenderedPageBreak/>
        <w:drawing>
          <wp:inline distT="0" distB="0" distL="0" distR="0" wp14:anchorId="5DB021F1" wp14:editId="15F4614E">
            <wp:extent cx="5712460" cy="2261870"/>
            <wp:effectExtent l="0" t="0" r="2540" b="5080"/>
            <wp:docPr id="711911464" name="Picture 16" descr="The “Attachment 2.7: Texas Department of Transportation (TxDOT) Delegation of Signature Authority” cover sheet. An unchecked option states that delegation of signatory authority for report certification by the Area Engineer is assigned and attached. A checked option indicates that no delegation of signatory authority for report certification beyond the Area Engineer is allowed for this project which indicates there is no delegation for this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11464" name="Picture 16" descr="The “Attachment 2.7: Texas Department of Transportation (TxDOT) Delegation of Signature Authority” cover sheet. An unchecked option states that delegation of signatory authority for report certification by the Area Engineer is assigned and attached. A checked option indicates that no delegation of signatory authority for report certification beyond the Area Engineer is allowed for this project which indicates there is no delegation for this project.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2460" cy="2261870"/>
                    </a:xfrm>
                    <a:prstGeom prst="rect">
                      <a:avLst/>
                    </a:prstGeom>
                    <a:noFill/>
                  </pic:spPr>
                </pic:pic>
              </a:graphicData>
            </a:graphic>
          </wp:inline>
        </w:drawing>
      </w:r>
    </w:p>
    <w:p w14:paraId="36292523" w14:textId="0858CF52" w:rsidR="002201B9" w:rsidRDefault="002201B9" w:rsidP="00BC29EC">
      <w:pPr>
        <w:pStyle w:val="CaptionFigure"/>
      </w:pPr>
      <w:bookmarkStart w:id="57" w:name="_Toc243032481"/>
      <w:r>
        <w:t xml:space="preserve">Figure </w:t>
      </w:r>
      <w:r w:rsidR="00DE44A4">
        <w:fldChar w:fldCharType="begin"/>
      </w:r>
      <w:r w:rsidR="00DE44A4">
        <w:instrText xml:space="preserve"> SEQ Figure \* ARABIC </w:instrText>
      </w:r>
      <w:r w:rsidR="00DE44A4">
        <w:fldChar w:fldCharType="separate"/>
      </w:r>
      <w:r w:rsidR="00E82950">
        <w:rPr>
          <w:noProof/>
        </w:rPr>
        <w:t>16</w:t>
      </w:r>
      <w:r w:rsidR="00DE44A4">
        <w:rPr>
          <w:noProof/>
        </w:rPr>
        <w:fldChar w:fldCharType="end"/>
      </w:r>
      <w:r>
        <w:t xml:space="preserve">. </w:t>
      </w:r>
      <w:r w:rsidRPr="009C3980">
        <w:t>Attachment 2.7 Texas Department of Transportation (TxDOT) Delegation of Signature Authority Cover Sheet with no delegation past the Area Engineer</w:t>
      </w:r>
      <w:bookmarkEnd w:id="57"/>
    </w:p>
    <w:p w14:paraId="4407A0B6" w14:textId="77777777" w:rsidR="009D2608" w:rsidRDefault="00CC5221" w:rsidP="009D2608">
      <w:r>
        <w:rPr>
          <w:noProof/>
        </w:rPr>
        <w:drawing>
          <wp:inline distT="0" distB="0" distL="0" distR="0" wp14:anchorId="2CA26385" wp14:editId="6BA1138C">
            <wp:extent cx="5706110" cy="2365375"/>
            <wp:effectExtent l="0" t="0" r="8890" b="0"/>
            <wp:docPr id="1701942674" name="Picture 17" descr="The “Attachment 2.7: Texas Department of Transportation (TxDOT) Delegation of Signature Authority” cover sheet.  A checked box indicates that delegation of signatory authority for report certification (third line of Form 2118) by the Area Engineer has been assigned and is attached which indicates this project has delegated signature authority. Below, an unchecked option states that no delegation of signatory authority beyond the Area Engineer is allowed for th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42674" name="Picture 17" descr="The “Attachment 2.7: Texas Department of Transportation (TxDOT) Delegation of Signature Authority” cover sheet.  A checked box indicates that delegation of signatory authority for report certification (third line of Form 2118) by the Area Engineer has been assigned and is attached which indicates this project has delegated signature authority. Below, an unchecked option states that no delegation of signatory authority beyond the Area Engineer is allowed for the proj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06110" cy="2365375"/>
                    </a:xfrm>
                    <a:prstGeom prst="rect">
                      <a:avLst/>
                    </a:prstGeom>
                    <a:noFill/>
                  </pic:spPr>
                </pic:pic>
              </a:graphicData>
            </a:graphic>
          </wp:inline>
        </w:drawing>
      </w:r>
    </w:p>
    <w:p w14:paraId="23B4851C" w14:textId="54D34670" w:rsidR="00A539AE" w:rsidRPr="00BC29EC" w:rsidRDefault="009D2608" w:rsidP="00BC29EC">
      <w:pPr>
        <w:pStyle w:val="CaptionFigure"/>
      </w:pPr>
      <w:bookmarkStart w:id="58" w:name="_Toc243032482"/>
      <w:r w:rsidRPr="00BC29EC">
        <w:t xml:space="preserve">Figure </w:t>
      </w:r>
      <w:r w:rsidR="00DE44A4">
        <w:fldChar w:fldCharType="begin"/>
      </w:r>
      <w:r w:rsidR="00DE44A4">
        <w:instrText xml:space="preserve"> SEQ Figure \* ARABIC </w:instrText>
      </w:r>
      <w:r w:rsidR="00DE44A4">
        <w:fldChar w:fldCharType="separate"/>
      </w:r>
      <w:r w:rsidR="00E82950">
        <w:rPr>
          <w:noProof/>
        </w:rPr>
        <w:t>17</w:t>
      </w:r>
      <w:r w:rsidR="00DE44A4">
        <w:rPr>
          <w:noProof/>
        </w:rPr>
        <w:fldChar w:fldCharType="end"/>
      </w:r>
      <w:r w:rsidRPr="00BC29EC">
        <w:t>. Attachment 2.7 Texas Department of Transportation (TxDOT) Delegation of Signature Authority Cover Sheet with delegation of signatory</w:t>
      </w:r>
      <w:bookmarkEnd w:id="58"/>
    </w:p>
    <w:p w14:paraId="2A050822" w14:textId="77777777" w:rsidR="00882F1A" w:rsidRPr="00BC29EC" w:rsidRDefault="00882F1A" w:rsidP="008106A1">
      <w:r w:rsidRPr="00BC29EC">
        <w:t>For large construction sites, include a copy of the completed STEERS delegation of signatories form as Attachment 2.7 (below):</w:t>
      </w:r>
    </w:p>
    <w:p w14:paraId="5D264F0B" w14:textId="77777777" w:rsidR="008A68DE" w:rsidRDefault="003565A1" w:rsidP="008A68DE">
      <w:r>
        <w:rPr>
          <w:noProof/>
        </w:rPr>
        <w:lastRenderedPageBreak/>
        <w:drawing>
          <wp:inline distT="0" distB="0" distL="0" distR="0" wp14:anchorId="0F617F53" wp14:editId="43448AC4">
            <wp:extent cx="4806182" cy="3148149"/>
            <wp:effectExtent l="38100" t="38100" r="33020" b="33655"/>
            <wp:docPr id="749707050" name="Picture 18" descr="The first page for the Stormwater General Permits application activities in the State of Texas Environmental Electronic Reporting System (STEERS). The page states to Select One Application Type from a list of choices in the Delegation of Signatories, the Construction General Permit and the Multi Sector General Permit sections. The &quot;Delegation of Signatories to Report - CGP Only&quot; has bee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07050" name="Picture 18" descr="The first page for the Stormwater General Permits application activities in the State of Texas Environmental Electronic Reporting System (STEERS). The page states to Select One Application Type from a list of choices in the Delegation of Signatories, the Construction General Permit and the Multi Sector General Permit sections. The &quot;Delegation of Signatories to Report - CGP Only&quot; has been selected."/>
                    <pic:cNvPicPr>
                      <a:picLocks noChangeAspect="1" noChangeArrowheads="1"/>
                    </pic:cNvPicPr>
                  </pic:nvPicPr>
                  <pic:blipFill rotWithShape="1">
                    <a:blip r:embed="rId35">
                      <a:extLst>
                        <a:ext uri="{28A0092B-C50C-407E-A947-70E740481C1C}">
                          <a14:useLocalDpi xmlns:a14="http://schemas.microsoft.com/office/drawing/2010/main" val="0"/>
                        </a:ext>
                      </a:extLst>
                    </a:blip>
                    <a:srcRect l="10727" t="10767" r="5285" b="2710"/>
                    <a:stretch>
                      <a:fillRect/>
                    </a:stretch>
                  </pic:blipFill>
                  <pic:spPr bwMode="auto">
                    <a:xfrm>
                      <a:off x="0" y="0"/>
                      <a:ext cx="4807927" cy="314929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21B32E7E" w14:textId="12B18173" w:rsidR="008A68DE" w:rsidRDefault="008A68DE" w:rsidP="008106A1">
      <w:pPr>
        <w:pStyle w:val="CaptionFigure"/>
      </w:pPr>
      <w:bookmarkStart w:id="59" w:name="_Toc243032483"/>
      <w:r>
        <w:t xml:space="preserve">Figure </w:t>
      </w:r>
      <w:r w:rsidR="00DE44A4">
        <w:fldChar w:fldCharType="begin"/>
      </w:r>
      <w:r w:rsidR="00DE44A4">
        <w:instrText xml:space="preserve"> SEQ Figure \* ARABIC </w:instrText>
      </w:r>
      <w:r w:rsidR="00DE44A4">
        <w:fldChar w:fldCharType="separate"/>
      </w:r>
      <w:r w:rsidR="00E82950">
        <w:rPr>
          <w:noProof/>
        </w:rPr>
        <w:t>18</w:t>
      </w:r>
      <w:r w:rsidR="00DE44A4">
        <w:rPr>
          <w:noProof/>
        </w:rPr>
        <w:fldChar w:fldCharType="end"/>
      </w:r>
      <w:r>
        <w:t xml:space="preserve">. </w:t>
      </w:r>
      <w:r w:rsidRPr="00DA48BF">
        <w:t>Delegation of Signatories to Report in STEERS</w:t>
      </w:r>
      <w:bookmarkEnd w:id="59"/>
    </w:p>
    <w:p w14:paraId="3915EA7B" w14:textId="77777777" w:rsidR="00B91B70" w:rsidRPr="008106A1" w:rsidRDefault="00B91B70" w:rsidP="008106A1">
      <w:pPr>
        <w:spacing w:before="240"/>
      </w:pPr>
      <w:r w:rsidRPr="008106A1">
        <w:t>For small construction sites, include signed form TCEQ-20403 (both pages 1 and 2) as Attachment 2.7 (below):</w:t>
      </w:r>
    </w:p>
    <w:p w14:paraId="1BDB5EC5" w14:textId="77777777" w:rsidR="003B336F" w:rsidRDefault="007214FC" w:rsidP="003B336F">
      <w:r>
        <w:rPr>
          <w:noProof/>
        </w:rPr>
        <w:lastRenderedPageBreak/>
        <w:drawing>
          <wp:inline distT="0" distB="0" distL="0" distR="0" wp14:anchorId="04494423" wp14:editId="4934EAC0">
            <wp:extent cx="5525589" cy="7878744"/>
            <wp:effectExtent l="38100" t="38100" r="37465" b="46355"/>
            <wp:docPr id="1184545883" name="Picture 19" descr="Page 1 of the Delegation of Signatories to Reports Memorandum signed by the Executive Director of the Texas Department of Transportation. The letter identifies the Texas Department of Transportation (TxDOT) as the operator for small construction sites under the Texas Pollutant Discharge Elimination System (TPDES). The memorandum lists TxDOT positions authorized to sign stormwater inspection reports, certifications, and other required documents under the Texas Administrative Code (TAC). The memorandum includes a statement confirming the authorization does not apply to signing a Notice of Intent, references applicable TAC sections, and is signed and dated by the Executive Director with contact information show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45883" name="Picture 19" descr="Page 1 of the Delegation of Signatories to Reports Memorandum signed by the Executive Director of the Texas Department of Transportation. The letter identifies the Texas Department of Transportation (TxDOT) as the operator for small construction sites under the Texas Pollutant Discharge Elimination System (TPDES). The memorandum lists TxDOT positions authorized to sign stormwater inspection reports, certifications, and other required documents under the Texas Administrative Code (TAC). The memorandum includes a statement confirming the authorization does not apply to signing a Notice of Intent, references applicable TAC sections, and is signed and dated by the Executive Director with contact information shown at the bottom of the page."/>
                    <pic:cNvPicPr>
                      <a:picLocks noChangeAspect="1" noChangeArrowheads="1"/>
                    </pic:cNvPicPr>
                  </pic:nvPicPr>
                  <pic:blipFill rotWithShape="1">
                    <a:blip r:embed="rId36">
                      <a:extLst>
                        <a:ext uri="{28A0092B-C50C-407E-A947-70E740481C1C}">
                          <a14:useLocalDpi xmlns:a14="http://schemas.microsoft.com/office/drawing/2010/main" val="0"/>
                        </a:ext>
                      </a:extLst>
                    </a:blip>
                    <a:srcRect l="8877" t="5101" r="8828" b="2486"/>
                    <a:stretch>
                      <a:fillRect/>
                    </a:stretch>
                  </pic:blipFill>
                  <pic:spPr bwMode="auto">
                    <a:xfrm>
                      <a:off x="0" y="0"/>
                      <a:ext cx="5533548" cy="789009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49CF7512" w14:textId="2AD66F07" w:rsidR="003B336F" w:rsidRDefault="003B336F" w:rsidP="008106A1">
      <w:pPr>
        <w:pStyle w:val="CaptionFigure"/>
      </w:pPr>
      <w:bookmarkStart w:id="60" w:name="_Toc243032484"/>
      <w:r>
        <w:t xml:space="preserve">Figure </w:t>
      </w:r>
      <w:r w:rsidR="00DE44A4">
        <w:fldChar w:fldCharType="begin"/>
      </w:r>
      <w:r w:rsidR="00DE44A4">
        <w:instrText xml:space="preserve"> SEQ Figure \* ARABIC </w:instrText>
      </w:r>
      <w:r w:rsidR="00DE44A4">
        <w:fldChar w:fldCharType="separate"/>
      </w:r>
      <w:r w:rsidR="00E82950">
        <w:rPr>
          <w:noProof/>
        </w:rPr>
        <w:t>19</w:t>
      </w:r>
      <w:r w:rsidR="00DE44A4">
        <w:rPr>
          <w:noProof/>
        </w:rPr>
        <w:fldChar w:fldCharType="end"/>
      </w:r>
      <w:r>
        <w:t xml:space="preserve">. </w:t>
      </w:r>
      <w:r w:rsidRPr="00B32A09">
        <w:t>Page 1 of Form TCEQ-20403 Delegation of Signatories to Reports Memorandum</w:t>
      </w:r>
      <w:bookmarkEnd w:id="60"/>
    </w:p>
    <w:p w14:paraId="2595B52E" w14:textId="77777777" w:rsidR="00945138" w:rsidRDefault="00686031" w:rsidP="00945138">
      <w:r>
        <w:rPr>
          <w:noProof/>
        </w:rPr>
        <w:lastRenderedPageBreak/>
        <w:drawing>
          <wp:inline distT="0" distB="0" distL="0" distR="0" wp14:anchorId="53472DA7" wp14:editId="465284BD">
            <wp:extent cx="5499463" cy="7866147"/>
            <wp:effectExtent l="38100" t="38100" r="44450" b="40005"/>
            <wp:docPr id="1672042194" name="Picture 20" descr="Page 2 of the Delegation of Signatories to Reports Memorandum. This section is “Relevant Provisions,” showing regulatory text from the Texas Administrative Code (TAC). The page outlines requirements in sections 305.128 and 305.44 related to signatories for environmental permits and reports submitted to the Texas Commission on Environmental Quality (TCEQ). The provisions describe who is authorized to sign applications, certifications, and reports; conditions for delegation of signatory authority; responsibilities of corporate officers, partners, proprietors, and public officials; and required certification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42194" name="Picture 20" descr="Page 2 of the Delegation of Signatories to Reports Memorandum. This section is “Relevant Provisions,” showing regulatory text from the Texas Administrative Code (TAC). The page outlines requirements in sections 305.128 and 305.44 related to signatories for environmental permits and reports submitted to the Texas Commission on Environmental Quality (TCEQ). The provisions describe who is authorized to sign applications, certifications, and reports; conditions for delegation of signatory authority; responsibilities of corporate officers, partners, proprietors, and public officials; and required certification statements."/>
                    <pic:cNvPicPr>
                      <a:picLocks noChangeAspect="1" noChangeArrowheads="1"/>
                    </pic:cNvPicPr>
                  </pic:nvPicPr>
                  <pic:blipFill rotWithShape="1">
                    <a:blip r:embed="rId37">
                      <a:extLst>
                        <a:ext uri="{28A0092B-C50C-407E-A947-70E740481C1C}">
                          <a14:useLocalDpi xmlns:a14="http://schemas.microsoft.com/office/drawing/2010/main" val="0"/>
                        </a:ext>
                      </a:extLst>
                    </a:blip>
                    <a:srcRect l="9644" t="5023" r="9440" b="3454"/>
                    <a:stretch>
                      <a:fillRect/>
                    </a:stretch>
                  </pic:blipFill>
                  <pic:spPr bwMode="auto">
                    <a:xfrm>
                      <a:off x="0" y="0"/>
                      <a:ext cx="5505762" cy="7875157"/>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7B547847" w14:textId="38819524" w:rsidR="00945138" w:rsidRDefault="00945138" w:rsidP="008106A1">
      <w:pPr>
        <w:pStyle w:val="CaptionFigure"/>
      </w:pPr>
      <w:bookmarkStart w:id="61" w:name="_Toc243032485"/>
      <w:r>
        <w:t xml:space="preserve">Figure </w:t>
      </w:r>
      <w:r w:rsidR="00DE44A4">
        <w:fldChar w:fldCharType="begin"/>
      </w:r>
      <w:r w:rsidR="00DE44A4">
        <w:instrText xml:space="preserve"> SEQ Figure \* ARABIC </w:instrText>
      </w:r>
      <w:r w:rsidR="00DE44A4">
        <w:fldChar w:fldCharType="separate"/>
      </w:r>
      <w:r w:rsidR="009B70C8">
        <w:rPr>
          <w:noProof/>
        </w:rPr>
        <w:t>20</w:t>
      </w:r>
      <w:r w:rsidR="00DE44A4">
        <w:rPr>
          <w:noProof/>
        </w:rPr>
        <w:fldChar w:fldCharType="end"/>
      </w:r>
      <w:r>
        <w:t xml:space="preserve">. </w:t>
      </w:r>
      <w:r w:rsidRPr="00B221F3">
        <w:t>Page 2 of Form TCEQ-20403 Delegation of Signatories to Reports Memorandum</w:t>
      </w:r>
      <w:bookmarkEnd w:id="61"/>
    </w:p>
    <w:p w14:paraId="22E561BD" w14:textId="3EEB0B71" w:rsidR="00CA31ED" w:rsidRPr="008106A1" w:rsidRDefault="00CA31ED" w:rsidP="008106A1">
      <w:r w:rsidRPr="008106A1">
        <w:lastRenderedPageBreak/>
        <w:t xml:space="preserve">Download a copy of this memo (Attachment 2.7) from the TxDOT SWP3 guidance document webpage </w:t>
      </w:r>
      <w:r w:rsidR="00CB10C1" w:rsidRPr="008106A1">
        <w:t xml:space="preserve">at </w:t>
      </w:r>
      <w:r w:rsidR="00C74037" w:rsidRPr="008106A1">
        <w:t xml:space="preserve">https://www.txdot.gov/business/resources/environmental/stormwater/stormwater-pollution-prevention-plan.html, </w:t>
      </w:r>
      <w:r w:rsidRPr="008106A1">
        <w:t>and insert it into the binder. It is not necessary to mail a copy to TCEQ – TxDOT Environmental Affairs Division has completed this requirement at a programmatic level. This District’s only responsibility is to ensure a copy of this memo is placed in the SWP3 Binder as appropriate.</w:t>
      </w:r>
    </w:p>
    <w:p w14:paraId="54E35E7C" w14:textId="77777777" w:rsidR="00CA31ED" w:rsidRPr="008106A1" w:rsidRDefault="00CA31ED" w:rsidP="008106A1">
      <w:pPr>
        <w:pStyle w:val="Heading3"/>
        <w:rPr>
          <w:rFonts w:asciiTheme="minorHAnsi" w:hAnsiTheme="minorHAnsi"/>
          <w:sz w:val="24"/>
          <w:szCs w:val="24"/>
        </w:rPr>
      </w:pPr>
      <w:bookmarkStart w:id="62" w:name="_Toc242428734"/>
      <w:r w:rsidRPr="008106A1">
        <w:rPr>
          <w:rFonts w:asciiTheme="minorHAnsi" w:hAnsiTheme="minorHAnsi"/>
          <w:sz w:val="24"/>
          <w:szCs w:val="24"/>
        </w:rPr>
        <w:t>G. Attachment 2.8: SWP3 Revisions Log</w:t>
      </w:r>
      <w:bookmarkEnd w:id="62"/>
    </w:p>
    <w:p w14:paraId="31AC982F" w14:textId="77777777" w:rsidR="00CA31ED" w:rsidRPr="008106A1" w:rsidRDefault="00CA31ED" w:rsidP="008106A1">
      <w:r w:rsidRPr="008106A1">
        <w:rPr>
          <w:b/>
          <w:bCs/>
        </w:rPr>
        <w:t>Note:</w:t>
      </w:r>
      <w:r w:rsidRPr="008106A1">
        <w:t xml:space="preserve"> Information in Attachment 2.8 does not apply to projects with less than 1 acre of soil disturbance and are not part of a larger common plan of development.</w:t>
      </w:r>
    </w:p>
    <w:p w14:paraId="45571472" w14:textId="77777777" w:rsidR="00CA31ED" w:rsidRPr="008106A1" w:rsidRDefault="00CA31ED" w:rsidP="008106A1">
      <w:pPr>
        <w:rPr>
          <w:b/>
          <w:bCs/>
        </w:rPr>
      </w:pPr>
      <w:r w:rsidRPr="008106A1">
        <w:rPr>
          <w:b/>
          <w:bCs/>
        </w:rPr>
        <w:t>Responsible person</w:t>
      </w:r>
    </w:p>
    <w:p w14:paraId="38B83D4B" w14:textId="77777777" w:rsidR="00CA31ED" w:rsidRPr="008106A1" w:rsidRDefault="00CA31ED" w:rsidP="008106A1">
      <w:r w:rsidRPr="008106A1">
        <w:t>Department District Construction Personnel</w:t>
      </w:r>
    </w:p>
    <w:p w14:paraId="0F1444F5" w14:textId="77777777" w:rsidR="00CA31ED" w:rsidRPr="008106A1" w:rsidRDefault="00CA31ED" w:rsidP="008106A1">
      <w:r w:rsidRPr="008106A1">
        <w:t>TxDOT must maintain a record of all</w:t>
      </w:r>
      <w:r w:rsidRPr="008106A1">
        <w:rPr>
          <w:b/>
          <w:bCs/>
        </w:rPr>
        <w:t xml:space="preserve"> significant</w:t>
      </w:r>
      <w:r w:rsidRPr="008106A1">
        <w:t xml:space="preserve"> SWP3 revisions in Attachment 2.8 of the SWP3 Binder. Significant revisions include:</w:t>
      </w:r>
    </w:p>
    <w:p w14:paraId="17A63543" w14:textId="6F76F328" w:rsidR="00CA31ED" w:rsidRDefault="00CA31ED" w:rsidP="00FE713B">
      <w:pPr>
        <w:pStyle w:val="ListBullet"/>
      </w:pPr>
      <w:r>
        <w:t>Changes in design, construction, operation, or maintenance that significantly affect the discharge of pollutants and not previously addressed in the SWP3</w:t>
      </w:r>
    </w:p>
    <w:p w14:paraId="5E55FF0A" w14:textId="620B5799" w:rsidR="00CA31ED" w:rsidRDefault="00CA31ED" w:rsidP="00FE713B">
      <w:pPr>
        <w:pStyle w:val="ListBullet"/>
      </w:pPr>
      <w:r>
        <w:t>Changes in site conditions based on updated plans and specifications, new operators, new areas of responsibility or changes in BMPs</w:t>
      </w:r>
    </w:p>
    <w:p w14:paraId="24260936" w14:textId="2E61A118" w:rsidR="00CA31ED" w:rsidRDefault="00CA31ED" w:rsidP="00FE713B">
      <w:pPr>
        <w:pStyle w:val="ListBullet"/>
      </w:pPr>
      <w:r>
        <w:t>Changes required as a result of inspections or investigations conducted by authorized Department inspection personnel, operators of a MS4 receiving stormwater discharge from the construction site, authorized TCEQ personnel or a federal, state or local agency approving sediment and erosion plans.</w:t>
      </w:r>
    </w:p>
    <w:p w14:paraId="6BD07C6B" w14:textId="77777777" w:rsidR="00A10C9A" w:rsidRPr="008106A1" w:rsidRDefault="00CA31ED" w:rsidP="008106A1">
      <w:r w:rsidRPr="008106A1">
        <w:t>Use the Attachment 2.8 template or an equivalent alternative to record applicable revisions to the SWP3.</w:t>
      </w:r>
    </w:p>
    <w:p w14:paraId="029EF755" w14:textId="77777777" w:rsidR="00000C44" w:rsidRDefault="00A10C9A" w:rsidP="00000C44">
      <w:pPr>
        <w:pStyle w:val="CaptionFigure"/>
      </w:pPr>
      <w:r>
        <w:rPr>
          <w:noProof/>
        </w:rPr>
        <w:lastRenderedPageBreak/>
        <w:drawing>
          <wp:inline distT="0" distB="0" distL="0" distR="0" wp14:anchorId="7B0B77F8" wp14:editId="769DBDDB">
            <wp:extent cx="5462270" cy="7395210"/>
            <wp:effectExtent l="0" t="0" r="5080" b="0"/>
            <wp:docPr id="102809565" name="Picture 21" descr="An unfilled “Stormwater Pollution Prevention Plan (SWP3) Revisions Log”. The form indicates it is filed under Attachment 2.8 of the project binder and used to document major revisions to the SWP3. A blank table is shown with column headers “Description of Revisions” and “Date,” providing space to record updates. No entries are fill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9565" name="Picture 21" descr="An unfilled “Stormwater Pollution Prevention Plan (SWP3) Revisions Log”. The form indicates it is filed under Attachment 2.8 of the project binder and used to document major revisions to the SWP3. A blank table is shown with column headers “Description of Revisions” and “Date,” providing space to record updates. No entries are filled i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2270" cy="7395210"/>
                    </a:xfrm>
                    <a:prstGeom prst="rect">
                      <a:avLst/>
                    </a:prstGeom>
                    <a:noFill/>
                  </pic:spPr>
                </pic:pic>
              </a:graphicData>
            </a:graphic>
          </wp:inline>
        </w:drawing>
      </w:r>
    </w:p>
    <w:p w14:paraId="79C42967" w14:textId="0BF2E571" w:rsidR="00ED0231" w:rsidRDefault="00000C44" w:rsidP="00ED0231">
      <w:pPr>
        <w:pStyle w:val="CaptionFigure"/>
      </w:pPr>
      <w:bookmarkStart w:id="63" w:name="_Toc243032486"/>
      <w:r>
        <w:t xml:space="preserve">Figure </w:t>
      </w:r>
      <w:r w:rsidR="00DE44A4">
        <w:fldChar w:fldCharType="begin"/>
      </w:r>
      <w:r w:rsidR="00DE44A4">
        <w:instrText xml:space="preserve"> SEQ Figure \* ARABIC </w:instrText>
      </w:r>
      <w:r w:rsidR="00DE44A4">
        <w:fldChar w:fldCharType="separate"/>
      </w:r>
      <w:r w:rsidR="009B70C8">
        <w:rPr>
          <w:noProof/>
        </w:rPr>
        <w:t>21</w:t>
      </w:r>
      <w:r w:rsidR="00DE44A4">
        <w:rPr>
          <w:noProof/>
        </w:rPr>
        <w:fldChar w:fldCharType="end"/>
      </w:r>
      <w:r>
        <w:t xml:space="preserve">. </w:t>
      </w:r>
      <w:r w:rsidRPr="0009698F">
        <w:t>. Stormwater Pollution Prevention Plan Revisions Log</w:t>
      </w:r>
      <w:bookmarkStart w:id="64" w:name="_Toc227737610"/>
      <w:bookmarkStart w:id="65" w:name="_Toc242428735"/>
      <w:bookmarkEnd w:id="63"/>
    </w:p>
    <w:p w14:paraId="36FFE375" w14:textId="4180803B" w:rsidR="00622951" w:rsidRPr="008106A1" w:rsidRDefault="00622951" w:rsidP="00ED0231">
      <w:pPr>
        <w:pStyle w:val="Heading3"/>
        <w:pageBreakBefore/>
        <w:rPr>
          <w:rFonts w:asciiTheme="minorHAnsi" w:hAnsiTheme="minorHAnsi"/>
          <w:sz w:val="24"/>
          <w:szCs w:val="24"/>
        </w:rPr>
      </w:pPr>
      <w:r w:rsidRPr="00622951">
        <w:lastRenderedPageBreak/>
        <w:t xml:space="preserve">H. Attachment 2.9: Federal, State, and Local Compliance </w:t>
      </w:r>
      <w:r w:rsidRPr="008106A1">
        <w:rPr>
          <w:rFonts w:asciiTheme="minorHAnsi" w:hAnsiTheme="minorHAnsi"/>
          <w:sz w:val="24"/>
          <w:szCs w:val="24"/>
        </w:rPr>
        <w:t>Documentation</w:t>
      </w:r>
      <w:bookmarkEnd w:id="64"/>
      <w:bookmarkEnd w:id="65"/>
    </w:p>
    <w:p w14:paraId="11C5BDC6" w14:textId="77777777" w:rsidR="00622951" w:rsidRPr="008106A1" w:rsidRDefault="00622951" w:rsidP="008106A1">
      <w:pPr>
        <w:rPr>
          <w:bCs/>
          <w:iCs/>
        </w:rPr>
      </w:pPr>
      <w:r w:rsidRPr="008106A1">
        <w:rPr>
          <w:b/>
          <w:bCs/>
          <w:iCs/>
        </w:rPr>
        <w:t>Note:</w:t>
      </w:r>
      <w:r w:rsidRPr="008106A1">
        <w:rPr>
          <w:bCs/>
          <w:iCs/>
        </w:rPr>
        <w:t xml:space="preserve"> This is Attachment 2.5 in the SWP3 Binder for projects with less than 1 acre of soil disturbing activities and are not part of a larger common plan of development.</w:t>
      </w:r>
    </w:p>
    <w:p w14:paraId="6A0E063B" w14:textId="77777777" w:rsidR="00622951" w:rsidRPr="008106A1" w:rsidRDefault="00622951" w:rsidP="008106A1">
      <w:pPr>
        <w:rPr>
          <w:b/>
          <w:bCs/>
          <w:iCs/>
        </w:rPr>
      </w:pPr>
      <w:r w:rsidRPr="008106A1">
        <w:rPr>
          <w:b/>
          <w:bCs/>
          <w:iCs/>
        </w:rPr>
        <w:t>Responsible person</w:t>
      </w:r>
    </w:p>
    <w:p w14:paraId="3711F334" w14:textId="77777777" w:rsidR="00622951" w:rsidRPr="008106A1" w:rsidRDefault="00622951" w:rsidP="008106A1">
      <w:pPr>
        <w:rPr>
          <w:bCs/>
          <w:iCs/>
        </w:rPr>
      </w:pPr>
      <w:r w:rsidRPr="008106A1">
        <w:rPr>
          <w:bCs/>
          <w:iCs/>
        </w:rPr>
        <w:t>Department District Construction Personnel</w:t>
      </w:r>
    </w:p>
    <w:p w14:paraId="46ABEFB3" w14:textId="77777777" w:rsidR="00622951" w:rsidRPr="008106A1" w:rsidRDefault="00622951" w:rsidP="008106A1">
      <w:pPr>
        <w:rPr>
          <w:bCs/>
          <w:iCs/>
        </w:rPr>
      </w:pPr>
      <w:r w:rsidRPr="008106A1">
        <w:rPr>
          <w:bCs/>
          <w:iCs/>
        </w:rPr>
        <w:t xml:space="preserve">TxDOT must remain in compliance with any federal, state, and local conditions as determined during the environmental clearance process. TxDOT and the Contractor shall ensure that the SWP3 is executed consistently with requirements specified in applicable environmental permits, issues, and commitments defined in the plans. Copies of permits or management plans must be kept in the SWP3 Binder in Attachment 2.9 or be readily available for review. At minimum, keep a copy of the </w:t>
      </w:r>
      <w:r w:rsidRPr="008106A1">
        <w:t>Environmental Permits, Issues, and Commitments (</w:t>
      </w:r>
      <w:r w:rsidRPr="008106A1">
        <w:rPr>
          <w:bCs/>
          <w:iCs/>
        </w:rPr>
        <w:t>EPIC) sheet and any approval letters in Attachment 2.9 of the SWP3 Binder, as applicable.</w:t>
      </w:r>
    </w:p>
    <w:p w14:paraId="4D178FC0" w14:textId="77777777" w:rsidR="00622951" w:rsidRDefault="00622951" w:rsidP="008106A1">
      <w:pPr>
        <w:rPr>
          <w:bCs/>
          <w:iCs/>
        </w:rPr>
      </w:pPr>
      <w:r w:rsidRPr="008106A1">
        <w:rPr>
          <w:bCs/>
          <w:iCs/>
        </w:rPr>
        <w:t>Any coordination and permits with the following federal, state, and local entities should be maintained in Attachment 2.9 of the SWP3 Binder:</w:t>
      </w:r>
    </w:p>
    <w:p w14:paraId="748D3389" w14:textId="287D380E" w:rsidR="00DE44A4" w:rsidRPr="00DE44A4" w:rsidRDefault="00DE44A4" w:rsidP="00DE44A4">
      <w:pPr>
        <w:pStyle w:val="ListBullet"/>
      </w:pPr>
      <w:r w:rsidRPr="00DE44A4">
        <w:t>United States Army Corps of Engineers (USACE) (example: Nationwide Permits, Individual Permits)</w:t>
      </w:r>
    </w:p>
    <w:p w14:paraId="67FF0B13" w14:textId="28FD1CC2" w:rsidR="00DE44A4" w:rsidRPr="00DE44A4" w:rsidRDefault="00DE44A4" w:rsidP="00DE44A4">
      <w:pPr>
        <w:pStyle w:val="ListBullet"/>
      </w:pPr>
      <w:r w:rsidRPr="00DE44A4">
        <w:t>United States Coast Guard (USCG)</w:t>
      </w:r>
    </w:p>
    <w:p w14:paraId="3E58BEEE" w14:textId="2119403D" w:rsidR="00DE44A4" w:rsidRPr="00DE44A4" w:rsidRDefault="00DE44A4" w:rsidP="00DE44A4">
      <w:pPr>
        <w:pStyle w:val="ListBullet"/>
      </w:pPr>
      <w:r w:rsidRPr="00DE44A4">
        <w:t>Federal Highway Administration (FHWA)</w:t>
      </w:r>
    </w:p>
    <w:p w14:paraId="67DC2DCF" w14:textId="21046112" w:rsidR="00DE44A4" w:rsidRPr="00DE44A4" w:rsidRDefault="00DE44A4" w:rsidP="00DE44A4">
      <w:pPr>
        <w:pStyle w:val="ListBullet"/>
      </w:pPr>
      <w:r>
        <w:t>T</w:t>
      </w:r>
      <w:r w:rsidRPr="00DE44A4">
        <w:t>exas Commission on Environmental Quality (TCEQ) (example: Water Pollution Abatement Plan)</w:t>
      </w:r>
    </w:p>
    <w:p w14:paraId="04D64814" w14:textId="42B960E3" w:rsidR="00DE44A4" w:rsidRPr="00DE44A4" w:rsidRDefault="00DE44A4" w:rsidP="00DE44A4">
      <w:pPr>
        <w:pStyle w:val="ListBullet"/>
      </w:pPr>
      <w:r w:rsidRPr="00DE44A4">
        <w:t>United States Environmental Protection Agency (USEPA)</w:t>
      </w:r>
    </w:p>
    <w:p w14:paraId="2B97CDA1" w14:textId="51B00ECA" w:rsidR="00DE44A4" w:rsidRPr="00DE44A4" w:rsidRDefault="00DE44A4" w:rsidP="00DE44A4">
      <w:pPr>
        <w:pStyle w:val="ListBullet"/>
      </w:pPr>
      <w:r w:rsidRPr="00DE44A4">
        <w:t>Local Municipalities</w:t>
      </w:r>
    </w:p>
    <w:p w14:paraId="1591786B" w14:textId="77777777" w:rsidR="00DE44A4" w:rsidRDefault="00DE44A4" w:rsidP="00A36020">
      <w:pPr>
        <w:pStyle w:val="ListBullet"/>
      </w:pPr>
      <w:r w:rsidRPr="00DE44A4">
        <w:t>Local Counties</w:t>
      </w:r>
    </w:p>
    <w:p w14:paraId="78495AF5" w14:textId="7F525B9C" w:rsidR="002E4C1F" w:rsidRDefault="00F83FEA" w:rsidP="00DE44A4">
      <w:r>
        <w:rPr>
          <w:noProof/>
        </w:rPr>
        <w:lastRenderedPageBreak/>
        <w:drawing>
          <wp:inline distT="0" distB="0" distL="0" distR="0" wp14:anchorId="32D4F815" wp14:editId="210EBD6B">
            <wp:extent cx="5608955" cy="2743200"/>
            <wp:effectExtent l="0" t="0" r="0" b="0"/>
            <wp:docPr id="1500794831" name="Picture 22" descr="The “Attachment 2.9: Texas Department of Transportation (TxDOT) Federal, State, and Local Compliance Documentation” cover sheet. A checked box next to &quot;A copy of the Environmental, Permits, Issues and Commitments (EPIC) sheet is included. No additional permits are required&quot; indicates no other permits are required. Below is an unchecked box next to &quot;A copy of the EPIC sheet is included and that additional permits are required and listed belo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94831" name="Picture 22" descr="The “Attachment 2.9: Texas Department of Transportation (TxDOT) Federal, State, and Local Compliance Documentation” cover sheet. A checked box next to &quot;A copy of the Environmental, Permits, Issues and Commitments (EPIC) sheet is included. No additional permits are required&quot; indicates no other permits are required. Below is an unchecked box next to &quot;A copy of the EPIC sheet is included and that additional permits are required and listed below&quo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08955" cy="2743200"/>
                    </a:xfrm>
                    <a:prstGeom prst="rect">
                      <a:avLst/>
                    </a:prstGeom>
                    <a:noFill/>
                  </pic:spPr>
                </pic:pic>
              </a:graphicData>
            </a:graphic>
          </wp:inline>
        </w:drawing>
      </w:r>
    </w:p>
    <w:p w14:paraId="31335E31" w14:textId="0CBB996F" w:rsidR="002E4C1F" w:rsidRDefault="002E4C1F" w:rsidP="008106A1">
      <w:pPr>
        <w:pStyle w:val="CaptionFigure"/>
      </w:pPr>
      <w:bookmarkStart w:id="66" w:name="_Toc243032487"/>
      <w:r>
        <w:t xml:space="preserve">Figure </w:t>
      </w:r>
      <w:r w:rsidR="00DE44A4">
        <w:fldChar w:fldCharType="begin"/>
      </w:r>
      <w:r w:rsidR="00DE44A4">
        <w:instrText xml:space="preserve"> SEQ Figure \* ARABIC </w:instrText>
      </w:r>
      <w:r w:rsidR="00DE44A4">
        <w:fldChar w:fldCharType="separate"/>
      </w:r>
      <w:r w:rsidR="009B70C8">
        <w:rPr>
          <w:noProof/>
        </w:rPr>
        <w:t>22</w:t>
      </w:r>
      <w:r w:rsidR="00DE44A4">
        <w:rPr>
          <w:noProof/>
        </w:rPr>
        <w:fldChar w:fldCharType="end"/>
      </w:r>
      <w:r>
        <w:t xml:space="preserve">. </w:t>
      </w:r>
      <w:r w:rsidRPr="009A264F">
        <w:t>Attachment 2.9 Texas Department of Transportation Federal, State, and Local Compliance Documentation Cover Sheet with no additional permits required</w:t>
      </w:r>
      <w:bookmarkEnd w:id="66"/>
    </w:p>
    <w:p w14:paraId="65E6455D" w14:textId="77777777" w:rsidR="005E7163" w:rsidRDefault="00FA76A2" w:rsidP="005E7163">
      <w:pPr>
        <w:pStyle w:val="CaptionFigure"/>
      </w:pPr>
      <w:r>
        <w:rPr>
          <w:noProof/>
        </w:rPr>
        <w:drawing>
          <wp:inline distT="0" distB="0" distL="0" distR="0" wp14:anchorId="60C94F3A" wp14:editId="78C89441">
            <wp:extent cx="5639435" cy="2481580"/>
            <wp:effectExtent l="0" t="0" r="0" b="0"/>
            <wp:docPr id="822115923" name="Picture 23" descr="The “Attachment 2.9: Texas Department of Transportation (TxDOT) Federal, State, and Local Compliance Documentation” cover sheet. There is an unchecked box next to &quot;A copy of the Environmental Permits, Issues, and Commitments (EPIC) sheet is included and no additional permits are required&quot;. Below that is a checked box next to &quot;A copy of the EPIC sheet is included and that additional permits are required and listed below&quot; indicating additional permits are required. A text entry field contains the note “Nationwide Permit 14 (NWP 14), no Pre‑Construction Notification (PCN) 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15923" name="Picture 23" descr="The “Attachment 2.9: Texas Department of Transportation (TxDOT) Federal, State, and Local Compliance Documentation” cover sheet. There is an unchecked box next to &quot;A copy of the Environmental Permits, Issues, and Commitments (EPIC) sheet is included and no additional permits are required&quot;. Below that is a checked box next to &quot;A copy of the EPIC sheet is included and that additional permits are required and listed below&quot; indicating additional permits are required. A text entry field contains the note “Nationwide Permit 14 (NWP 14), no Pre‑Construction Notification (PCN) requir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9435" cy="2481580"/>
                    </a:xfrm>
                    <a:prstGeom prst="rect">
                      <a:avLst/>
                    </a:prstGeom>
                    <a:noFill/>
                  </pic:spPr>
                </pic:pic>
              </a:graphicData>
            </a:graphic>
          </wp:inline>
        </w:drawing>
      </w:r>
    </w:p>
    <w:p w14:paraId="4DFFE7F6" w14:textId="343FD246" w:rsidR="005E7163" w:rsidRDefault="005E7163" w:rsidP="008106A1">
      <w:pPr>
        <w:pStyle w:val="CaptionFigure"/>
      </w:pPr>
      <w:bookmarkStart w:id="67" w:name="_Toc243032488"/>
      <w:r>
        <w:t xml:space="preserve">Figure </w:t>
      </w:r>
      <w:r w:rsidR="00DE44A4">
        <w:fldChar w:fldCharType="begin"/>
      </w:r>
      <w:r w:rsidR="00DE44A4">
        <w:instrText xml:space="preserve"> SEQ Figure \* ARABIC </w:instrText>
      </w:r>
      <w:r w:rsidR="00DE44A4">
        <w:fldChar w:fldCharType="separate"/>
      </w:r>
      <w:r w:rsidR="009B70C8">
        <w:rPr>
          <w:noProof/>
        </w:rPr>
        <w:t>23</w:t>
      </w:r>
      <w:r w:rsidR="00DE44A4">
        <w:rPr>
          <w:noProof/>
        </w:rPr>
        <w:fldChar w:fldCharType="end"/>
      </w:r>
      <w:r>
        <w:t xml:space="preserve">. </w:t>
      </w:r>
      <w:r w:rsidRPr="00F74E5A">
        <w:t>Attachment 2.9 Texas Department of Transportation Federal, State, and Local Compliance Documentation Cover Sheet with additional permits required</w:t>
      </w:r>
      <w:bookmarkEnd w:id="67"/>
    </w:p>
    <w:p w14:paraId="356A21B5" w14:textId="77777777" w:rsidR="001B5D6F" w:rsidRPr="001B5D6F" w:rsidRDefault="001B5D6F" w:rsidP="001B5D6F">
      <w:pPr>
        <w:pStyle w:val="Heading3"/>
      </w:pPr>
      <w:bookmarkStart w:id="68" w:name="_Toc227737611"/>
      <w:bookmarkStart w:id="69" w:name="_Toc242428736"/>
      <w:r w:rsidRPr="001B5D6F">
        <w:t>I. Attachment 2.10: Contractor Federal, State, and Local Compliance Documentation</w:t>
      </w:r>
      <w:bookmarkEnd w:id="68"/>
      <w:bookmarkEnd w:id="69"/>
    </w:p>
    <w:p w14:paraId="439BDD7E" w14:textId="77777777" w:rsidR="001B5D6F" w:rsidRPr="008106A1" w:rsidRDefault="001B5D6F" w:rsidP="008106A1">
      <w:pPr>
        <w:rPr>
          <w:i/>
        </w:rPr>
      </w:pPr>
      <w:r w:rsidRPr="008106A1">
        <w:rPr>
          <w:b/>
        </w:rPr>
        <w:t>Note</w:t>
      </w:r>
      <w:r w:rsidRPr="008106A1">
        <w:t>: This is Attachment 2.6 in the SWP3 Binder for projects with less than 1 acre of soil disturbing activities and are not part of a larger common plan of development</w:t>
      </w:r>
      <w:r w:rsidRPr="008106A1">
        <w:rPr>
          <w:i/>
        </w:rPr>
        <w:t>.</w:t>
      </w:r>
    </w:p>
    <w:p w14:paraId="4D8D0237" w14:textId="77777777" w:rsidR="001B5D6F" w:rsidRPr="008106A1" w:rsidRDefault="001B5D6F" w:rsidP="008106A1">
      <w:pPr>
        <w:rPr>
          <w:b/>
        </w:rPr>
      </w:pPr>
      <w:r w:rsidRPr="008106A1">
        <w:rPr>
          <w:b/>
        </w:rPr>
        <w:t>Responsible person</w:t>
      </w:r>
    </w:p>
    <w:p w14:paraId="359AD0D9" w14:textId="77777777" w:rsidR="001B5D6F" w:rsidRPr="008106A1" w:rsidRDefault="001B5D6F" w:rsidP="008106A1">
      <w:r w:rsidRPr="008106A1">
        <w:t>Department District Construction Personnel</w:t>
      </w:r>
    </w:p>
    <w:p w14:paraId="66B3BFE4" w14:textId="77777777" w:rsidR="00A4381A" w:rsidRPr="008106A1" w:rsidRDefault="001B5D6F" w:rsidP="008106A1">
      <w:r w:rsidRPr="008106A1">
        <w:lastRenderedPageBreak/>
        <w:t>TxDOT should utilize Attachment 2.10 for additional Contractor documentation that is specific to the construction site but not otherwise included in the co-permittee SWP3. This may include management plans or PSLs that are operated by the Contractor under their direct control and responsibility outside of the co-permitted SWP3. Include copies of any additional documentation provided by the Contractor in Attachment 2.10 of the SWP3 Binder or have them readily available for review.</w:t>
      </w:r>
    </w:p>
    <w:p w14:paraId="39C631D3" w14:textId="77777777" w:rsidR="00932C62" w:rsidRDefault="00A4381A" w:rsidP="00932C62">
      <w:r>
        <w:rPr>
          <w:noProof/>
        </w:rPr>
        <w:drawing>
          <wp:inline distT="0" distB="0" distL="0" distR="0" wp14:anchorId="26636490" wp14:editId="5F145EC9">
            <wp:extent cx="5651500" cy="2237740"/>
            <wp:effectExtent l="0" t="0" r="6350" b="0"/>
            <wp:docPr id="1426697022" name="Picture 24" descr="The  “Attachment 2.10: Contractor Federal, State, and Local Compliance Documentation” cover sheet. A checked box next to &quot;No additional permits are required&quot; indicates there are no additional permits. Below that is an unchecked box next to &quot;Additional permits are required and listed below&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97022" name="Picture 24" descr="The  “Attachment 2.10: Contractor Federal, State, and Local Compliance Documentation” cover sheet. A checked box next to &quot;No additional permits are required&quot; indicates there are no additional permits. Below that is an unchecked box next to &quot;Additional permits are required and listed below&quo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51500" cy="2237740"/>
                    </a:xfrm>
                    <a:prstGeom prst="rect">
                      <a:avLst/>
                    </a:prstGeom>
                    <a:noFill/>
                  </pic:spPr>
                </pic:pic>
              </a:graphicData>
            </a:graphic>
          </wp:inline>
        </w:drawing>
      </w:r>
    </w:p>
    <w:p w14:paraId="0372389C" w14:textId="730993A9" w:rsidR="00932C62" w:rsidRDefault="00932C62" w:rsidP="008106A1">
      <w:pPr>
        <w:pStyle w:val="CaptionFigure"/>
      </w:pPr>
      <w:bookmarkStart w:id="70" w:name="_Toc243032489"/>
      <w:r>
        <w:t xml:space="preserve">Figure </w:t>
      </w:r>
      <w:r w:rsidR="00DE44A4">
        <w:fldChar w:fldCharType="begin"/>
      </w:r>
      <w:r w:rsidR="00DE44A4">
        <w:instrText xml:space="preserve"> SEQ Figure \* ARABIC </w:instrText>
      </w:r>
      <w:r w:rsidR="00DE44A4">
        <w:fldChar w:fldCharType="separate"/>
      </w:r>
      <w:r w:rsidR="009B70C8">
        <w:rPr>
          <w:noProof/>
        </w:rPr>
        <w:t>24</w:t>
      </w:r>
      <w:r w:rsidR="00DE44A4">
        <w:rPr>
          <w:noProof/>
        </w:rPr>
        <w:fldChar w:fldCharType="end"/>
      </w:r>
      <w:r>
        <w:t xml:space="preserve">. </w:t>
      </w:r>
      <w:r w:rsidRPr="0097559F">
        <w:t>Attachment 2.10 Contractor Federal, State, and Local Compliance Documentation Cover Sheet with no additional permits</w:t>
      </w:r>
      <w:bookmarkEnd w:id="70"/>
    </w:p>
    <w:p w14:paraId="08CEADCC" w14:textId="77777777" w:rsidR="00A63D00" w:rsidRDefault="00E55A13" w:rsidP="00A63D00">
      <w:r>
        <w:rPr>
          <w:noProof/>
        </w:rPr>
        <w:drawing>
          <wp:inline distT="0" distB="0" distL="0" distR="0" wp14:anchorId="16E488A9" wp14:editId="6FED2FE3">
            <wp:extent cx="5621020" cy="2115185"/>
            <wp:effectExtent l="0" t="0" r="0" b="0"/>
            <wp:docPr id="1625030779" name="Picture 25" descr="The “Attachment 2.10: Contractor Federal, State, and Local Compliance Documentation” cover sheet. An unchecked box is next &quot;No additional permits are required&quot;. Below that is an checked box next to &quot;Additional permits are required and listed below&quot; indicating there are additional permits. A text entry field contains the note: “Sketch of project‑specific location at 19th Street and State Highway 123 (SH 123) and Notice of Intent (NOI) for concrete batch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30779" name="Picture 25" descr="The “Attachment 2.10: Contractor Federal, State, and Local Compliance Documentation” cover sheet. An unchecked box is next &quot;No additional permits are required&quot;. Below that is an checked box next to &quot;Additional permits are required and listed below&quot; indicating there are additional permits. A text entry field contains the note: “Sketch of project‑specific location at 19th Street and State Highway 123 (SH 123) and Notice of Intent (NOI) for concrete batch plan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21020" cy="2115185"/>
                    </a:xfrm>
                    <a:prstGeom prst="rect">
                      <a:avLst/>
                    </a:prstGeom>
                    <a:noFill/>
                  </pic:spPr>
                </pic:pic>
              </a:graphicData>
            </a:graphic>
          </wp:inline>
        </w:drawing>
      </w:r>
    </w:p>
    <w:p w14:paraId="7BEE1A50" w14:textId="16B5C274" w:rsidR="00A63D00" w:rsidRDefault="00A63D00" w:rsidP="008106A1">
      <w:pPr>
        <w:pStyle w:val="CaptionFigure"/>
      </w:pPr>
      <w:bookmarkStart w:id="71" w:name="_Toc243032490"/>
      <w:r>
        <w:t xml:space="preserve">Figure </w:t>
      </w:r>
      <w:r w:rsidR="00DE44A4">
        <w:fldChar w:fldCharType="begin"/>
      </w:r>
      <w:r w:rsidR="00DE44A4">
        <w:instrText xml:space="preserve"> SEQ Figure \* ARABIC </w:instrText>
      </w:r>
      <w:r w:rsidR="00DE44A4">
        <w:fldChar w:fldCharType="separate"/>
      </w:r>
      <w:r w:rsidR="009B70C8">
        <w:rPr>
          <w:noProof/>
        </w:rPr>
        <w:t>25</w:t>
      </w:r>
      <w:r w:rsidR="00DE44A4">
        <w:rPr>
          <w:noProof/>
        </w:rPr>
        <w:fldChar w:fldCharType="end"/>
      </w:r>
      <w:r>
        <w:t xml:space="preserve">. </w:t>
      </w:r>
      <w:r w:rsidRPr="00751B77">
        <w:t>Attachment 2.10 Contractor Federal, State, and Local Compliance Documentation Cover Sheet with additional permits</w:t>
      </w:r>
      <w:bookmarkEnd w:id="71"/>
    </w:p>
    <w:p w14:paraId="3A392BDD" w14:textId="77777777" w:rsidR="00337FC1" w:rsidRDefault="00337FC1" w:rsidP="00DE44A4">
      <w:pPr>
        <w:pStyle w:val="Heading3"/>
        <w:pageBreakBefore/>
      </w:pPr>
      <w:bookmarkStart w:id="72" w:name="_Toc242428737"/>
      <w:r>
        <w:lastRenderedPageBreak/>
        <w:t>J. Attachment 2.11: Part III.A.1.C Shared SWP3 Statement</w:t>
      </w:r>
      <w:bookmarkEnd w:id="72"/>
    </w:p>
    <w:p w14:paraId="3E547DE0" w14:textId="77777777" w:rsidR="00337FC1" w:rsidRPr="008106A1" w:rsidRDefault="00337FC1" w:rsidP="008106A1">
      <w:r w:rsidRPr="008106A1">
        <w:rPr>
          <w:b/>
          <w:bCs/>
        </w:rPr>
        <w:t>Note:</w:t>
      </w:r>
      <w:r w:rsidRPr="008106A1">
        <w:t xml:space="preserve"> Information in Attachment 2.11 does not apply to projects with less than 1 acre of soil disturbance and are not part of a larger common plan of development.</w:t>
      </w:r>
    </w:p>
    <w:p w14:paraId="4A6DC3E1" w14:textId="77777777" w:rsidR="00337FC1" w:rsidRPr="008106A1" w:rsidRDefault="00337FC1" w:rsidP="008106A1">
      <w:pPr>
        <w:rPr>
          <w:b/>
          <w:bCs/>
        </w:rPr>
      </w:pPr>
      <w:r w:rsidRPr="008106A1">
        <w:rPr>
          <w:b/>
          <w:bCs/>
        </w:rPr>
        <w:t>Responsible person</w:t>
      </w:r>
    </w:p>
    <w:p w14:paraId="70006FD8" w14:textId="77777777" w:rsidR="00337FC1" w:rsidRPr="008106A1" w:rsidRDefault="00337FC1" w:rsidP="008106A1">
      <w:r w:rsidRPr="008106A1">
        <w:t>Department District Construction Personnel</w:t>
      </w:r>
    </w:p>
    <w:p w14:paraId="5BCF9AE4" w14:textId="77777777" w:rsidR="00337FC1" w:rsidRPr="008106A1" w:rsidRDefault="00337FC1" w:rsidP="008106A1">
      <w:r w:rsidRPr="008106A1">
        <w:t>The following statement must be included in the SWP3 document:</w:t>
      </w:r>
    </w:p>
    <w:p w14:paraId="46760C8C" w14:textId="26A69745" w:rsidR="00337FC1" w:rsidRPr="008106A1" w:rsidRDefault="00337FC1" w:rsidP="008106A1">
      <w:pPr>
        <w:ind w:left="907"/>
      </w:pPr>
      <w:r w:rsidRPr="008106A1">
        <w:t>“This provision requires each operator participating in a shared SWP3 to sign it. In the context of a traditional TxDOT ‘bid-build’ highway project such as this one, the SWP3 is developed prior to letting the construction contract and is made publicly available as part of the bidding process. For information on TxDOT’s public letting process, please visit Contract letting</w:t>
      </w:r>
      <w:r w:rsidR="001771A0" w:rsidRPr="008106A1">
        <w:t xml:space="preserve"> at https://www.txdot.gov/business/road-bridge-maintenance/contract-letting.html</w:t>
      </w:r>
      <w:r w:rsidRPr="008106A1">
        <w:t>.</w:t>
      </w:r>
    </w:p>
    <w:p w14:paraId="39CC2A08" w14:textId="4B43DCD0" w:rsidR="00337FC1" w:rsidRPr="008106A1" w:rsidRDefault="00337FC1" w:rsidP="008106A1">
      <w:pPr>
        <w:ind w:left="907"/>
      </w:pPr>
      <w:r w:rsidRPr="008106A1">
        <w:t>By submitting a bid, the construction contractor publicly accepts the terms of the SWP3 and the selected construction contractor is then contractually bound by it. See Construction General Notes, Items 7 and 506 (and special provisions), the EPIC sheet and the project plan sheets, which are part of the project package. Therefore, through the letting, bid and contract award process, both TxDOT and the construction contractor have acknowledged and agreed on the requirements of the SWP3 for the site”.</w:t>
      </w:r>
    </w:p>
    <w:p w14:paraId="2C2D40DE" w14:textId="77777777" w:rsidR="00571D60" w:rsidRPr="008106A1" w:rsidRDefault="00337FC1" w:rsidP="008106A1">
      <w:r w:rsidRPr="008106A1">
        <w:t>Part III.A.1.c Shared SWP3 Development Standard Language has been incorporated into the SWP3 Template for projects with 1 acre or more of soil disturbing activity, for convenience.</w:t>
      </w:r>
    </w:p>
    <w:p w14:paraId="33B1E462" w14:textId="77777777" w:rsidR="000C16C1" w:rsidRDefault="00E4356A" w:rsidP="000C16C1">
      <w:r>
        <w:rPr>
          <w:noProof/>
        </w:rPr>
        <w:lastRenderedPageBreak/>
        <w:drawing>
          <wp:inline distT="0" distB="0" distL="0" distR="0" wp14:anchorId="2928D751" wp14:editId="14C53666">
            <wp:extent cx="5353050" cy="3895725"/>
            <wp:effectExtent l="0" t="0" r="0" b="9525"/>
            <wp:docPr id="906166484" name="Picture 26" descr="The “Attachment 2.11: Part III.A.1.c Shared Stormwater Pollution Prevention Plan (SWP3) Statement” cover sheet. This section describes shared SWP3 development for a Texas Department of Transportation (TxDOT) design‑bid‑build highway project. The text explains that the SWP3 is developed prior to construction, made publicly available as part of the bidding process, and accessible through TxDOT’s contract letting website. It states that by submitting a bid, the construction contractor accepts the terms of the SWP3 and is contractually bound to it. The paragraph also notes that the Environmental Permits, Issues, and Commitments (EPIC) sheet and project plan sheets are included in the project package and that both TxDOT and the contractor agree to the SWP3 requirements through the bidding and contract award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66484" name="Picture 26" descr="The “Attachment 2.11: Part III.A.1.c Shared Stormwater Pollution Prevention Plan (SWP3) Statement” cover sheet. This section describes shared SWP3 development for a Texas Department of Transportation (TxDOT) design‑bid‑build highway project. The text explains that the SWP3 is developed prior to construction, made publicly available as part of the bidding process, and accessible through TxDOT’s contract letting website. It states that by submitting a bid, the construction contractor accepts the terms of the SWP3 and is contractually bound to it. The paragraph also notes that the Environmental Permits, Issues, and Commitments (EPIC) sheet and project plan sheets are included in the project package and that both TxDOT and the contractor agree to the SWP3 requirements through the bidding and contract award proces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53050" cy="3895725"/>
                    </a:xfrm>
                    <a:prstGeom prst="rect">
                      <a:avLst/>
                    </a:prstGeom>
                    <a:noFill/>
                  </pic:spPr>
                </pic:pic>
              </a:graphicData>
            </a:graphic>
          </wp:inline>
        </w:drawing>
      </w:r>
    </w:p>
    <w:p w14:paraId="4A9363E2" w14:textId="083450D0" w:rsidR="000C16C1" w:rsidRDefault="000C16C1" w:rsidP="008106A1">
      <w:pPr>
        <w:pStyle w:val="CaptionFigure"/>
      </w:pPr>
      <w:bookmarkStart w:id="73" w:name="_Toc243032491"/>
      <w:r>
        <w:t xml:space="preserve">Figure </w:t>
      </w:r>
      <w:r w:rsidR="00DE44A4">
        <w:fldChar w:fldCharType="begin"/>
      </w:r>
      <w:r w:rsidR="00DE44A4">
        <w:instrText xml:space="preserve"> SEQ Figure \* ARABIC </w:instrText>
      </w:r>
      <w:r w:rsidR="00DE44A4">
        <w:fldChar w:fldCharType="separate"/>
      </w:r>
      <w:r w:rsidR="009B70C8">
        <w:rPr>
          <w:noProof/>
        </w:rPr>
        <w:t>26</w:t>
      </w:r>
      <w:r w:rsidR="00DE44A4">
        <w:rPr>
          <w:noProof/>
        </w:rPr>
        <w:fldChar w:fldCharType="end"/>
      </w:r>
      <w:r>
        <w:t xml:space="preserve">. </w:t>
      </w:r>
      <w:r w:rsidRPr="00EE1A2B">
        <w:t>Attachment 2.11 Part III A.1.c Shared Stormwater Pollution Prevention Plan (SWP3) Statement Cover Sheet</w:t>
      </w:r>
      <w:bookmarkEnd w:id="73"/>
    </w:p>
    <w:p w14:paraId="19C4B8E6" w14:textId="77777777" w:rsidR="00304E9F" w:rsidRDefault="00304E9F" w:rsidP="00304E9F">
      <w:pPr>
        <w:pStyle w:val="Heading3"/>
      </w:pPr>
      <w:bookmarkStart w:id="74" w:name="_Toc242428738"/>
      <w:r>
        <w:t>K. Attachment 2.12: TPDES Construction General Permit (TXR150000)</w:t>
      </w:r>
      <w:bookmarkEnd w:id="74"/>
    </w:p>
    <w:p w14:paraId="2AF61B62" w14:textId="77777777" w:rsidR="00304E9F" w:rsidRPr="008106A1" w:rsidRDefault="00304E9F" w:rsidP="008106A1">
      <w:r w:rsidRPr="008106A1">
        <w:rPr>
          <w:b/>
          <w:bCs/>
        </w:rPr>
        <w:t>Note:</w:t>
      </w:r>
      <w:r w:rsidRPr="008106A1">
        <w:t xml:space="preserve"> Information in Attachment 2.12 does not apply to projects with less than 1 acre of soil disturbance and are not part of a larger common plan of development.</w:t>
      </w:r>
    </w:p>
    <w:p w14:paraId="3E85518C" w14:textId="77777777" w:rsidR="00304E9F" w:rsidRPr="008106A1" w:rsidRDefault="00304E9F" w:rsidP="008106A1">
      <w:pPr>
        <w:rPr>
          <w:b/>
          <w:bCs/>
        </w:rPr>
      </w:pPr>
      <w:r w:rsidRPr="008106A1">
        <w:rPr>
          <w:b/>
          <w:bCs/>
        </w:rPr>
        <w:t>Responsible person</w:t>
      </w:r>
    </w:p>
    <w:p w14:paraId="1B9644A0" w14:textId="77777777" w:rsidR="00304E9F" w:rsidRPr="008106A1" w:rsidRDefault="00304E9F" w:rsidP="008106A1">
      <w:r w:rsidRPr="008106A1">
        <w:t>Department District Construction Personnel</w:t>
      </w:r>
    </w:p>
    <w:p w14:paraId="2D9792CD" w14:textId="44A5AF4C" w:rsidR="00900059" w:rsidRPr="008106A1" w:rsidRDefault="00304E9F" w:rsidP="00083FB4">
      <w:pPr>
        <w:keepNext w:val="0"/>
        <w:keepLines w:val="0"/>
      </w:pPr>
      <w:r w:rsidRPr="008106A1">
        <w:t>TxDOT is required to Include a printed copy of the CGP, an electronic copy of the CGP, or a current link to the CGP in the SWP3 Binder in accordance with Part III, Section F.1(j). An electronic copy of the CGP can be found on the TCEQ Stormwater General Permits for Construction Activities website</w:t>
      </w:r>
      <w:r w:rsidR="00EC20A8" w:rsidRPr="008106A1">
        <w:t xml:space="preserve"> at https://www.tceq.texas.gov/permitting/stormwater/construction</w:t>
      </w:r>
      <w:r w:rsidRPr="008106A1">
        <w:t xml:space="preserve">. A link to the CGP on </w:t>
      </w:r>
      <w:r w:rsidRPr="008106A1">
        <w:lastRenderedPageBreak/>
        <w:t>TCEQ’s website has been incorporated in Attachment 2.12 of the SWP3 Template for projects with 1 acre or more of soil disturbing activity, for convenience.</w:t>
      </w:r>
    </w:p>
    <w:p w14:paraId="1D3733DB" w14:textId="77777777" w:rsidR="009158C5" w:rsidRDefault="00771188" w:rsidP="009158C5">
      <w:r>
        <w:rPr>
          <w:noProof/>
        </w:rPr>
        <w:drawing>
          <wp:inline distT="0" distB="0" distL="0" distR="0" wp14:anchorId="4C8FC13D" wp14:editId="6F2E60A0">
            <wp:extent cx="5236845" cy="4529455"/>
            <wp:effectExtent l="0" t="0" r="1905" b="4445"/>
            <wp:docPr id="1324982227" name="Picture 27" descr="The “Attachment 2.12: Texas Pollutant Discharge Elimination System (TPDES) Construction General Permit (TXR150000)” cover sheet. The text states that a copy of the March 5, 2023 Construction General Permit is available online through the Texas Commission on Environmental Quality (TCEQ) stormwater permit website or by scanning the displayed quick response (QR) code shown below the text. https://www.tceq.texas.gov/downloads/permitting/stormwater/general/construction/2023-cgp-txr15000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82227" name="Picture 27" descr="The “Attachment 2.12: Texas Pollutant Discharge Elimination System (TPDES) Construction General Permit (TXR150000)” cover sheet. The text states that a copy of the March 5, 2023 Construction General Permit is available online through the Texas Commission on Environmental Quality (TCEQ) stormwater permit website or by scanning the displayed quick response (QR) code shown below the text. https://www.tceq.texas.gov/downloads/permitting/stormwater/general/construction/2023-cgp-txr150000.pd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36845" cy="4529455"/>
                    </a:xfrm>
                    <a:prstGeom prst="rect">
                      <a:avLst/>
                    </a:prstGeom>
                    <a:noFill/>
                  </pic:spPr>
                </pic:pic>
              </a:graphicData>
            </a:graphic>
          </wp:inline>
        </w:drawing>
      </w:r>
    </w:p>
    <w:p w14:paraId="11FE7C83" w14:textId="25F8E2F9" w:rsidR="00E677F4" w:rsidRPr="00C91ACE" w:rsidRDefault="009158C5" w:rsidP="008106A1">
      <w:pPr>
        <w:pStyle w:val="CaptionFigure"/>
        <w:rPr>
          <w:rFonts w:asciiTheme="majorHAnsi" w:hAnsiTheme="majorHAnsi"/>
          <w:b/>
          <w:color w:val="auto"/>
          <w:szCs w:val="18"/>
        </w:rPr>
      </w:pPr>
      <w:bookmarkStart w:id="75" w:name="_Toc243032492"/>
      <w:r>
        <w:t xml:space="preserve">Figure </w:t>
      </w:r>
      <w:r w:rsidR="00DE44A4">
        <w:fldChar w:fldCharType="begin"/>
      </w:r>
      <w:r w:rsidR="00DE44A4">
        <w:instrText xml:space="preserve"> SEQ Figure \* ARABIC </w:instrText>
      </w:r>
      <w:r w:rsidR="00DE44A4">
        <w:fldChar w:fldCharType="separate"/>
      </w:r>
      <w:r w:rsidR="009B70C8">
        <w:rPr>
          <w:noProof/>
        </w:rPr>
        <w:t>27</w:t>
      </w:r>
      <w:r w:rsidR="00DE44A4">
        <w:rPr>
          <w:noProof/>
        </w:rPr>
        <w:fldChar w:fldCharType="end"/>
      </w:r>
      <w:r>
        <w:t xml:space="preserve">. </w:t>
      </w:r>
      <w:r w:rsidRPr="00D452E7">
        <w:t>Attachment 2.12 Texas Pollutant Discharge Elimination System (TPDES) Construction General Permit (TXR150000) Cover Sheet</w:t>
      </w:r>
      <w:bookmarkStart w:id="76" w:name="_Toc227737614"/>
      <w:bookmarkEnd w:id="75"/>
      <w:r w:rsidR="00E677F4">
        <w:br w:type="page"/>
      </w:r>
    </w:p>
    <w:p w14:paraId="0F17F99A" w14:textId="266F2C2D" w:rsidR="004E21F4" w:rsidRPr="004E21F4" w:rsidRDefault="004E21F4" w:rsidP="00EF6518">
      <w:pPr>
        <w:pStyle w:val="Heading2"/>
      </w:pPr>
      <w:bookmarkStart w:id="77" w:name="_Ref242279944"/>
      <w:bookmarkStart w:id="78" w:name="_Toc242428739"/>
      <w:r w:rsidRPr="004E21F4">
        <w:lastRenderedPageBreak/>
        <w:t>Appendix</w:t>
      </w:r>
      <w:bookmarkEnd w:id="76"/>
      <w:bookmarkEnd w:id="77"/>
      <w:bookmarkEnd w:id="78"/>
    </w:p>
    <w:p w14:paraId="25CF4DF5" w14:textId="77777777" w:rsidR="004E21F4" w:rsidRPr="008106A1" w:rsidRDefault="004E21F4" w:rsidP="008106A1">
      <w:pPr>
        <w:spacing w:after="200"/>
      </w:pPr>
      <w:r w:rsidRPr="008106A1">
        <w:t>SWP3 Binder Contents Checklists</w:t>
      </w:r>
    </w:p>
    <w:p w14:paraId="1CEE6EA5" w14:textId="4290E8CA" w:rsidR="004E21F4" w:rsidRPr="008106A1" w:rsidRDefault="004E21F4" w:rsidP="008106A1">
      <w:pPr>
        <w:spacing w:after="200"/>
      </w:pPr>
      <w:r w:rsidRPr="008106A1">
        <w:t>The following checklists are the minimum requirements for the SWP3 Binders. There is a checklist for projects with 1 acre or more of soil disturbing activities and a checklist for projects with less than 1 acre of soil disturbing activities.</w:t>
      </w:r>
    </w:p>
    <w:p w14:paraId="1C7FD08E" w14:textId="37567F1F" w:rsidR="00F801A9" w:rsidRPr="008106A1" w:rsidRDefault="004E21F4" w:rsidP="008106A1">
      <w:pPr>
        <w:spacing w:after="200"/>
      </w:pPr>
      <w:r w:rsidRPr="008106A1">
        <w:t>The checklists should be considered a job aid, and their use is completely</w:t>
      </w:r>
      <w:r w:rsidRPr="008106A1">
        <w:rPr>
          <w:b/>
          <w:bCs/>
        </w:rPr>
        <w:t xml:space="preserve"> Optional</w:t>
      </w:r>
      <w:r w:rsidRPr="008106A1">
        <w:t>.</w:t>
      </w:r>
      <w:r w:rsidR="00F801A9" w:rsidRPr="008106A1">
        <w:br w:type="page"/>
      </w:r>
    </w:p>
    <w:p w14:paraId="754E1DFE" w14:textId="77777777" w:rsidR="00BF2F77" w:rsidRPr="008106A1" w:rsidRDefault="00BF2F77" w:rsidP="00C21708">
      <w:pPr>
        <w:rPr>
          <w:b/>
        </w:rPr>
      </w:pPr>
      <w:bookmarkStart w:id="79" w:name="_Toc227737615"/>
      <w:r w:rsidRPr="008106A1">
        <w:rPr>
          <w:b/>
        </w:rPr>
        <w:lastRenderedPageBreak/>
        <w:t>SWP3 Binder Contents Checklist for Projects with 1 acre or more of soil disturbing activities</w:t>
      </w:r>
      <w:bookmarkEnd w:id="79"/>
    </w:p>
    <w:p w14:paraId="50E19DF9" w14:textId="77777777" w:rsidR="00BF2F77" w:rsidRPr="008106A1" w:rsidRDefault="00BF2F77" w:rsidP="00C21708">
      <w:r w:rsidRPr="008106A1">
        <w:t xml:space="preserve">Review each criterion below. For each item, check the box or mark an “X” next to the appropriate </w:t>
      </w:r>
      <w:r w:rsidRPr="008106A1">
        <w:rPr>
          <w:bCs/>
        </w:rPr>
        <w:t>response</w:t>
      </w:r>
      <w:r w:rsidRPr="008106A1">
        <w:t xml:space="preserve"> to indicate the compliance status</w:t>
      </w:r>
      <w:r w:rsidRPr="008106A1">
        <w:rPr>
          <w:bCs/>
        </w:rPr>
        <w:t>: Yes (Y), No (N), or Not Applicable</w:t>
      </w:r>
      <w:r w:rsidRPr="008106A1">
        <w:t xml:space="preserve"> (NA) to indicate the compliance status.</w:t>
      </w:r>
    </w:p>
    <w:p w14:paraId="7A76274E" w14:textId="77777777" w:rsidR="00BF2F77" w:rsidRPr="008106A1" w:rsidRDefault="00BF2F77" w:rsidP="00C21708">
      <w:r w:rsidRPr="008106A1">
        <w:rPr>
          <w:b/>
        </w:rPr>
        <w:t>Yes</w:t>
      </w:r>
      <w:r w:rsidRPr="008106A1">
        <w:t xml:space="preserve"> – The requirement has been met.</w:t>
      </w:r>
    </w:p>
    <w:p w14:paraId="21CED0FA" w14:textId="77777777" w:rsidR="00BF2F77" w:rsidRPr="008106A1" w:rsidRDefault="00BF2F77" w:rsidP="00C21708">
      <w:r w:rsidRPr="008106A1">
        <w:rPr>
          <w:b/>
        </w:rPr>
        <w:t>No</w:t>
      </w:r>
      <w:r w:rsidRPr="008106A1">
        <w:t xml:space="preserve"> – The requirement has not been met.</w:t>
      </w:r>
    </w:p>
    <w:p w14:paraId="1633C131" w14:textId="77777777" w:rsidR="00BF2F77" w:rsidRPr="008106A1" w:rsidRDefault="00BF2F77" w:rsidP="00C21708">
      <w:r w:rsidRPr="008106A1">
        <w:rPr>
          <w:b/>
        </w:rPr>
        <w:t>Not Applicable</w:t>
      </w:r>
      <w:r w:rsidRPr="008106A1">
        <w:t xml:space="preserve"> – The requirement does not apply to this project or site conditions.</w:t>
      </w:r>
    </w:p>
    <w:p w14:paraId="5A873B62" w14:textId="77777777" w:rsidR="00BF2F77" w:rsidRPr="008106A1" w:rsidRDefault="00BF2F77" w:rsidP="00C21708">
      <w:pPr>
        <w:rPr>
          <w:b/>
          <w:bCs/>
        </w:rPr>
      </w:pPr>
      <w:r w:rsidRPr="008106A1">
        <w:rPr>
          <w:b/>
          <w:bCs/>
        </w:rPr>
        <w:t>Section 1. SWP3 Plan Sheets</w:t>
      </w:r>
    </w:p>
    <w:p w14:paraId="10FDFC7D" w14:textId="59C03F78" w:rsidR="00BF2F77" w:rsidRPr="008106A1" w:rsidRDefault="00BF2F77" w:rsidP="00C21708">
      <w:pPr>
        <w:numPr>
          <w:ilvl w:val="0"/>
          <w:numId w:val="26"/>
        </w:numPr>
        <w:ind w:left="540" w:hanging="540"/>
      </w:pPr>
      <w:r w:rsidRPr="008106A1">
        <w:t>1.1 SWP3 Summary Sheets</w:t>
      </w:r>
      <w:r w:rsidR="00677578" w:rsidRPr="008106A1">
        <w:tab/>
      </w:r>
      <w:r w:rsidR="00677578" w:rsidRPr="008106A1">
        <w:tab/>
      </w:r>
      <w:r w:rsidR="00677578" w:rsidRPr="008106A1">
        <w:tab/>
      </w:r>
      <w:r w:rsidR="00083747" w:rsidRPr="008106A1">
        <w:tab/>
      </w:r>
      <w:r w:rsidRPr="008106A1">
        <w:tab/>
      </w:r>
      <w:sdt>
        <w:sdtPr>
          <w:alias w:val="Select one response as applicable"/>
          <w:tag w:val="Select one response as applicable"/>
          <w:id w:val="-200565015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62590159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36289769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7ACC11BC" w14:textId="77777777" w:rsidR="00BF2F77" w:rsidRPr="008106A1" w:rsidRDefault="00BF2F77" w:rsidP="00C21708">
      <w:pPr>
        <w:numPr>
          <w:ilvl w:val="0"/>
          <w:numId w:val="26"/>
        </w:numPr>
        <w:ind w:left="540" w:hanging="540"/>
      </w:pPr>
      <w:r w:rsidRPr="008106A1">
        <w:t>1.2 Location Map and Environmental Layout Sheets for Markup</w:t>
      </w:r>
    </w:p>
    <w:p w14:paraId="01D160B2" w14:textId="7E4B0896" w:rsidR="00BF2F77" w:rsidRPr="008106A1" w:rsidRDefault="00BF2F77" w:rsidP="00C21708">
      <w:pPr>
        <w:ind w:firstLine="540"/>
      </w:pPr>
      <w:r w:rsidRPr="008106A1">
        <w:t>(Stormwater Discharge Map)</w:t>
      </w:r>
      <w:r w:rsidR="00F25FC9" w:rsidRPr="008106A1">
        <w:tab/>
      </w:r>
      <w:r w:rsidR="00F25FC9" w:rsidRPr="008106A1">
        <w:tab/>
      </w:r>
      <w:r w:rsidR="00F25FC9" w:rsidRPr="008106A1">
        <w:tab/>
      </w:r>
      <w:r w:rsidR="00F25FC9" w:rsidRPr="008106A1">
        <w:tab/>
      </w:r>
      <w:r w:rsidRPr="008106A1">
        <w:tab/>
      </w:r>
      <w:sdt>
        <w:sdtPr>
          <w:alias w:val="Select one response as applicable"/>
          <w:tag w:val="Select one response as applicable"/>
          <w:id w:val="308131838"/>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27649898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183551287"/>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587748D5" w14:textId="264D9A51" w:rsidR="00BF2F77" w:rsidRPr="008106A1" w:rsidRDefault="00BF2F77" w:rsidP="00C21708">
      <w:pPr>
        <w:numPr>
          <w:ilvl w:val="0"/>
          <w:numId w:val="26"/>
        </w:numPr>
        <w:ind w:left="540" w:hanging="540"/>
      </w:pPr>
      <w:r w:rsidRPr="008106A1">
        <w:t>1.3 Sedimentation Basin Trap Capacity Calculations</w:t>
      </w:r>
      <w:r w:rsidR="00F25FC9" w:rsidRPr="008106A1">
        <w:tab/>
      </w:r>
      <w:r w:rsidR="00F25FC9" w:rsidRPr="008106A1">
        <w:tab/>
      </w:r>
      <w:sdt>
        <w:sdtPr>
          <w:alias w:val="Select one response as applicable"/>
          <w:tag w:val="Select one response as applicable"/>
          <w:id w:val="109413328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22852661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70433616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7331E7BF" w14:textId="77777777" w:rsidR="00BF2F77" w:rsidRPr="008106A1" w:rsidRDefault="00BF2F77" w:rsidP="00C21708">
      <w:pPr>
        <w:rPr>
          <w:b/>
          <w:bCs/>
        </w:rPr>
      </w:pPr>
      <w:r w:rsidRPr="008106A1">
        <w:rPr>
          <w:b/>
          <w:bCs/>
        </w:rPr>
        <w:t>Section 2. SWP3 Binder Attachments</w:t>
      </w:r>
    </w:p>
    <w:p w14:paraId="5C948F75" w14:textId="77777777" w:rsidR="00BF2F77" w:rsidRPr="008106A1" w:rsidRDefault="00BF2F77" w:rsidP="00C21708">
      <w:pPr>
        <w:numPr>
          <w:ilvl w:val="0"/>
          <w:numId w:val="26"/>
        </w:numPr>
        <w:ind w:left="540" w:hanging="540"/>
      </w:pPr>
      <w:r w:rsidRPr="008106A1">
        <w:t xml:space="preserve">2.1 TxDOT Completed Copies of Construction Site Notice (CSN), </w:t>
      </w:r>
    </w:p>
    <w:p w14:paraId="4A506C1F" w14:textId="77777777" w:rsidR="00BF2F77" w:rsidRPr="008106A1" w:rsidRDefault="00BF2F77" w:rsidP="00C21708">
      <w:pPr>
        <w:ind w:firstLine="540"/>
      </w:pPr>
      <w:r w:rsidRPr="008106A1">
        <w:t>Notice of Intent (NOI), Notice of Change (NOC), and Notice of</w:t>
      </w:r>
    </w:p>
    <w:p w14:paraId="0A50BB54" w14:textId="5E9D6A46" w:rsidR="00BF2F77" w:rsidRPr="008106A1" w:rsidRDefault="00BF2F77" w:rsidP="00C21708">
      <w:pPr>
        <w:ind w:firstLine="540"/>
      </w:pPr>
      <w:r w:rsidRPr="008106A1">
        <w:t>Termination (NOT)</w:t>
      </w:r>
      <w:r w:rsidR="00045B16" w:rsidRPr="008106A1">
        <w:tab/>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690992330"/>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68305010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44254070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562F45BA" w14:textId="77777777" w:rsidR="00BF2F77" w:rsidRPr="008106A1" w:rsidRDefault="00BF2F77" w:rsidP="00C21708">
      <w:pPr>
        <w:numPr>
          <w:ilvl w:val="0"/>
          <w:numId w:val="26"/>
        </w:numPr>
        <w:ind w:left="540" w:hanging="540"/>
      </w:pPr>
      <w:r w:rsidRPr="008106A1">
        <w:t>2.2 Contractor Completed Copies of Construction Site Notice</w:t>
      </w:r>
    </w:p>
    <w:p w14:paraId="6E92E3F5" w14:textId="77777777" w:rsidR="00BF2F77" w:rsidRPr="008106A1" w:rsidRDefault="00BF2F77" w:rsidP="00C21708">
      <w:pPr>
        <w:ind w:firstLine="540"/>
      </w:pPr>
      <w:r w:rsidRPr="008106A1">
        <w:t>(CSN), Notice of Intent (NOI), Notice of Change (NOC), and</w:t>
      </w:r>
    </w:p>
    <w:p w14:paraId="144023B8" w14:textId="33C42791" w:rsidR="00BF2F77" w:rsidRPr="008106A1" w:rsidRDefault="00BF2F77" w:rsidP="00C21708">
      <w:pPr>
        <w:ind w:firstLine="540"/>
      </w:pPr>
      <w:r w:rsidRPr="008106A1">
        <w:t>Notice of Termination (NOT</w:t>
      </w:r>
      <w:r w:rsidR="00045B16" w:rsidRPr="008106A1">
        <w:t>)</w:t>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937485588"/>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439063620"/>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30235270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7BA70B1A" w14:textId="7D6B24E6" w:rsidR="00BF2F77" w:rsidRPr="008106A1" w:rsidRDefault="00BF2F77" w:rsidP="00C21708">
      <w:pPr>
        <w:numPr>
          <w:ilvl w:val="0"/>
          <w:numId w:val="26"/>
        </w:numPr>
        <w:ind w:left="540" w:hanging="540"/>
      </w:pPr>
      <w:r w:rsidRPr="008106A1">
        <w:t>2.3 TxDOT MS4 Notification</w:t>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1026303578"/>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46781417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92458462"/>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5261ECAA" w14:textId="319DD6AB" w:rsidR="00BF2F77" w:rsidRPr="008106A1" w:rsidRDefault="00BF2F77" w:rsidP="00C21708">
      <w:pPr>
        <w:numPr>
          <w:ilvl w:val="0"/>
          <w:numId w:val="26"/>
        </w:numPr>
        <w:ind w:left="540" w:hanging="540"/>
      </w:pPr>
      <w:r w:rsidRPr="008106A1">
        <w:t>2.4 Contractor MS4 Notification</w:t>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67356190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42680258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092629650"/>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11C1184B" w14:textId="77777777" w:rsidR="00BF2F77" w:rsidRPr="008106A1" w:rsidRDefault="00BF2F77" w:rsidP="00C21708">
      <w:pPr>
        <w:numPr>
          <w:ilvl w:val="0"/>
          <w:numId w:val="26"/>
        </w:numPr>
        <w:ind w:left="540" w:hanging="540"/>
      </w:pPr>
      <w:r w:rsidRPr="008106A1">
        <w:t>2.5 Inspection Records: Form 2118 – Construction Stormwater</w:t>
      </w:r>
    </w:p>
    <w:p w14:paraId="37CDA341" w14:textId="77777777" w:rsidR="00BF2F77" w:rsidRPr="008106A1" w:rsidRDefault="00BF2F77" w:rsidP="00C21708">
      <w:pPr>
        <w:ind w:firstLine="540"/>
      </w:pPr>
      <w:r w:rsidRPr="008106A1">
        <w:t>Pollution Prevention Plan Field Inspection and Maintenance</w:t>
      </w:r>
    </w:p>
    <w:p w14:paraId="66FCBC51" w14:textId="77777777" w:rsidR="00BF2F77" w:rsidRPr="008106A1" w:rsidRDefault="00BF2F77" w:rsidP="00C21708">
      <w:pPr>
        <w:ind w:firstLine="540"/>
      </w:pPr>
      <w:r w:rsidRPr="008106A1">
        <w:t>Report (Including Construction Activity Ceasing Records for</w:t>
      </w:r>
    </w:p>
    <w:p w14:paraId="08D1691D" w14:textId="6F75EBDC" w:rsidR="00BF2F77" w:rsidRPr="008106A1" w:rsidRDefault="00BF2F77" w:rsidP="00C21708">
      <w:pPr>
        <w:ind w:firstLine="540"/>
      </w:pPr>
      <w:r w:rsidRPr="008106A1">
        <w:lastRenderedPageBreak/>
        <w:t>Stabilization Requirements)</w:t>
      </w:r>
      <w:r w:rsidR="00045B16" w:rsidRPr="008106A1">
        <w:tab/>
      </w:r>
      <w:r w:rsidR="00045B16" w:rsidRPr="008106A1">
        <w:tab/>
      </w:r>
      <w:r w:rsidR="00045B16" w:rsidRPr="008106A1">
        <w:tab/>
      </w:r>
      <w:r w:rsidR="00045B16" w:rsidRPr="008106A1">
        <w:tab/>
      </w:r>
      <w:r w:rsidR="00045B16" w:rsidRPr="008106A1">
        <w:tab/>
      </w:r>
      <w:sdt>
        <w:sdtPr>
          <w:alias w:val="Select one response as applicable"/>
          <w:tag w:val="Select one response as applicable"/>
          <w:id w:val="-1310403702"/>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048215367"/>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64195937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64BA3069" w14:textId="0CA9B53E" w:rsidR="00BF2F77" w:rsidRPr="008106A1" w:rsidRDefault="00BF2F77" w:rsidP="00C21708">
      <w:pPr>
        <w:numPr>
          <w:ilvl w:val="0"/>
          <w:numId w:val="26"/>
        </w:numPr>
        <w:ind w:left="540" w:hanging="540"/>
      </w:pPr>
      <w:r w:rsidRPr="008106A1">
        <w:t>2.5b Dewatering Plan and Inspection Requirements</w:t>
      </w:r>
      <w:r w:rsidR="00045B16" w:rsidRPr="008106A1">
        <w:tab/>
      </w:r>
      <w:r w:rsidRPr="008106A1">
        <w:tab/>
      </w:r>
      <w:sdt>
        <w:sdtPr>
          <w:alias w:val="Select one response as applicable"/>
          <w:tag w:val="Select one response as applicable"/>
          <w:id w:val="-127431539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73739699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59837357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55E012CC" w14:textId="69D8C385" w:rsidR="00BF2F77" w:rsidRPr="008106A1" w:rsidRDefault="00BF2F77" w:rsidP="00C21708">
      <w:pPr>
        <w:numPr>
          <w:ilvl w:val="0"/>
          <w:numId w:val="26"/>
        </w:numPr>
        <w:ind w:left="540" w:hanging="540"/>
      </w:pPr>
      <w:r w:rsidRPr="008106A1">
        <w:t>2.6 Inspector Qualifications</w:t>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437650826"/>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00644265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22133383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103DF01B" w14:textId="76C79130" w:rsidR="00BF2F77" w:rsidRPr="008106A1" w:rsidRDefault="00BF2F77" w:rsidP="00C21708">
      <w:pPr>
        <w:numPr>
          <w:ilvl w:val="0"/>
          <w:numId w:val="26"/>
        </w:numPr>
        <w:ind w:left="540" w:hanging="540"/>
      </w:pPr>
      <w:r w:rsidRPr="008106A1">
        <w:t>2.7 TxDOT Delegation of Signature Authority</w:t>
      </w:r>
      <w:r w:rsidR="00045B16" w:rsidRPr="008106A1">
        <w:tab/>
      </w:r>
      <w:r w:rsidR="00045B16" w:rsidRPr="008106A1">
        <w:tab/>
      </w:r>
      <w:r w:rsidRPr="008106A1">
        <w:tab/>
      </w:r>
      <w:sdt>
        <w:sdtPr>
          <w:alias w:val="Select one response as applicable"/>
          <w:tag w:val="Select one response as applicable"/>
          <w:id w:val="-76130276"/>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212472468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37030291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3331070A" w14:textId="1F81B169" w:rsidR="00BF2F77" w:rsidRPr="008106A1" w:rsidRDefault="00BF2F77" w:rsidP="00C21708">
      <w:pPr>
        <w:numPr>
          <w:ilvl w:val="0"/>
          <w:numId w:val="26"/>
        </w:numPr>
        <w:ind w:left="540" w:hanging="540"/>
      </w:pPr>
      <w:r w:rsidRPr="008106A1">
        <w:t>2.8 SWP3 Revisions Log</w:t>
      </w:r>
      <w:r w:rsidR="00045B16" w:rsidRPr="008106A1">
        <w:tab/>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197551771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39775626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990013130"/>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7AE7CC31" w14:textId="77777777" w:rsidR="00BF2F77" w:rsidRPr="008106A1" w:rsidRDefault="00BF2F77" w:rsidP="00C21708">
      <w:pPr>
        <w:numPr>
          <w:ilvl w:val="0"/>
          <w:numId w:val="26"/>
        </w:numPr>
        <w:ind w:left="540" w:hanging="540"/>
      </w:pPr>
      <w:r w:rsidRPr="008106A1">
        <w:t xml:space="preserve">2.9 TxDOT Federal, State, and Local Compliance </w:t>
      </w:r>
    </w:p>
    <w:p w14:paraId="29917188" w14:textId="56C6A2CC" w:rsidR="00BF2F77" w:rsidRPr="008106A1" w:rsidRDefault="00BF2F77" w:rsidP="00C21708">
      <w:pPr>
        <w:ind w:firstLine="540"/>
      </w:pPr>
      <w:r w:rsidRPr="008106A1">
        <w:t>Documentation</w:t>
      </w:r>
      <w:r w:rsidR="00045B16" w:rsidRPr="008106A1">
        <w:tab/>
      </w:r>
      <w:r w:rsidR="00045B16" w:rsidRPr="008106A1">
        <w:tab/>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134674784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7088803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649360372"/>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4BBD4074" w14:textId="77777777" w:rsidR="00BF2F77" w:rsidRPr="008106A1" w:rsidRDefault="00BF2F77" w:rsidP="00C21708">
      <w:pPr>
        <w:numPr>
          <w:ilvl w:val="0"/>
          <w:numId w:val="26"/>
        </w:numPr>
        <w:ind w:left="540" w:hanging="540"/>
      </w:pPr>
      <w:r w:rsidRPr="008106A1">
        <w:t>2.10 Contractor Federal, State, and Local Compliance</w:t>
      </w:r>
    </w:p>
    <w:p w14:paraId="365E7802" w14:textId="4F0C4967" w:rsidR="00BF2F77" w:rsidRPr="008106A1" w:rsidRDefault="00BF2F77" w:rsidP="00C21708">
      <w:pPr>
        <w:ind w:firstLine="540"/>
      </w:pPr>
      <w:r w:rsidRPr="008106A1">
        <w:t>Documentation</w:t>
      </w:r>
      <w:r w:rsidR="00045B16" w:rsidRPr="008106A1">
        <w:tab/>
      </w:r>
      <w:r w:rsidR="00045B16" w:rsidRPr="008106A1">
        <w:tab/>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713459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26978473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70374700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612EC4B5" w14:textId="0E31FAC6" w:rsidR="00BF2F77" w:rsidRPr="008106A1" w:rsidRDefault="00BF2F77" w:rsidP="00C21708">
      <w:pPr>
        <w:numPr>
          <w:ilvl w:val="0"/>
          <w:numId w:val="26"/>
        </w:numPr>
        <w:ind w:left="540" w:hanging="540"/>
      </w:pPr>
      <w:r w:rsidRPr="008106A1">
        <w:t>2.11 Part III.A.1.C Shared SWP3 Standard Language</w:t>
      </w:r>
      <w:r w:rsidR="00045B16" w:rsidRPr="008106A1">
        <w:tab/>
      </w:r>
      <w:r w:rsidRPr="008106A1">
        <w:tab/>
      </w:r>
      <w:sdt>
        <w:sdtPr>
          <w:alias w:val="Select one response as applicable"/>
          <w:tag w:val="Select one response as applicable"/>
          <w:id w:val="-841465741"/>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11482435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801518287"/>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5A3D47BE" w14:textId="77777777" w:rsidR="00BF2F77" w:rsidRPr="008106A1" w:rsidRDefault="00BF2F77" w:rsidP="00C21708">
      <w:pPr>
        <w:numPr>
          <w:ilvl w:val="0"/>
          <w:numId w:val="26"/>
        </w:numPr>
        <w:ind w:left="540" w:hanging="540"/>
      </w:pPr>
      <w:r w:rsidRPr="008106A1">
        <w:t xml:space="preserve">2.12 Copy of the TPDES Construction General Permit </w:t>
      </w:r>
    </w:p>
    <w:p w14:paraId="7BF624C1" w14:textId="21EC7531" w:rsidR="00BF2F77" w:rsidRPr="008106A1" w:rsidRDefault="00BF2F77" w:rsidP="00C21708">
      <w:pPr>
        <w:ind w:firstLine="540"/>
      </w:pPr>
      <w:r w:rsidRPr="008106A1">
        <w:t>(TXR150000)</w:t>
      </w:r>
      <w:r w:rsidR="00045B16" w:rsidRPr="008106A1">
        <w:tab/>
      </w:r>
      <w:r w:rsidR="00045B16" w:rsidRPr="008106A1">
        <w:tab/>
      </w:r>
      <w:r w:rsidR="00045B16" w:rsidRPr="008106A1">
        <w:tab/>
      </w:r>
      <w:r w:rsidR="00045B16" w:rsidRPr="008106A1">
        <w:tab/>
      </w:r>
      <w:r w:rsidR="00045B16" w:rsidRPr="008106A1">
        <w:tab/>
      </w:r>
      <w:r w:rsidR="00045B16" w:rsidRPr="008106A1">
        <w:tab/>
      </w:r>
      <w:r w:rsidRPr="008106A1">
        <w:tab/>
      </w:r>
      <w:sdt>
        <w:sdtPr>
          <w:alias w:val="Select one response as applicable"/>
          <w:tag w:val="Select one response as applicable"/>
          <w:id w:val="-275720906"/>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36644923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49526494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2CECED0F" w14:textId="77777777" w:rsidR="00BF2F77" w:rsidRPr="008106A1" w:rsidRDefault="00BF2F77" w:rsidP="00C21708">
      <w:r w:rsidRPr="008106A1">
        <w:br w:type="page"/>
      </w:r>
    </w:p>
    <w:p w14:paraId="184F367D" w14:textId="77777777" w:rsidR="00BF2F77" w:rsidRPr="008106A1" w:rsidRDefault="00BF2F77" w:rsidP="00C21708">
      <w:pPr>
        <w:rPr>
          <w:b/>
        </w:rPr>
      </w:pPr>
      <w:bookmarkStart w:id="80" w:name="_Toc227737616"/>
      <w:r w:rsidRPr="008106A1">
        <w:rPr>
          <w:b/>
        </w:rPr>
        <w:lastRenderedPageBreak/>
        <w:t>SWP3 Binder Contents Checklist for Projects with less than 1 acre of soil disturbing activities</w:t>
      </w:r>
      <w:bookmarkEnd w:id="80"/>
    </w:p>
    <w:p w14:paraId="31EA0B50" w14:textId="77777777" w:rsidR="00BF2F77" w:rsidRPr="008106A1" w:rsidRDefault="00BF2F77" w:rsidP="00C21708">
      <w:r w:rsidRPr="008106A1">
        <w:t xml:space="preserve">Review each criterion below. For each item, check the box or mark an “X” next to the appropriate </w:t>
      </w:r>
      <w:r w:rsidRPr="008106A1">
        <w:rPr>
          <w:bCs/>
        </w:rPr>
        <w:t>response</w:t>
      </w:r>
      <w:r w:rsidRPr="008106A1">
        <w:t xml:space="preserve"> to indicate the compliance status</w:t>
      </w:r>
      <w:r w:rsidRPr="008106A1">
        <w:rPr>
          <w:bCs/>
        </w:rPr>
        <w:t>: Yes (Y), No (N), or Not Applicable</w:t>
      </w:r>
      <w:r w:rsidRPr="008106A1">
        <w:t xml:space="preserve"> (NA) to indicate the compliance status.</w:t>
      </w:r>
    </w:p>
    <w:p w14:paraId="7AC0D4D9" w14:textId="77777777" w:rsidR="00BF2F77" w:rsidRPr="008106A1" w:rsidRDefault="00BF2F77" w:rsidP="00C21708">
      <w:r w:rsidRPr="008106A1">
        <w:rPr>
          <w:b/>
        </w:rPr>
        <w:t>Yes</w:t>
      </w:r>
      <w:r w:rsidRPr="008106A1">
        <w:t xml:space="preserve"> – The requirement has been met.</w:t>
      </w:r>
    </w:p>
    <w:p w14:paraId="52B29266" w14:textId="77777777" w:rsidR="00BF2F77" w:rsidRPr="008106A1" w:rsidRDefault="00BF2F77" w:rsidP="00C21708">
      <w:r w:rsidRPr="008106A1">
        <w:rPr>
          <w:b/>
        </w:rPr>
        <w:t>No</w:t>
      </w:r>
      <w:r w:rsidRPr="008106A1">
        <w:t xml:space="preserve"> – The requirement has not been met.</w:t>
      </w:r>
    </w:p>
    <w:p w14:paraId="27A73FC7" w14:textId="77777777" w:rsidR="00BF2F77" w:rsidRPr="008106A1" w:rsidRDefault="00BF2F77" w:rsidP="00C21708">
      <w:r w:rsidRPr="008106A1">
        <w:rPr>
          <w:b/>
        </w:rPr>
        <w:t>Not Applicable</w:t>
      </w:r>
      <w:r w:rsidRPr="008106A1">
        <w:t xml:space="preserve"> – The requirement does not apply to this project or site conditions.</w:t>
      </w:r>
    </w:p>
    <w:p w14:paraId="56467E46" w14:textId="77777777" w:rsidR="00BF2F77" w:rsidRPr="008106A1" w:rsidRDefault="00BF2F77" w:rsidP="00C21708">
      <w:pPr>
        <w:rPr>
          <w:b/>
          <w:bCs/>
        </w:rPr>
      </w:pPr>
      <w:r w:rsidRPr="008106A1">
        <w:rPr>
          <w:b/>
          <w:bCs/>
        </w:rPr>
        <w:t>Section 1. SWP3 Plan Sheets</w:t>
      </w:r>
    </w:p>
    <w:p w14:paraId="69671A1F" w14:textId="2A73283E" w:rsidR="00BF2F77" w:rsidRPr="008106A1" w:rsidRDefault="00BF2F77" w:rsidP="00C21708">
      <w:pPr>
        <w:numPr>
          <w:ilvl w:val="0"/>
          <w:numId w:val="27"/>
        </w:numPr>
        <w:ind w:left="540" w:hanging="540"/>
      </w:pPr>
      <w:r w:rsidRPr="008106A1">
        <w:t>1.1 SWP3 Summary Sheets</w:t>
      </w:r>
      <w:r w:rsidR="00E31BFE" w:rsidRPr="008106A1">
        <w:tab/>
      </w:r>
      <w:r w:rsidR="00E31BFE" w:rsidRPr="008106A1">
        <w:tab/>
      </w:r>
      <w:r w:rsidR="00E31BFE" w:rsidRPr="008106A1">
        <w:tab/>
      </w:r>
      <w:r w:rsidR="00E31BFE" w:rsidRPr="008106A1">
        <w:tab/>
      </w:r>
      <w:r w:rsidR="00E31BFE" w:rsidRPr="008106A1">
        <w:tab/>
      </w:r>
      <w:sdt>
        <w:sdtPr>
          <w:alias w:val="Select one response as applicable"/>
          <w:tag w:val="Select one response as applicable"/>
          <w:id w:val="1709069168"/>
          <w14:checkbox>
            <w14:checked w14:val="0"/>
            <w14:checkedState w14:val="2612" w14:font="MS Gothic"/>
            <w14:uncheckedState w14:val="2610" w14:font="MS Gothic"/>
          </w14:checkbox>
        </w:sdtPr>
        <w:sdtEndPr/>
        <w:sdtContent>
          <w:r w:rsidR="00CD7CB1" w:rsidRPr="008106A1">
            <w:rPr>
              <w:rFonts w:ascii="Segoe UI Symbol" w:eastAsia="MS Gothic" w:hAnsi="Segoe UI Symbol" w:cs="Segoe UI Symbol"/>
            </w:rPr>
            <w:t>☐</w:t>
          </w:r>
        </w:sdtContent>
      </w:sdt>
      <w:r w:rsidRPr="008106A1">
        <w:t xml:space="preserve">Y   </w:t>
      </w:r>
      <w:sdt>
        <w:sdtPr>
          <w:alias w:val="Select one response as applicable"/>
          <w:tag w:val="Select one response as applicable"/>
          <w:id w:val="87012172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413478568"/>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3361F72C" w14:textId="77777777" w:rsidR="00BF2F77" w:rsidRPr="008106A1" w:rsidRDefault="00BF2F77" w:rsidP="00C21708">
      <w:pPr>
        <w:numPr>
          <w:ilvl w:val="0"/>
          <w:numId w:val="27"/>
        </w:numPr>
        <w:ind w:left="540" w:hanging="540"/>
      </w:pPr>
      <w:r w:rsidRPr="008106A1">
        <w:t>1.2 Location Map and Environmental Layout Sheets for Markup</w:t>
      </w:r>
    </w:p>
    <w:p w14:paraId="505419A4" w14:textId="45F74443" w:rsidR="00BF2F77" w:rsidRPr="008106A1" w:rsidRDefault="00BF2F77" w:rsidP="00C21708">
      <w:r w:rsidRPr="008106A1">
        <w:t>(Stormwater Discharge Map)</w:t>
      </w:r>
      <w:r w:rsidRPr="008106A1">
        <w:tab/>
      </w:r>
      <w:r w:rsidR="00E31BFE" w:rsidRPr="008106A1">
        <w:tab/>
      </w:r>
      <w:r w:rsidR="00E31BFE" w:rsidRPr="008106A1">
        <w:tab/>
      </w:r>
      <w:r w:rsidR="00E31BFE" w:rsidRPr="008106A1">
        <w:tab/>
      </w:r>
      <w:r w:rsidR="00E31BFE" w:rsidRPr="008106A1">
        <w:tab/>
      </w:r>
      <w:r w:rsidR="00E31BFE" w:rsidRPr="008106A1">
        <w:tab/>
      </w:r>
      <w:sdt>
        <w:sdtPr>
          <w:alias w:val="Select one response as applicable"/>
          <w:tag w:val="Select one response as applicable"/>
          <w:id w:val="-179528447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511334796"/>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5004088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45688D6E" w14:textId="77777777" w:rsidR="00BF2F77" w:rsidRPr="008106A1" w:rsidRDefault="00BF2F77" w:rsidP="00C21708">
      <w:pPr>
        <w:rPr>
          <w:b/>
          <w:bCs/>
        </w:rPr>
      </w:pPr>
      <w:r w:rsidRPr="008106A1">
        <w:rPr>
          <w:b/>
          <w:bCs/>
        </w:rPr>
        <w:t>Section 2. SWP3 Binder Attachments</w:t>
      </w:r>
    </w:p>
    <w:p w14:paraId="5706A188" w14:textId="77777777" w:rsidR="00BF2F77" w:rsidRPr="008106A1" w:rsidRDefault="00BF2F77" w:rsidP="00C21708">
      <w:pPr>
        <w:numPr>
          <w:ilvl w:val="0"/>
          <w:numId w:val="27"/>
        </w:numPr>
        <w:ind w:left="540" w:hanging="540"/>
      </w:pPr>
      <w:r w:rsidRPr="008106A1">
        <w:t>2.3 Inspection Records: Form 2118 – Construction Stormwater</w:t>
      </w:r>
    </w:p>
    <w:p w14:paraId="346FBFD0" w14:textId="77777777" w:rsidR="00BF2F77" w:rsidRPr="008106A1" w:rsidRDefault="00BF2F77" w:rsidP="00C21708">
      <w:pPr>
        <w:ind w:left="540"/>
      </w:pPr>
      <w:r w:rsidRPr="008106A1">
        <w:t>Pollution Prevention Plan Field Inspection and Maintenance</w:t>
      </w:r>
    </w:p>
    <w:p w14:paraId="3E1E6D7F" w14:textId="77777777" w:rsidR="00BF2F77" w:rsidRPr="008106A1" w:rsidRDefault="00BF2F77" w:rsidP="00C21708">
      <w:pPr>
        <w:ind w:left="540"/>
      </w:pPr>
      <w:r w:rsidRPr="008106A1">
        <w:t>Report (Including Construction Activity Ceasing Records for</w:t>
      </w:r>
    </w:p>
    <w:p w14:paraId="305B804C" w14:textId="77777777" w:rsidR="00BF2F77" w:rsidRPr="008106A1" w:rsidRDefault="00BF2F77" w:rsidP="00C21708">
      <w:pPr>
        <w:ind w:left="540"/>
      </w:pPr>
      <w:r w:rsidRPr="008106A1">
        <w:t>Stabilization Requirements, and, if applicable, Dewatering Plan</w:t>
      </w:r>
    </w:p>
    <w:p w14:paraId="4155B14F" w14:textId="1ADA5161" w:rsidR="00BF2F77" w:rsidRPr="008106A1" w:rsidRDefault="00BF2F77" w:rsidP="00C21708">
      <w:pPr>
        <w:ind w:left="540"/>
      </w:pPr>
      <w:r w:rsidRPr="008106A1">
        <w:t>And Dewatering Inspection Requirements)</w:t>
      </w:r>
      <w:r w:rsidR="00FD1E20" w:rsidRPr="008106A1">
        <w:tab/>
      </w:r>
      <w:r w:rsidR="00FD1E20" w:rsidRPr="008106A1">
        <w:tab/>
      </w:r>
      <w:r w:rsidR="00FD1E20" w:rsidRPr="008106A1">
        <w:tab/>
      </w:r>
      <w:sdt>
        <w:sdtPr>
          <w:alias w:val="Select one response as applicable"/>
          <w:tag w:val="Select one response as applicable"/>
          <w:id w:val="-1290895870"/>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2092039176"/>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692739544"/>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0F800B67" w14:textId="66309350" w:rsidR="00BF2F77" w:rsidRPr="008106A1" w:rsidRDefault="00BF2F77" w:rsidP="00C21708">
      <w:pPr>
        <w:numPr>
          <w:ilvl w:val="0"/>
          <w:numId w:val="27"/>
        </w:numPr>
        <w:ind w:left="540" w:hanging="540"/>
      </w:pPr>
      <w:r w:rsidRPr="008106A1">
        <w:t>2.4 Inspector Qualifications</w:t>
      </w:r>
      <w:r w:rsidR="00FD1E20" w:rsidRPr="008106A1">
        <w:tab/>
      </w:r>
      <w:r w:rsidR="00FD1E20" w:rsidRPr="008106A1">
        <w:tab/>
      </w:r>
      <w:r w:rsidR="00FD1E20" w:rsidRPr="008106A1">
        <w:tab/>
      </w:r>
      <w:r w:rsidR="00FD1E20" w:rsidRPr="008106A1">
        <w:tab/>
      </w:r>
      <w:r w:rsidRPr="008106A1">
        <w:tab/>
      </w:r>
      <w:sdt>
        <w:sdtPr>
          <w:alias w:val="Select one response as applicable"/>
          <w:tag w:val="Select one response as applicable"/>
          <w:id w:val="-55871135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200565792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1361738528"/>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3E4230E1" w14:textId="77777777" w:rsidR="00BF2F77" w:rsidRPr="008106A1" w:rsidRDefault="00BF2F77" w:rsidP="00C21708">
      <w:pPr>
        <w:numPr>
          <w:ilvl w:val="0"/>
          <w:numId w:val="27"/>
        </w:numPr>
        <w:ind w:left="540" w:hanging="540"/>
      </w:pPr>
      <w:r w:rsidRPr="008106A1">
        <w:t xml:space="preserve">2.5 TxDOT Federal, State, and Local Compliance </w:t>
      </w:r>
    </w:p>
    <w:p w14:paraId="0C5A0600" w14:textId="15C2928D" w:rsidR="00BF2F77" w:rsidRPr="008106A1" w:rsidRDefault="00BF2F77" w:rsidP="00C21708">
      <w:pPr>
        <w:ind w:firstLine="540"/>
      </w:pPr>
      <w:r w:rsidRPr="008106A1">
        <w:t>Documentation</w:t>
      </w:r>
      <w:r w:rsidR="00FD1E20" w:rsidRPr="008106A1">
        <w:tab/>
      </w:r>
      <w:r w:rsidR="00FD1E20" w:rsidRPr="008106A1">
        <w:tab/>
      </w:r>
      <w:r w:rsidR="00FD1E20" w:rsidRPr="008106A1">
        <w:tab/>
      </w:r>
      <w:r w:rsidR="00FD1E20" w:rsidRPr="008106A1">
        <w:tab/>
      </w:r>
      <w:r w:rsidR="00FD1E20" w:rsidRPr="008106A1">
        <w:tab/>
      </w:r>
      <w:r w:rsidR="00FD1E20" w:rsidRPr="008106A1">
        <w:tab/>
      </w:r>
      <w:r w:rsidRPr="008106A1">
        <w:tab/>
      </w:r>
      <w:sdt>
        <w:sdtPr>
          <w:alias w:val="Select one response as applicable"/>
          <w:tag w:val="Select one response as applicable"/>
          <w:id w:val="-281961030"/>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Y   </w:t>
      </w:r>
      <w:sdt>
        <w:sdtPr>
          <w:alias w:val="Select one response as applicable"/>
          <w:tag w:val="Select one response as applicable"/>
          <w:id w:val="1006484585"/>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2066449769"/>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74A4F4CE" w14:textId="77777777" w:rsidR="00BF2F77" w:rsidRPr="008106A1" w:rsidRDefault="00BF2F77" w:rsidP="00C21708">
      <w:pPr>
        <w:numPr>
          <w:ilvl w:val="0"/>
          <w:numId w:val="27"/>
        </w:numPr>
        <w:ind w:left="540" w:hanging="540"/>
      </w:pPr>
      <w:r w:rsidRPr="008106A1">
        <w:t>2.6 Contractor Federal, State, and Local Compliance</w:t>
      </w:r>
    </w:p>
    <w:p w14:paraId="7750759F" w14:textId="0D0B44C6" w:rsidR="00BF2F77" w:rsidRPr="008106A1" w:rsidRDefault="00BF2F77" w:rsidP="00C21708">
      <w:pPr>
        <w:ind w:firstLine="540"/>
      </w:pPr>
      <w:r w:rsidRPr="008106A1">
        <w:t>Documentation</w:t>
      </w:r>
      <w:r w:rsidR="00FD1E20" w:rsidRPr="008106A1">
        <w:tab/>
      </w:r>
      <w:r w:rsidR="00FD1E20" w:rsidRPr="008106A1">
        <w:tab/>
      </w:r>
      <w:r w:rsidR="00FD1E20" w:rsidRPr="008106A1">
        <w:tab/>
      </w:r>
      <w:r w:rsidR="00FD1E20" w:rsidRPr="008106A1">
        <w:tab/>
      </w:r>
      <w:r w:rsidR="00FD1E20" w:rsidRPr="008106A1">
        <w:tab/>
      </w:r>
      <w:r w:rsidR="00FD1E20" w:rsidRPr="008106A1">
        <w:tab/>
      </w:r>
      <w:r w:rsidRPr="008106A1">
        <w:tab/>
      </w:r>
      <w:sdt>
        <w:sdtPr>
          <w:alias w:val="Select one response as applicable"/>
          <w:tag w:val="Select one response as applicable"/>
          <w:id w:val="1773201191"/>
          <w14:checkbox>
            <w14:checked w14:val="0"/>
            <w14:checkedState w14:val="2612" w14:font="MS Gothic"/>
            <w14:uncheckedState w14:val="2610" w14:font="MS Gothic"/>
          </w14:checkbox>
        </w:sdtPr>
        <w:sdtEndPr/>
        <w:sdtContent>
          <w:r w:rsidR="00083FB4">
            <w:rPr>
              <w:rFonts w:ascii="MS Gothic" w:eastAsia="MS Gothic" w:hAnsi="MS Gothic" w:hint="eastAsia"/>
            </w:rPr>
            <w:t>☐</w:t>
          </w:r>
        </w:sdtContent>
      </w:sdt>
      <w:r w:rsidRPr="008106A1">
        <w:t xml:space="preserve">Y   </w:t>
      </w:r>
      <w:sdt>
        <w:sdtPr>
          <w:alias w:val="Select one response as applicable"/>
          <w:tag w:val="Select one response as applicable"/>
          <w:id w:val="994686428"/>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 xml:space="preserve">N   </w:t>
      </w:r>
      <w:sdt>
        <w:sdtPr>
          <w:alias w:val="Select one response as applicable"/>
          <w:tag w:val="Select one response as applicable"/>
          <w:id w:val="329800433"/>
          <w14:checkbox>
            <w14:checked w14:val="0"/>
            <w14:checkedState w14:val="2612" w14:font="MS Gothic"/>
            <w14:uncheckedState w14:val="2610" w14:font="MS Gothic"/>
          </w14:checkbox>
        </w:sdtPr>
        <w:sdtEndPr/>
        <w:sdtContent>
          <w:r w:rsidRPr="008106A1">
            <w:rPr>
              <w:rFonts w:ascii="Segoe UI Symbol" w:hAnsi="Segoe UI Symbol" w:cs="Segoe UI Symbol"/>
            </w:rPr>
            <w:t>☐</w:t>
          </w:r>
        </w:sdtContent>
      </w:sdt>
      <w:r w:rsidRPr="008106A1">
        <w:t>NA</w:t>
      </w:r>
    </w:p>
    <w:p w14:paraId="1610DC51" w14:textId="77777777" w:rsidR="00ED0231" w:rsidRDefault="00ED0231" w:rsidP="00ED0231">
      <w:bookmarkStart w:id="81" w:name="_Toc242428740"/>
      <w:r>
        <w:br w:type="page"/>
      </w:r>
    </w:p>
    <w:p w14:paraId="3E8596E6" w14:textId="10FEB275" w:rsidR="00AC2181" w:rsidRPr="00B62FB4" w:rsidRDefault="00AC2181" w:rsidP="00EF6518">
      <w:pPr>
        <w:pStyle w:val="Heading2"/>
      </w:pPr>
      <w:r w:rsidRPr="00B62FB4">
        <w:lastRenderedPageBreak/>
        <w:t>Revision History</w:t>
      </w:r>
      <w:bookmarkEnd w:id="81"/>
    </w:p>
    <w:p w14:paraId="25FAC25C" w14:textId="2E1F409C" w:rsidR="00AC2181" w:rsidRPr="00352687" w:rsidRDefault="00AC2181" w:rsidP="00352687">
      <w:pPr>
        <w:pStyle w:val="CaptionTable"/>
      </w:pPr>
      <w:bookmarkStart w:id="82" w:name="_Toc242279029"/>
      <w:r w:rsidRPr="00352687">
        <w:t xml:space="preserve">Table </w:t>
      </w:r>
      <w:r w:rsidR="00522EE4">
        <w:fldChar w:fldCharType="begin"/>
      </w:r>
      <w:r w:rsidR="00522EE4">
        <w:instrText xml:space="preserve"> SEQ Table \* ARABIC </w:instrText>
      </w:r>
      <w:r w:rsidR="00522EE4">
        <w:fldChar w:fldCharType="separate"/>
      </w:r>
      <w:r w:rsidR="00522EE4">
        <w:rPr>
          <w:noProof/>
        </w:rPr>
        <w:t>4</w:t>
      </w:r>
      <w:r w:rsidR="00522EE4">
        <w:rPr>
          <w:noProof/>
        </w:rPr>
        <w:fldChar w:fldCharType="end"/>
      </w:r>
      <w:r w:rsidRPr="00352687">
        <w:t>. Document revision history</w:t>
      </w:r>
      <w:bookmarkEnd w:id="82"/>
    </w:p>
    <w:tbl>
      <w:tblPr>
        <w:tblStyle w:val="ATFTxDOTTable"/>
        <w:tblW w:w="10795" w:type="dxa"/>
        <w:tblLook w:val="0420" w:firstRow="1" w:lastRow="0" w:firstColumn="0" w:lastColumn="0" w:noHBand="0" w:noVBand="1"/>
        <w:tblCaption w:val="Document revision history"/>
        <w:tblDescription w:val="Table listing the document's revision history. Columns include version number, revision date, author or reviewer, and description of changes. Each row records updates made to the document in chronological order."/>
      </w:tblPr>
      <w:tblGrid>
        <w:gridCol w:w="2785"/>
        <w:gridCol w:w="8010"/>
      </w:tblGrid>
      <w:tr w:rsidR="003777FD" w:rsidRPr="00211BC0" w14:paraId="219A600F" w14:textId="77777777" w:rsidTr="00DE44A4">
        <w:trPr>
          <w:cnfStyle w:val="100000000000" w:firstRow="1" w:lastRow="0" w:firstColumn="0" w:lastColumn="0" w:oddVBand="0" w:evenVBand="0" w:oddHBand="0" w:evenHBand="0" w:firstRowFirstColumn="0" w:firstRowLastColumn="0" w:lastRowFirstColumn="0" w:lastRowLastColumn="0"/>
          <w:cantSplit/>
          <w:tblHeader/>
        </w:trPr>
        <w:tc>
          <w:tcPr>
            <w:tcW w:w="2785" w:type="dxa"/>
          </w:tcPr>
          <w:p w14:paraId="122F3097" w14:textId="77777777" w:rsidR="003777FD" w:rsidRPr="00916B56" w:rsidRDefault="003777FD" w:rsidP="00DE44A4">
            <w:pPr>
              <w:pStyle w:val="TableHeadingSingle"/>
              <w:keepNext w:val="0"/>
              <w:keepLines w:val="0"/>
              <w:framePr w:wrap="auto" w:vAnchor="margin" w:yAlign="inline"/>
              <w:spacing w:line="360" w:lineRule="auto"/>
              <w:suppressOverlap w:val="0"/>
              <w:rPr>
                <w:rFonts w:asciiTheme="minorHAnsi" w:hAnsiTheme="minorHAnsi"/>
                <w:bCs/>
              </w:rPr>
            </w:pPr>
            <w:r w:rsidRPr="00916B56">
              <w:rPr>
                <w:rFonts w:asciiTheme="minorHAnsi" w:hAnsiTheme="minorHAnsi"/>
                <w:b/>
                <w:bCs/>
              </w:rPr>
              <w:t>Effective Date</w:t>
            </w:r>
          </w:p>
          <w:p w14:paraId="3767D3FF" w14:textId="77777777" w:rsidR="003777FD" w:rsidRPr="00916B56" w:rsidRDefault="003777FD" w:rsidP="00DE44A4">
            <w:pPr>
              <w:pStyle w:val="TableHeadingSingle"/>
              <w:keepNext w:val="0"/>
              <w:keepLines w:val="0"/>
              <w:framePr w:wrap="auto" w:vAnchor="margin" w:yAlign="inline"/>
              <w:spacing w:line="360" w:lineRule="auto"/>
              <w:suppressOverlap w:val="0"/>
              <w:rPr>
                <w:rFonts w:asciiTheme="minorHAnsi" w:hAnsiTheme="minorHAnsi"/>
                <w:b/>
                <w:bCs/>
              </w:rPr>
            </w:pPr>
            <w:r w:rsidRPr="00916B56">
              <w:rPr>
                <w:rFonts w:asciiTheme="minorHAnsi" w:hAnsiTheme="minorHAnsi"/>
                <w:b/>
                <w:bCs/>
              </w:rPr>
              <w:t>(month, year)</w:t>
            </w:r>
          </w:p>
        </w:tc>
        <w:tc>
          <w:tcPr>
            <w:tcW w:w="8010" w:type="dxa"/>
          </w:tcPr>
          <w:p w14:paraId="253C9E87" w14:textId="77777777" w:rsidR="003777FD" w:rsidRPr="00916B56" w:rsidRDefault="003777FD" w:rsidP="00DE44A4">
            <w:pPr>
              <w:pStyle w:val="TableHeadingSingle"/>
              <w:keepNext w:val="0"/>
              <w:keepLines w:val="0"/>
              <w:framePr w:wrap="auto" w:vAnchor="margin" w:yAlign="inline"/>
              <w:spacing w:line="360" w:lineRule="auto"/>
              <w:suppressOverlap w:val="0"/>
              <w:rPr>
                <w:rFonts w:asciiTheme="minorHAnsi" w:hAnsiTheme="minorHAnsi"/>
                <w:b/>
                <w:bCs/>
              </w:rPr>
            </w:pPr>
            <w:r w:rsidRPr="00916B56">
              <w:rPr>
                <w:rFonts w:asciiTheme="minorHAnsi" w:hAnsiTheme="minorHAnsi"/>
                <w:b/>
                <w:bCs/>
              </w:rPr>
              <w:t>Reason for and description of change</w:t>
            </w:r>
          </w:p>
        </w:tc>
      </w:tr>
      <w:tr w:rsidR="00E2337B" w:rsidRPr="00211BC0" w14:paraId="6F36611A" w14:textId="77777777" w:rsidTr="00DE44A4">
        <w:trPr>
          <w:cnfStyle w:val="000000100000" w:firstRow="0" w:lastRow="0" w:firstColumn="0" w:lastColumn="0" w:oddVBand="0" w:evenVBand="0" w:oddHBand="1" w:evenHBand="0" w:firstRowFirstColumn="0" w:firstRowLastColumn="0" w:lastRowFirstColumn="0" w:lastRowLastColumn="0"/>
          <w:cantSplit/>
        </w:trPr>
        <w:tc>
          <w:tcPr>
            <w:tcW w:w="2785" w:type="dxa"/>
          </w:tcPr>
          <w:p w14:paraId="3A63F013" w14:textId="2A207CE5" w:rsidR="00E2337B" w:rsidRPr="00E2337B" w:rsidRDefault="00E2337B" w:rsidP="00DE44A4">
            <w:pPr>
              <w:pStyle w:val="TableNormalNoSpaceAfter"/>
              <w:keepNext w:val="0"/>
              <w:keepLines w:val="0"/>
              <w:rPr>
                <w:color w:val="auto"/>
              </w:rPr>
            </w:pPr>
            <w:r w:rsidRPr="00E2337B">
              <w:rPr>
                <w:color w:val="auto"/>
              </w:rPr>
              <w:t>October 2026</w:t>
            </w:r>
          </w:p>
        </w:tc>
        <w:tc>
          <w:tcPr>
            <w:tcW w:w="8010" w:type="dxa"/>
          </w:tcPr>
          <w:p w14:paraId="357C7773" w14:textId="77777777" w:rsidR="00E2337B" w:rsidRPr="00F517C7" w:rsidRDefault="00E2337B" w:rsidP="00DE44A4">
            <w:pPr>
              <w:keepNext w:val="0"/>
              <w:keepLines w:val="0"/>
              <w:rPr>
                <w:color w:val="auto"/>
              </w:rPr>
            </w:pPr>
            <w:r w:rsidRPr="00F517C7">
              <w:rPr>
                <w:color w:val="auto"/>
              </w:rPr>
              <w:t>Version 4</w:t>
            </w:r>
          </w:p>
          <w:p w14:paraId="02FF3B91" w14:textId="77777777" w:rsidR="00E2337B" w:rsidRPr="00F517C7" w:rsidRDefault="00E2337B" w:rsidP="00DE44A4">
            <w:pPr>
              <w:pStyle w:val="ListBullet"/>
              <w:keepNext w:val="0"/>
              <w:keepLines w:val="0"/>
              <w:tabs>
                <w:tab w:val="clear" w:pos="1080"/>
              </w:tabs>
              <w:ind w:left="386"/>
              <w:rPr>
                <w:color w:val="auto"/>
                <w:szCs w:val="24"/>
              </w:rPr>
            </w:pPr>
            <w:r w:rsidRPr="00F517C7">
              <w:rPr>
                <w:color w:val="auto"/>
                <w:szCs w:val="24"/>
              </w:rPr>
              <w:t>Updated to comply with accessibility and TxDOT branding standards</w:t>
            </w:r>
          </w:p>
          <w:p w14:paraId="149CD36A" w14:textId="77777777" w:rsidR="00E2337B" w:rsidRPr="00F517C7" w:rsidRDefault="00E2337B" w:rsidP="00DE44A4">
            <w:pPr>
              <w:pStyle w:val="ListBullet"/>
              <w:keepNext w:val="0"/>
              <w:keepLines w:val="0"/>
              <w:tabs>
                <w:tab w:val="clear" w:pos="1080"/>
              </w:tabs>
              <w:ind w:left="386"/>
              <w:rPr>
                <w:color w:val="auto"/>
                <w:szCs w:val="24"/>
              </w:rPr>
            </w:pPr>
            <w:r w:rsidRPr="00F517C7">
              <w:rPr>
                <w:color w:val="auto"/>
                <w:szCs w:val="24"/>
              </w:rPr>
              <w:t>Added Responsible Parties and defined Contractor Construction Personnel</w:t>
            </w:r>
          </w:p>
          <w:p w14:paraId="5F6743A7" w14:textId="77777777" w:rsidR="00E2337B" w:rsidRPr="00F517C7" w:rsidRDefault="00E2337B" w:rsidP="00DE44A4">
            <w:pPr>
              <w:pStyle w:val="ListBullet"/>
              <w:keepNext w:val="0"/>
              <w:keepLines w:val="0"/>
              <w:tabs>
                <w:tab w:val="clear" w:pos="1080"/>
              </w:tabs>
              <w:ind w:left="386"/>
              <w:rPr>
                <w:color w:val="auto"/>
                <w:szCs w:val="24"/>
              </w:rPr>
            </w:pPr>
            <w:r w:rsidRPr="00F517C7">
              <w:rPr>
                <w:color w:val="auto"/>
                <w:szCs w:val="24"/>
              </w:rPr>
              <w:t>Updated Notes to reflect corresponding sections and requirements for projects that are less than 1 acre of soil disturbing activities and are not part of a larger common plan of development</w:t>
            </w:r>
          </w:p>
          <w:p w14:paraId="71C0096C" w14:textId="179B4CB7" w:rsidR="00E2337B" w:rsidRPr="00916B56" w:rsidRDefault="00E2337B" w:rsidP="00DE44A4">
            <w:pPr>
              <w:pStyle w:val="ListBullet"/>
              <w:keepNext w:val="0"/>
              <w:keepLines w:val="0"/>
              <w:tabs>
                <w:tab w:val="clear" w:pos="1080"/>
              </w:tabs>
              <w:ind w:left="386"/>
              <w:rPr>
                <w:color w:val="auto"/>
                <w:szCs w:val="24"/>
              </w:rPr>
            </w:pPr>
            <w:r w:rsidRPr="00F517C7">
              <w:rPr>
                <w:color w:val="auto"/>
                <w:szCs w:val="24"/>
              </w:rPr>
              <w:t>Added Appendix to include Checklists.</w:t>
            </w:r>
          </w:p>
        </w:tc>
      </w:tr>
      <w:tr w:rsidR="00E2337B" w:rsidRPr="00211BC0" w14:paraId="5E1C1B07" w14:textId="77777777" w:rsidTr="00DE44A4">
        <w:trPr>
          <w:cnfStyle w:val="000000010000" w:firstRow="0" w:lastRow="0" w:firstColumn="0" w:lastColumn="0" w:oddVBand="0" w:evenVBand="0" w:oddHBand="0" w:evenHBand="1" w:firstRowFirstColumn="0" w:firstRowLastColumn="0" w:lastRowFirstColumn="0" w:lastRowLastColumn="0"/>
          <w:cantSplit/>
        </w:trPr>
        <w:tc>
          <w:tcPr>
            <w:tcW w:w="2785" w:type="dxa"/>
          </w:tcPr>
          <w:p w14:paraId="14381FCE" w14:textId="0BF3F55D" w:rsidR="00E2337B" w:rsidRPr="00E2337B" w:rsidRDefault="00E2337B" w:rsidP="00DE44A4">
            <w:pPr>
              <w:pStyle w:val="TableNormalNoSpaceAfter"/>
              <w:keepNext w:val="0"/>
              <w:keepLines w:val="0"/>
              <w:rPr>
                <w:color w:val="auto"/>
              </w:rPr>
            </w:pPr>
            <w:r w:rsidRPr="00E2337B">
              <w:rPr>
                <w:color w:val="auto"/>
              </w:rPr>
              <w:t>January 2024</w:t>
            </w:r>
          </w:p>
        </w:tc>
        <w:tc>
          <w:tcPr>
            <w:tcW w:w="8010" w:type="dxa"/>
          </w:tcPr>
          <w:p w14:paraId="406DC81C" w14:textId="77777777" w:rsidR="00E2337B" w:rsidRPr="00F517C7" w:rsidRDefault="00E2337B" w:rsidP="00DE44A4">
            <w:pPr>
              <w:keepNext w:val="0"/>
              <w:keepLines w:val="0"/>
              <w:rPr>
                <w:color w:val="auto"/>
              </w:rPr>
            </w:pPr>
            <w:r w:rsidRPr="00F517C7">
              <w:rPr>
                <w:color w:val="auto"/>
              </w:rPr>
              <w:t>Version 3</w:t>
            </w:r>
          </w:p>
          <w:p w14:paraId="60E5773C" w14:textId="4EA2C266" w:rsidR="00E2337B" w:rsidRPr="00916B56" w:rsidRDefault="00E2337B" w:rsidP="00DE44A4">
            <w:pPr>
              <w:pStyle w:val="ListBullet"/>
              <w:keepNext w:val="0"/>
              <w:keepLines w:val="0"/>
              <w:tabs>
                <w:tab w:val="clear" w:pos="1080"/>
              </w:tabs>
              <w:ind w:left="386"/>
              <w:rPr>
                <w:color w:val="auto"/>
                <w:szCs w:val="24"/>
              </w:rPr>
            </w:pPr>
            <w:r w:rsidRPr="00F517C7">
              <w:rPr>
                <w:color w:val="auto"/>
              </w:rPr>
              <w:t>Provided clarification on contractor requirements related to the dewatering observation and evaluation report required by Part III.F.7. of the CGP.</w:t>
            </w:r>
          </w:p>
        </w:tc>
      </w:tr>
      <w:tr w:rsidR="00E2337B" w:rsidRPr="00211BC0" w14:paraId="150033F9" w14:textId="77777777" w:rsidTr="00DE44A4">
        <w:trPr>
          <w:cnfStyle w:val="000000100000" w:firstRow="0" w:lastRow="0" w:firstColumn="0" w:lastColumn="0" w:oddVBand="0" w:evenVBand="0" w:oddHBand="1" w:evenHBand="0" w:firstRowFirstColumn="0" w:firstRowLastColumn="0" w:lastRowFirstColumn="0" w:lastRowLastColumn="0"/>
          <w:cantSplit/>
        </w:trPr>
        <w:tc>
          <w:tcPr>
            <w:tcW w:w="2785" w:type="dxa"/>
          </w:tcPr>
          <w:p w14:paraId="7745BA66" w14:textId="3336FAEF" w:rsidR="00E2337B" w:rsidRPr="00E2337B" w:rsidRDefault="00E2337B" w:rsidP="00DE44A4">
            <w:pPr>
              <w:pStyle w:val="TableNormalNoSpaceAfter"/>
              <w:keepNext w:val="0"/>
              <w:keepLines w:val="0"/>
              <w:rPr>
                <w:color w:val="auto"/>
              </w:rPr>
            </w:pPr>
            <w:r w:rsidRPr="002D27EF">
              <w:rPr>
                <w:color w:val="auto"/>
                <w:szCs w:val="32"/>
              </w:rPr>
              <w:lastRenderedPageBreak/>
              <w:t>October 2023</w:t>
            </w:r>
          </w:p>
        </w:tc>
        <w:tc>
          <w:tcPr>
            <w:tcW w:w="8010" w:type="dxa"/>
          </w:tcPr>
          <w:p w14:paraId="7A94687F" w14:textId="77777777" w:rsidR="00E2337B" w:rsidRPr="005233D8" w:rsidRDefault="00E2337B" w:rsidP="00DE44A4">
            <w:pPr>
              <w:keepNext w:val="0"/>
              <w:keepLines w:val="0"/>
              <w:rPr>
                <w:color w:val="auto"/>
              </w:rPr>
            </w:pPr>
            <w:r w:rsidRPr="005233D8">
              <w:rPr>
                <w:color w:val="auto"/>
              </w:rPr>
              <w:t>Version 2</w:t>
            </w:r>
          </w:p>
          <w:p w14:paraId="2A79C2EE" w14:textId="77777777" w:rsidR="00E2337B" w:rsidRPr="005233D8" w:rsidRDefault="00E2337B" w:rsidP="00DE44A4">
            <w:pPr>
              <w:pStyle w:val="ListBullet"/>
              <w:keepNext w:val="0"/>
              <w:keepLines w:val="0"/>
              <w:tabs>
                <w:tab w:val="clear" w:pos="1080"/>
              </w:tabs>
              <w:ind w:left="386"/>
              <w:rPr>
                <w:color w:val="auto"/>
              </w:rPr>
            </w:pPr>
            <w:r w:rsidRPr="005233D8">
              <w:rPr>
                <w:color w:val="auto"/>
              </w:rPr>
              <w:t>Updated table of contents checklist to reflect the following updates</w:t>
            </w:r>
          </w:p>
          <w:p w14:paraId="1C37F982" w14:textId="77777777" w:rsidR="00E2337B" w:rsidRPr="005233D8" w:rsidRDefault="00E2337B" w:rsidP="00DE44A4">
            <w:pPr>
              <w:pStyle w:val="ListBullet"/>
              <w:keepNext w:val="0"/>
              <w:keepLines w:val="0"/>
              <w:tabs>
                <w:tab w:val="clear" w:pos="1080"/>
              </w:tabs>
              <w:ind w:left="386"/>
              <w:rPr>
                <w:color w:val="auto"/>
              </w:rPr>
            </w:pPr>
            <w:r w:rsidRPr="005233D8">
              <w:rPr>
                <w:color w:val="auto"/>
              </w:rPr>
              <w:t>Added additional clarification to the introduction on the required documentation management standards</w:t>
            </w:r>
          </w:p>
          <w:p w14:paraId="2A6BA9EC" w14:textId="77777777" w:rsidR="00E2337B" w:rsidRPr="005233D8" w:rsidRDefault="00E2337B" w:rsidP="00DE44A4">
            <w:pPr>
              <w:pStyle w:val="ListBullet"/>
              <w:keepNext w:val="0"/>
              <w:keepLines w:val="0"/>
              <w:tabs>
                <w:tab w:val="clear" w:pos="1080"/>
              </w:tabs>
              <w:ind w:left="386"/>
              <w:rPr>
                <w:color w:val="auto"/>
              </w:rPr>
            </w:pPr>
            <w:r w:rsidRPr="005233D8">
              <w:rPr>
                <w:color w:val="auto"/>
              </w:rPr>
              <w:t>Added screenshots throughout the document to provide examples on how to complete the template</w:t>
            </w:r>
          </w:p>
          <w:p w14:paraId="7F629753" w14:textId="77777777" w:rsidR="00E2337B" w:rsidRPr="005233D8" w:rsidRDefault="00E2337B" w:rsidP="00DE44A4">
            <w:pPr>
              <w:pStyle w:val="ListBullet"/>
              <w:keepNext w:val="0"/>
              <w:keepLines w:val="0"/>
              <w:tabs>
                <w:tab w:val="clear" w:pos="1080"/>
              </w:tabs>
              <w:ind w:left="386"/>
              <w:rPr>
                <w:color w:val="auto"/>
              </w:rPr>
            </w:pPr>
            <w:r w:rsidRPr="005233D8">
              <w:rPr>
                <w:color w:val="auto"/>
              </w:rPr>
              <w:t>Revised based on CGP Renewal included:</w:t>
            </w:r>
          </w:p>
          <w:p w14:paraId="04544E22"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updating section 1.2 to reflect the addition of property boundaries, receiving waters, and phasing in the permit;</w:t>
            </w:r>
          </w:p>
          <w:p w14:paraId="31460EF2"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added additional clarification in 2.A on how to complete the table in the template; in 2.B</w:t>
            </w:r>
          </w:p>
          <w:p w14:paraId="67B83447"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added additional instruction on notification requirements and documenting information in the table; in 2.C;</w:t>
            </w:r>
          </w:p>
          <w:p w14:paraId="20BA63E2"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added additional elaboration on when inspections are required, escalation ladder policy, inspection cycle frequency, and document management requirements;</w:t>
            </w:r>
          </w:p>
          <w:p w14:paraId="299691A5"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created the new section 2.D “Attachment 2.5b Dewatering Plan and Inspection Requirements;”</w:t>
            </w:r>
          </w:p>
          <w:p w14:paraId="105E37CB"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added additional clarification on documentation requirements for inspector qualifications in 2.E;</w:t>
            </w:r>
          </w:p>
          <w:p w14:paraId="098F19DA" w14:textId="77777777" w:rsidR="00E2337B" w:rsidRPr="005233D8"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updated the delegation of signature authority requirements in 2.F to reflect new TCEQ processes for small and large construction sites and the delegation of authority table was updated to reflect changes</w:t>
            </w:r>
          </w:p>
          <w:p w14:paraId="0D050792" w14:textId="51DF6F06" w:rsidR="00E2337B" w:rsidRPr="00916B56" w:rsidRDefault="00E2337B" w:rsidP="00DE44A4">
            <w:pPr>
              <w:pStyle w:val="ListBullet"/>
              <w:keepNext w:val="0"/>
              <w:keepLines w:val="0"/>
              <w:numPr>
                <w:ilvl w:val="0"/>
                <w:numId w:val="32"/>
              </w:numPr>
              <w:tabs>
                <w:tab w:val="clear" w:pos="1080"/>
              </w:tabs>
              <w:ind w:left="929" w:hanging="450"/>
              <w:rPr>
                <w:color w:val="auto"/>
              </w:rPr>
            </w:pPr>
            <w:r w:rsidRPr="005233D8">
              <w:rPr>
                <w:color w:val="auto"/>
              </w:rPr>
              <w:t>minor editorial updates to 2.G. through 2.K</w:t>
            </w:r>
          </w:p>
        </w:tc>
      </w:tr>
      <w:tr w:rsidR="00E2337B" w:rsidRPr="00211BC0" w14:paraId="038D8243" w14:textId="77777777" w:rsidTr="00DE44A4">
        <w:trPr>
          <w:cnfStyle w:val="000000010000" w:firstRow="0" w:lastRow="0" w:firstColumn="0" w:lastColumn="0" w:oddVBand="0" w:evenVBand="0" w:oddHBand="0" w:evenHBand="1" w:firstRowFirstColumn="0" w:firstRowLastColumn="0" w:lastRowFirstColumn="0" w:lastRowLastColumn="0"/>
          <w:cantSplit/>
        </w:trPr>
        <w:tc>
          <w:tcPr>
            <w:tcW w:w="2785" w:type="dxa"/>
          </w:tcPr>
          <w:p w14:paraId="70EB1B39" w14:textId="5F4568A8" w:rsidR="00E2337B" w:rsidRPr="002D27EF" w:rsidRDefault="00E2337B" w:rsidP="00DE44A4">
            <w:pPr>
              <w:pStyle w:val="TableNormalNoSpaceAfter"/>
              <w:keepNext w:val="0"/>
              <w:keepLines w:val="0"/>
              <w:rPr>
                <w:color w:val="auto"/>
              </w:rPr>
            </w:pPr>
            <w:r w:rsidRPr="002D27EF">
              <w:rPr>
                <w:color w:val="auto"/>
              </w:rPr>
              <w:lastRenderedPageBreak/>
              <w:t>August 2022</w:t>
            </w:r>
          </w:p>
        </w:tc>
        <w:tc>
          <w:tcPr>
            <w:tcW w:w="8010" w:type="dxa"/>
          </w:tcPr>
          <w:p w14:paraId="2EA0F1F2" w14:textId="77777777" w:rsidR="00E2337B" w:rsidRPr="002D27EF" w:rsidRDefault="00E2337B" w:rsidP="00DE44A4">
            <w:pPr>
              <w:keepNext w:val="0"/>
              <w:keepLines w:val="0"/>
              <w:rPr>
                <w:color w:val="auto"/>
              </w:rPr>
            </w:pPr>
            <w:r w:rsidRPr="002D27EF">
              <w:rPr>
                <w:color w:val="auto"/>
              </w:rPr>
              <w:t xml:space="preserve">Version 1 </w:t>
            </w:r>
          </w:p>
          <w:p w14:paraId="06805019" w14:textId="6F6E9519" w:rsidR="00E2337B" w:rsidRPr="002D27EF" w:rsidRDefault="00E2337B" w:rsidP="00DE44A4">
            <w:pPr>
              <w:pStyle w:val="ListBullet"/>
              <w:keepNext w:val="0"/>
              <w:keepLines w:val="0"/>
              <w:tabs>
                <w:tab w:val="clear" w:pos="1080"/>
              </w:tabs>
              <w:ind w:left="386"/>
              <w:rPr>
                <w:szCs w:val="24"/>
              </w:rPr>
            </w:pPr>
            <w:r w:rsidRPr="002D27EF">
              <w:rPr>
                <w:color w:val="auto"/>
                <w:szCs w:val="24"/>
              </w:rPr>
              <w:t>Used as guidance on the required contents for the SWP3 Binder</w:t>
            </w:r>
          </w:p>
        </w:tc>
      </w:tr>
    </w:tbl>
    <w:p w14:paraId="066D5FA5" w14:textId="5DCC4D23" w:rsidR="00E846C4" w:rsidRDefault="00DB0FAF" w:rsidP="00B11218">
      <w:pPr>
        <w:rPr>
          <w:b/>
          <w:color w:val="FFFFFF" w:themeColor="background1"/>
        </w:rPr>
      </w:pPr>
      <w:r w:rsidRPr="00DB0FAF">
        <w:rPr>
          <w:b/>
          <w:color w:val="FFFFFF" w:themeColor="background1"/>
          <w:kern w:val="0"/>
        </w:rPr>
        <w:t>7 GALVESTON WHARVES 409-766-6100 TX 104.03</w:t>
      </w:r>
    </w:p>
    <w:sectPr w:rsidR="00E846C4" w:rsidSect="00ED0231">
      <w:footerReference w:type="default" r:id="rId45"/>
      <w:pgSz w:w="12240" w:h="15840"/>
      <w:pgMar w:top="720" w:right="720" w:bottom="720" w:left="720"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D7F13" w14:textId="77777777" w:rsidR="00E16AF1" w:rsidRDefault="00E16AF1" w:rsidP="00E9313B">
      <w:pPr>
        <w:spacing w:after="0" w:line="240" w:lineRule="auto"/>
      </w:pPr>
      <w:r>
        <w:separator/>
      </w:r>
    </w:p>
  </w:endnote>
  <w:endnote w:type="continuationSeparator" w:id="0">
    <w:p w14:paraId="7F072A24" w14:textId="77777777" w:rsidR="00E16AF1" w:rsidRDefault="00E16AF1" w:rsidP="003D0A5B">
      <w:pPr>
        <w:spacing w:after="0" w:line="240" w:lineRule="auto"/>
      </w:pPr>
      <w:r>
        <w:continuationSeparator/>
      </w:r>
    </w:p>
    <w:p w14:paraId="50E89BE4" w14:textId="77777777" w:rsidR="00E16AF1" w:rsidRDefault="00E16AF1"/>
    <w:p w14:paraId="06B15A90" w14:textId="77777777" w:rsidR="00E16AF1" w:rsidRDefault="00E16AF1"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C2F37BBA-27C4-456B-A4A8-523897895B12}"/>
    <w:embedBold r:id="rId2" w:fontKey="{4CD31740-C97A-439A-9316-9D8D34B268BE}"/>
    <w:embedItalic r:id="rId3" w:fontKey="{E5A9DAAC-787E-4898-B02C-85C1A3AD7741}"/>
    <w:embedBoldItalic r:id="rId4" w:fontKey="{499762C3-B5A0-40E8-B596-46976E8A5597}"/>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embedRegular r:id="rId5" w:subsetted="1" w:fontKey="{A6B546C9-9A44-42F7-A2CC-45DDA98E7A9C}"/>
  </w:font>
  <w:font w:name="MS Gothic">
    <w:altName w:val="ＭＳ ゴシック"/>
    <w:panose1 w:val="020B0609070205080204"/>
    <w:charset w:val="80"/>
    <w:family w:val="modern"/>
    <w:pitch w:val="fixed"/>
    <w:sig w:usb0="E00002FF" w:usb1="6AC7FDFB" w:usb2="08000012" w:usb3="00000000" w:csb0="0002009F" w:csb1="00000000"/>
    <w:embedRegular r:id="rId6" w:subsetted="1" w:fontKey="{16FB326B-A934-4483-A7E8-9BF9963CA1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5CCD" w14:textId="77777777" w:rsidR="008D72A6" w:rsidRPr="008D72A6" w:rsidRDefault="008D72A6" w:rsidP="003B6CAE">
    <w:pPr>
      <w:pStyle w:val="Footer"/>
      <w:tabs>
        <w:tab w:val="clear" w:pos="4680"/>
        <w:tab w:val="left" w:pos="6622"/>
      </w:tabs>
      <w:rPr>
        <w:b/>
        <w:bCs/>
        <w:color w:val="0056A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FA0B" w14:textId="77777777" w:rsidR="00EB78FA" w:rsidRPr="00EB78FA" w:rsidRDefault="00EB78FA" w:rsidP="00EB78FA">
    <w:pPr>
      <w:pStyle w:val="Footer"/>
      <w:tabs>
        <w:tab w:val="clear" w:pos="4680"/>
      </w:tabs>
      <w:jc w:val="right"/>
      <w:rPr>
        <w:b/>
        <w:bCs/>
        <w:color w:val="0056A9"/>
      </w:rPr>
    </w:pPr>
    <w:r>
      <mc:AlternateContent>
        <mc:Choice Requires="wps">
          <w:drawing>
            <wp:anchor distT="0" distB="0" distL="114300" distR="114300" simplePos="0" relativeHeight="251668480" behindDoc="0" locked="0" layoutInCell="1" allowOverlap="1" wp14:anchorId="18591AA2" wp14:editId="2D5F66DC">
              <wp:simplePos x="0" y="0"/>
              <wp:positionH relativeFrom="column">
                <wp:posOffset>-18415</wp:posOffset>
              </wp:positionH>
              <wp:positionV relativeFrom="paragraph">
                <wp:posOffset>182880</wp:posOffset>
              </wp:positionV>
              <wp:extent cx="5971032" cy="0"/>
              <wp:effectExtent l="0" t="0" r="0" b="0"/>
              <wp:wrapNone/>
              <wp:docPr id="154597507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4208AA"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Document Title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7</w:t>
    </w:r>
    <w:r w:rsidRPr="002D6560">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BE3D" w14:textId="7B2AC28F" w:rsidR="00883070" w:rsidRPr="00AC2093" w:rsidRDefault="00883070" w:rsidP="00883070">
    <w:pPr>
      <w:pStyle w:val="Footer"/>
      <w:jc w:val="right"/>
    </w:pPr>
    <w:r w:rsidRPr="00781A58">
      <mc:AlternateContent>
        <mc:Choice Requires="wps">
          <w:drawing>
            <wp:anchor distT="0" distB="0" distL="114300" distR="114300" simplePos="0" relativeHeight="251672576" behindDoc="0" locked="0" layoutInCell="1" allowOverlap="1" wp14:anchorId="3FF9CDA1" wp14:editId="52392F5E">
              <wp:simplePos x="0" y="0"/>
              <wp:positionH relativeFrom="margin">
                <wp:posOffset>0</wp:posOffset>
              </wp:positionH>
              <wp:positionV relativeFrom="paragraph">
                <wp:posOffset>16147</wp:posOffset>
              </wp:positionV>
              <wp:extent cx="6858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2C45B4" id="_x0000_t32" coordsize="21600,21600" o:spt="32" o:oned="t" path="m,l21600,21600e" filled="f">
              <v:path arrowok="t" fillok="f" o:connecttype="none"/>
              <o:lock v:ext="edit" shapetype="t"/>
            </v:shapetype>
            <v:shape id="AutoShape 12" o:spid="_x0000_s1026" type="#_x0000_t32" alt="&quot;&quot;" style="position:absolute;margin-left:0;margin-top:1.25pt;width:540pt;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" strokecolor="#d81f26">
              <w10:wrap anchorx="margin"/>
            </v:shape>
          </w:pict>
        </mc:Fallback>
      </mc:AlternateContent>
    </w:r>
    <w:r w:rsidR="006A3CA7" w:rsidRPr="006A3CA7">
      <w:t xml:space="preserve"> Guidance: Stormwater Pollution Prevention Plan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924B" w14:textId="292A36F3" w:rsidR="00AC2093" w:rsidRPr="00AC2093" w:rsidRDefault="00AC2093" w:rsidP="00A86BF0">
    <w:pPr>
      <w:pStyle w:val="Footer"/>
      <w:tabs>
        <w:tab w:val="clear" w:pos="4680"/>
      </w:tabs>
      <w:spacing w:before="240"/>
      <w:jc w:val="right"/>
    </w:pPr>
    <w:r w:rsidRPr="00781A58">
      <mc:AlternateContent>
        <mc:Choice Requires="wps">
          <w:drawing>
            <wp:anchor distT="0" distB="0" distL="114300" distR="114300" simplePos="0" relativeHeight="251670528" behindDoc="0" locked="0" layoutInCell="1" allowOverlap="1" wp14:anchorId="0E251A71" wp14:editId="2085BC03">
              <wp:simplePos x="0" y="0"/>
              <wp:positionH relativeFrom="margin">
                <wp:posOffset>0</wp:posOffset>
              </wp:positionH>
              <wp:positionV relativeFrom="paragraph">
                <wp:posOffset>16147</wp:posOffset>
              </wp:positionV>
              <wp:extent cx="6858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8AE86A" id="_x0000_t32" coordsize="21600,21600" o:spt="32" o:oned="t" path="m,l21600,21600e" filled="f">
              <v:path arrowok="t" fillok="f" o:connecttype="none"/>
              <o:lock v:ext="edit" shapetype="t"/>
            </v:shapetype>
            <v:shape id="AutoShape 12" o:spid="_x0000_s1026" type="#_x0000_t32" alt="&quot;&quot;" style="position:absolute;margin-left:0;margin-top:1.25pt;width:540pt;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" strokecolor="#d81f26">
              <w10:wrap anchorx="margin"/>
            </v:shape>
          </w:pict>
        </mc:Fallback>
      </mc:AlternateContent>
    </w:r>
    <w:r w:rsidR="007F4632" w:rsidRPr="007F4632">
      <w:t xml:space="preserve"> Guidance: Stormwater Pollution Prevention Plan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E8DC" w14:textId="77777777" w:rsidR="00622951" w:rsidRPr="008D72A6" w:rsidRDefault="00622951" w:rsidP="008D72A6">
    <w:pPr>
      <w:pStyle w:val="Footer"/>
      <w:tabs>
        <w:tab w:val="clear" w:pos="4680"/>
      </w:tabs>
      <w:jc w:val="right"/>
      <w:rPr>
        <w:b/>
        <w:bCs/>
        <w:color w:val="0056A9"/>
      </w:rPr>
    </w:pPr>
    <w:r>
      <mc:AlternateContent>
        <mc:Choice Requires="wps">
          <w:drawing>
            <wp:anchor distT="0" distB="0" distL="114300" distR="114300" simplePos="0" relativeHeight="251674624" behindDoc="0" locked="0" layoutInCell="1" allowOverlap="1" wp14:anchorId="2E383FB3" wp14:editId="77D9F395">
              <wp:simplePos x="0" y="0"/>
              <wp:positionH relativeFrom="column">
                <wp:posOffset>-17780</wp:posOffset>
              </wp:positionH>
              <wp:positionV relativeFrom="paragraph">
                <wp:posOffset>16782</wp:posOffset>
              </wp:positionV>
              <wp:extent cx="6848947" cy="45719"/>
              <wp:effectExtent l="0" t="0" r="28575" b="31115"/>
              <wp:wrapNone/>
              <wp:docPr id="395061219"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8947" cy="45719"/>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560A0E" id="_x0000_t32" coordsize="21600,21600" o:spt="32" o:oned="t" path="m,l21600,21600e" filled="f">
              <v:path arrowok="t" fillok="f" o:connecttype="none"/>
              <o:lock v:ext="edit" shapetype="t"/>
            </v:shapetype>
            <v:shape id="AutoShape 12" o:spid="_x0000_s1026" type="#_x0000_t32" alt="&quot;&quot;" style="position:absolute;margin-left:-1.4pt;margin-top:1.3pt;width:539.3pt;height:3.6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" strokecolor="#d81f26"/>
          </w:pict>
        </mc:Fallback>
      </mc:AlternateContent>
    </w:r>
    <w:r w:rsidRPr="00A74958">
      <w:rPr>
        <w:color w:val="FFFFFF" w:themeColor="background1"/>
        <w:sz w:val="48"/>
        <w:szCs w:val="48"/>
      </w:rPr>
      <w:t xml:space="preserve"> </w:t>
    </w:r>
    <w:r w:rsidRPr="00A74958">
      <w:t xml:space="preserve">Guidance: Stormwater Pollution Prevention Plan </w:t>
    </w:r>
    <w:r>
      <w:t xml:space="preserve">|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6</w:t>
    </w:r>
    <w:r w:rsidRPr="002D6560">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24647" w14:textId="77777777" w:rsidR="00E16AF1" w:rsidRDefault="00E16AF1" w:rsidP="00E9313B">
      <w:pPr>
        <w:spacing w:after="0" w:line="240" w:lineRule="auto"/>
      </w:pPr>
      <w:r>
        <w:separator/>
      </w:r>
    </w:p>
  </w:footnote>
  <w:footnote w:type="continuationSeparator" w:id="0">
    <w:p w14:paraId="1D04691E" w14:textId="77777777" w:rsidR="00E16AF1" w:rsidRDefault="00E16AF1" w:rsidP="003D0A5B">
      <w:pPr>
        <w:spacing w:after="0" w:line="240" w:lineRule="auto"/>
      </w:pPr>
      <w:r>
        <w:continuationSeparator/>
      </w:r>
    </w:p>
    <w:p w14:paraId="4D415CC5" w14:textId="77777777" w:rsidR="00E16AF1" w:rsidRDefault="00E16AF1"/>
    <w:p w14:paraId="5F90C63C" w14:textId="77777777" w:rsidR="00E16AF1" w:rsidRDefault="00E16AF1"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1335" w14:textId="77777777" w:rsidR="00AC2093" w:rsidRDefault="00AC2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156DCF8"/>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92204"/>
    <w:multiLevelType w:val="multilevel"/>
    <w:tmpl w:val="CED69196"/>
    <w:lvl w:ilvl="0">
      <w:start w:val="1"/>
      <w:numFmt w:val="bullet"/>
      <w:lvlText w:val="o"/>
      <w:lvlJc w:val="left"/>
      <w:pPr>
        <w:tabs>
          <w:tab w:val="num" w:pos="1080"/>
        </w:tabs>
        <w:ind w:left="1368" w:hanging="288"/>
      </w:pPr>
      <w:rPr>
        <w:rFonts w:ascii="Courier New" w:hAnsi="Courier New" w:cs="Courier New"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abstractNum w:abstractNumId="3"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4"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603FE"/>
    <w:multiLevelType w:val="multilevel"/>
    <w:tmpl w:val="553EC1EA"/>
    <w:lvl w:ilvl="0">
      <w:start w:val="1"/>
      <w:numFmt w:val="bullet"/>
      <w:lvlText w:val="o"/>
      <w:lvlJc w:val="left"/>
      <w:pPr>
        <w:tabs>
          <w:tab w:val="num" w:pos="1080"/>
        </w:tabs>
        <w:ind w:left="1368" w:hanging="288"/>
      </w:pPr>
      <w:rPr>
        <w:rFonts w:ascii="Courier New" w:hAnsi="Courier New" w:cs="Courier New"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abstractNum w:abstractNumId="6" w15:restartNumberingAfterBreak="0">
    <w:nsid w:val="14635AC9"/>
    <w:multiLevelType w:val="hybridMultilevel"/>
    <w:tmpl w:val="41583A80"/>
    <w:lvl w:ilvl="0" w:tplc="8968D310">
      <w:start w:val="1"/>
      <w:numFmt w:val="bullet"/>
      <w:lvlText w:val=""/>
      <w:lvlJc w:val="left"/>
      <w:pPr>
        <w:ind w:left="1440" w:hanging="360"/>
      </w:pPr>
      <w:rPr>
        <w:rFonts w:ascii="Symbol" w:hAnsi="Symbol" w:hint="default"/>
        <w:color w:val="0056A9"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692678"/>
    <w:multiLevelType w:val="hybridMultilevel"/>
    <w:tmpl w:val="E5CC723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12"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3"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5"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6" w15:restartNumberingAfterBreak="0">
    <w:nsid w:val="3C0838E1"/>
    <w:multiLevelType w:val="multilevel"/>
    <w:tmpl w:val="9D6A861E"/>
    <w:lvl w:ilvl="0">
      <w:start w:val="1"/>
      <w:numFmt w:val="bullet"/>
      <w:lvlText w:val="o"/>
      <w:lvlJc w:val="left"/>
      <w:pPr>
        <w:tabs>
          <w:tab w:val="num" w:pos="1080"/>
        </w:tabs>
        <w:ind w:left="1368" w:hanging="288"/>
      </w:pPr>
      <w:rPr>
        <w:rFonts w:ascii="Courier New" w:hAnsi="Courier New" w:cs="Courier New"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abstractNum w:abstractNumId="17"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8" w15:restartNumberingAfterBreak="0">
    <w:nsid w:val="40F711F0"/>
    <w:multiLevelType w:val="hybridMultilevel"/>
    <w:tmpl w:val="E5CC723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20" w15:restartNumberingAfterBreak="0">
    <w:nsid w:val="47375AC2"/>
    <w:multiLevelType w:val="multilevel"/>
    <w:tmpl w:val="CED69196"/>
    <w:lvl w:ilvl="0">
      <w:start w:val="1"/>
      <w:numFmt w:val="bullet"/>
      <w:lvlText w:val="o"/>
      <w:lvlJc w:val="left"/>
      <w:pPr>
        <w:tabs>
          <w:tab w:val="num" w:pos="1080"/>
        </w:tabs>
        <w:ind w:left="1368" w:hanging="288"/>
      </w:pPr>
      <w:rPr>
        <w:rFonts w:ascii="Courier New" w:hAnsi="Courier New" w:cs="Courier New"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abstractNum w:abstractNumId="21"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23"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24"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25"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8"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11"/>
  </w:num>
  <w:num w:numId="2" w16cid:durableId="486940803">
    <w:abstractNumId w:val="29"/>
  </w:num>
  <w:num w:numId="3" w16cid:durableId="1131048890">
    <w:abstractNumId w:val="21"/>
  </w:num>
  <w:num w:numId="4" w16cid:durableId="222251917">
    <w:abstractNumId w:val="10"/>
  </w:num>
  <w:num w:numId="5" w16cid:durableId="2033070563">
    <w:abstractNumId w:val="4"/>
  </w:num>
  <w:num w:numId="6" w16cid:durableId="1427189449">
    <w:abstractNumId w:val="9"/>
  </w:num>
  <w:num w:numId="7" w16cid:durableId="1942908512">
    <w:abstractNumId w:val="3"/>
  </w:num>
  <w:num w:numId="8" w16cid:durableId="1474175729">
    <w:abstractNumId w:val="19"/>
  </w:num>
  <w:num w:numId="9" w16cid:durableId="1460957834">
    <w:abstractNumId w:val="12"/>
  </w:num>
  <w:num w:numId="10" w16cid:durableId="1740984280">
    <w:abstractNumId w:val="15"/>
  </w:num>
  <w:num w:numId="11" w16cid:durableId="1429078049">
    <w:abstractNumId w:val="24"/>
  </w:num>
  <w:num w:numId="12" w16cid:durableId="431317070">
    <w:abstractNumId w:val="23"/>
  </w:num>
  <w:num w:numId="13" w16cid:durableId="413824661">
    <w:abstractNumId w:val="29"/>
    <w:lvlOverride w:ilvl="0">
      <w:lvl w:ilvl="0">
        <w:start w:val="1"/>
        <w:numFmt w:val="bullet"/>
        <w:pStyle w:val="ListBullet"/>
        <w:lvlText w:val=""/>
        <w:lvlJc w:val="left"/>
        <w:pPr>
          <w:ind w:left="576" w:hanging="360"/>
        </w:pPr>
        <w:rPr>
          <w:rFonts w:ascii="Symbol" w:hAnsi="Symbol" w:hint="default"/>
          <w:color w:val="0056A9" w:themeColor="accent1"/>
        </w:rPr>
      </w:lvl>
    </w:lvlOverride>
    <w:lvlOverride w:ilvl="1">
      <w:lvl w:ilvl="1">
        <w:start w:val="1"/>
        <w:numFmt w:val="bullet"/>
        <w:lvlText w:val="o"/>
        <w:lvlJc w:val="left"/>
        <w:pPr>
          <w:ind w:left="936" w:hanging="360"/>
        </w:pPr>
        <w:rPr>
          <w:rFonts w:ascii="Courier New" w:hAnsi="Courier New" w:hint="default"/>
          <w:color w:val="0056A9"/>
        </w:rPr>
      </w:lvl>
    </w:lvlOverride>
    <w:lvlOverride w:ilvl="2">
      <w:lvl w:ilvl="2">
        <w:start w:val="1"/>
        <w:numFmt w:val="bullet"/>
        <w:lvlText w:val=""/>
        <w:lvlJc w:val="left"/>
        <w:pPr>
          <w:ind w:left="1296" w:hanging="360"/>
        </w:pPr>
        <w:rPr>
          <w:rFonts w:ascii="Wingdings" w:hAnsi="Wingdings" w:hint="default"/>
          <w:color w:val="0056A9" w:themeColor="accent1"/>
        </w:rPr>
      </w:lvl>
    </w:lvlOverride>
    <w:lvlOverride w:ilvl="3">
      <w:lvl w:ilvl="3">
        <w:start w:val="1"/>
        <w:numFmt w:val="bullet"/>
        <w:lvlText w:val=""/>
        <w:lvlJc w:val="left"/>
        <w:pPr>
          <w:ind w:left="1656" w:hanging="360"/>
        </w:pPr>
        <w:rPr>
          <w:rFonts w:ascii="Symbol" w:hAnsi="Symbol" w:hint="default"/>
          <w:color w:val="0056A9" w:themeColor="accent1"/>
        </w:rPr>
      </w:lvl>
    </w:lvlOverride>
    <w:lvlOverride w:ilvl="4">
      <w:lvl w:ilvl="4">
        <w:start w:val="1"/>
        <w:numFmt w:val="bullet"/>
        <w:lvlText w:val="°"/>
        <w:lvlJc w:val="left"/>
        <w:pPr>
          <w:ind w:left="2016" w:hanging="360"/>
        </w:pPr>
        <w:rPr>
          <w:rFonts w:ascii="Verdana" w:hAnsi="Verdana" w:hint="default"/>
          <w:color w:val="0056A9" w:themeColor="accent1"/>
        </w:rPr>
      </w:lvl>
    </w:lvlOverride>
    <w:lvlOverride w:ilvl="5">
      <w:lvl w:ilvl="5">
        <w:start w:val="1"/>
        <w:numFmt w:val="bullet"/>
        <w:lvlText w:val=""/>
        <w:lvlJc w:val="left"/>
        <w:pPr>
          <w:ind w:left="2376" w:hanging="360"/>
        </w:pPr>
        <w:rPr>
          <w:rFonts w:ascii="Wingdings" w:hAnsi="Wingdings" w:hint="default"/>
        </w:rPr>
      </w:lvl>
    </w:lvlOverride>
    <w:lvlOverride w:ilvl="6">
      <w:lvl w:ilvl="6">
        <w:start w:val="1"/>
        <w:numFmt w:val="bullet"/>
        <w:lvlText w:val=""/>
        <w:lvlJc w:val="left"/>
        <w:pPr>
          <w:ind w:left="2736" w:hanging="360"/>
        </w:pPr>
        <w:rPr>
          <w:rFonts w:ascii="Wingdings" w:hAnsi="Wingdings" w:hint="default"/>
        </w:rPr>
      </w:lvl>
    </w:lvlOverride>
    <w:lvlOverride w:ilvl="7">
      <w:lvl w:ilvl="7">
        <w:start w:val="1"/>
        <w:numFmt w:val="bullet"/>
        <w:lvlText w:val=""/>
        <w:lvlJc w:val="left"/>
        <w:pPr>
          <w:ind w:left="3096" w:hanging="360"/>
        </w:pPr>
        <w:rPr>
          <w:rFonts w:ascii="Symbol" w:hAnsi="Symbol" w:hint="default"/>
        </w:rPr>
      </w:lvl>
    </w:lvlOverride>
    <w:lvlOverride w:ilvl="8">
      <w:lvl w:ilvl="8">
        <w:start w:val="1"/>
        <w:numFmt w:val="bullet"/>
        <w:lvlText w:val=""/>
        <w:lvlJc w:val="left"/>
        <w:pPr>
          <w:ind w:left="3456" w:hanging="360"/>
        </w:pPr>
        <w:rPr>
          <w:rFonts w:ascii="Symbol" w:hAnsi="Symbol" w:hint="default"/>
        </w:rPr>
      </w:lvl>
    </w:lvlOverride>
  </w:num>
  <w:num w:numId="14" w16cid:durableId="688485580">
    <w:abstractNumId w:val="14"/>
  </w:num>
  <w:num w:numId="15" w16cid:durableId="604967028">
    <w:abstractNumId w:val="26"/>
  </w:num>
  <w:num w:numId="16" w16cid:durableId="1641494522">
    <w:abstractNumId w:val="8"/>
  </w:num>
  <w:num w:numId="17" w16cid:durableId="1575041375">
    <w:abstractNumId w:val="1"/>
  </w:num>
  <w:num w:numId="18" w16cid:durableId="204024362">
    <w:abstractNumId w:val="17"/>
  </w:num>
  <w:num w:numId="19" w16cid:durableId="1670906848">
    <w:abstractNumId w:val="25"/>
  </w:num>
  <w:num w:numId="20" w16cid:durableId="1751190812">
    <w:abstractNumId w:val="22"/>
  </w:num>
  <w:num w:numId="21" w16cid:durableId="1620069720">
    <w:abstractNumId w:val="27"/>
  </w:num>
  <w:num w:numId="22" w16cid:durableId="2134975669">
    <w:abstractNumId w:val="28"/>
  </w:num>
  <w:num w:numId="23" w16cid:durableId="1341470677">
    <w:abstractNumId w:val="13"/>
  </w:num>
  <w:num w:numId="24" w16cid:durableId="1596477208">
    <w:abstractNumId w:val="29"/>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 w:numId="25" w16cid:durableId="274599973">
    <w:abstractNumId w:val="6"/>
  </w:num>
  <w:num w:numId="26" w16cid:durableId="1921720399">
    <w:abstractNumId w:val="18"/>
  </w:num>
  <w:num w:numId="27" w16cid:durableId="306278308">
    <w:abstractNumId w:val="7"/>
  </w:num>
  <w:num w:numId="28" w16cid:durableId="1273051371">
    <w:abstractNumId w:val="16"/>
  </w:num>
  <w:num w:numId="29" w16cid:durableId="1699357658">
    <w:abstractNumId w:val="5"/>
  </w:num>
  <w:num w:numId="30" w16cid:durableId="839543708">
    <w:abstractNumId w:val="29"/>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 w:numId="31" w16cid:durableId="2118745250">
    <w:abstractNumId w:val="29"/>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 w:numId="32" w16cid:durableId="739714022">
    <w:abstractNumId w:val="2"/>
  </w:num>
  <w:num w:numId="33" w16cid:durableId="1398210697">
    <w:abstractNumId w:val="20"/>
  </w:num>
  <w:num w:numId="34" w16cid:durableId="2051147336">
    <w:abstractNumId w:val="29"/>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 w:numId="35" w16cid:durableId="87793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TrueTypeFonts/>
  <w:saveSubsetFonts/>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inkAnnotations="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B8"/>
    <w:rsid w:val="00000C44"/>
    <w:rsid w:val="00004061"/>
    <w:rsid w:val="00015837"/>
    <w:rsid w:val="00020E5C"/>
    <w:rsid w:val="00022960"/>
    <w:rsid w:val="000245FB"/>
    <w:rsid w:val="000325CF"/>
    <w:rsid w:val="00032B32"/>
    <w:rsid w:val="000424F1"/>
    <w:rsid w:val="000446C8"/>
    <w:rsid w:val="00045B16"/>
    <w:rsid w:val="00046910"/>
    <w:rsid w:val="0005417A"/>
    <w:rsid w:val="00062310"/>
    <w:rsid w:val="00062CB8"/>
    <w:rsid w:val="00064619"/>
    <w:rsid w:val="00083747"/>
    <w:rsid w:val="00083FB4"/>
    <w:rsid w:val="000911B7"/>
    <w:rsid w:val="000B0602"/>
    <w:rsid w:val="000B5B55"/>
    <w:rsid w:val="000B5C72"/>
    <w:rsid w:val="000B67B1"/>
    <w:rsid w:val="000B7C75"/>
    <w:rsid w:val="000C0BF2"/>
    <w:rsid w:val="000C0D5B"/>
    <w:rsid w:val="000C16C1"/>
    <w:rsid w:val="000C1AA6"/>
    <w:rsid w:val="000C5680"/>
    <w:rsid w:val="000D78CE"/>
    <w:rsid w:val="000E007A"/>
    <w:rsid w:val="000E0D7D"/>
    <w:rsid w:val="000E6E23"/>
    <w:rsid w:val="000F126D"/>
    <w:rsid w:val="000F2C74"/>
    <w:rsid w:val="000F7EE3"/>
    <w:rsid w:val="001149B9"/>
    <w:rsid w:val="00117CCD"/>
    <w:rsid w:val="001228A2"/>
    <w:rsid w:val="00145F56"/>
    <w:rsid w:val="00147EEC"/>
    <w:rsid w:val="00155E89"/>
    <w:rsid w:val="0016317D"/>
    <w:rsid w:val="001645F4"/>
    <w:rsid w:val="00176157"/>
    <w:rsid w:val="001771A0"/>
    <w:rsid w:val="00177682"/>
    <w:rsid w:val="001809BD"/>
    <w:rsid w:val="00185FCD"/>
    <w:rsid w:val="0019610A"/>
    <w:rsid w:val="001A0599"/>
    <w:rsid w:val="001A1185"/>
    <w:rsid w:val="001A1F6A"/>
    <w:rsid w:val="001B5742"/>
    <w:rsid w:val="001B5D6F"/>
    <w:rsid w:val="001C12E5"/>
    <w:rsid w:val="001C2276"/>
    <w:rsid w:val="001C35AF"/>
    <w:rsid w:val="001C48D0"/>
    <w:rsid w:val="001D09DF"/>
    <w:rsid w:val="001D1C33"/>
    <w:rsid w:val="001D276C"/>
    <w:rsid w:val="001E5387"/>
    <w:rsid w:val="001F10C8"/>
    <w:rsid w:val="001F1B63"/>
    <w:rsid w:val="001F1DEC"/>
    <w:rsid w:val="001F3E0C"/>
    <w:rsid w:val="001F628E"/>
    <w:rsid w:val="00211BC0"/>
    <w:rsid w:val="002201B9"/>
    <w:rsid w:val="00220B58"/>
    <w:rsid w:val="00221353"/>
    <w:rsid w:val="002301AB"/>
    <w:rsid w:val="00232D1C"/>
    <w:rsid w:val="00234163"/>
    <w:rsid w:val="00240B34"/>
    <w:rsid w:val="0024512C"/>
    <w:rsid w:val="00246D38"/>
    <w:rsid w:val="00247CB8"/>
    <w:rsid w:val="002555E7"/>
    <w:rsid w:val="002561F6"/>
    <w:rsid w:val="002633D1"/>
    <w:rsid w:val="00271FF4"/>
    <w:rsid w:val="002735F6"/>
    <w:rsid w:val="002812F4"/>
    <w:rsid w:val="0029238B"/>
    <w:rsid w:val="00295654"/>
    <w:rsid w:val="002A04D8"/>
    <w:rsid w:val="002A05A5"/>
    <w:rsid w:val="002A077D"/>
    <w:rsid w:val="002A3C78"/>
    <w:rsid w:val="002B0001"/>
    <w:rsid w:val="002B0BA2"/>
    <w:rsid w:val="002B37CB"/>
    <w:rsid w:val="002B3B43"/>
    <w:rsid w:val="002C2FEA"/>
    <w:rsid w:val="002D09F9"/>
    <w:rsid w:val="002D180C"/>
    <w:rsid w:val="002D265A"/>
    <w:rsid w:val="002D27EF"/>
    <w:rsid w:val="002D32BF"/>
    <w:rsid w:val="002D4E37"/>
    <w:rsid w:val="002D6560"/>
    <w:rsid w:val="002E4C1F"/>
    <w:rsid w:val="002E5EC7"/>
    <w:rsid w:val="002E765D"/>
    <w:rsid w:val="002F7D2D"/>
    <w:rsid w:val="00300CD1"/>
    <w:rsid w:val="00300E82"/>
    <w:rsid w:val="00304E9F"/>
    <w:rsid w:val="0031685B"/>
    <w:rsid w:val="00326DFB"/>
    <w:rsid w:val="00330402"/>
    <w:rsid w:val="00333FB6"/>
    <w:rsid w:val="00334CAC"/>
    <w:rsid w:val="00337FC1"/>
    <w:rsid w:val="00340593"/>
    <w:rsid w:val="003430BF"/>
    <w:rsid w:val="00345655"/>
    <w:rsid w:val="00345AEF"/>
    <w:rsid w:val="00350C4F"/>
    <w:rsid w:val="00352687"/>
    <w:rsid w:val="00354119"/>
    <w:rsid w:val="003565A1"/>
    <w:rsid w:val="003617A5"/>
    <w:rsid w:val="00372CE0"/>
    <w:rsid w:val="003777FD"/>
    <w:rsid w:val="0038016E"/>
    <w:rsid w:val="003852FC"/>
    <w:rsid w:val="00387F2F"/>
    <w:rsid w:val="00391B4E"/>
    <w:rsid w:val="0039600A"/>
    <w:rsid w:val="003A24E4"/>
    <w:rsid w:val="003B27D0"/>
    <w:rsid w:val="003B336F"/>
    <w:rsid w:val="003B6CAE"/>
    <w:rsid w:val="003C2A4C"/>
    <w:rsid w:val="003C63B1"/>
    <w:rsid w:val="003C71B7"/>
    <w:rsid w:val="003D0A5B"/>
    <w:rsid w:val="003D192A"/>
    <w:rsid w:val="003D4749"/>
    <w:rsid w:val="003E2A96"/>
    <w:rsid w:val="003E43D0"/>
    <w:rsid w:val="003E5D61"/>
    <w:rsid w:val="003F11B3"/>
    <w:rsid w:val="003F48DE"/>
    <w:rsid w:val="003F5EA7"/>
    <w:rsid w:val="003F767E"/>
    <w:rsid w:val="003F7E90"/>
    <w:rsid w:val="004003FA"/>
    <w:rsid w:val="00400F33"/>
    <w:rsid w:val="004021B0"/>
    <w:rsid w:val="00402F1A"/>
    <w:rsid w:val="004053A6"/>
    <w:rsid w:val="0041293E"/>
    <w:rsid w:val="004139B9"/>
    <w:rsid w:val="00420760"/>
    <w:rsid w:val="00422719"/>
    <w:rsid w:val="00424E86"/>
    <w:rsid w:val="00435F70"/>
    <w:rsid w:val="00441690"/>
    <w:rsid w:val="00442D5B"/>
    <w:rsid w:val="00445393"/>
    <w:rsid w:val="00446D12"/>
    <w:rsid w:val="0045045C"/>
    <w:rsid w:val="004509AC"/>
    <w:rsid w:val="00451BC7"/>
    <w:rsid w:val="0045682E"/>
    <w:rsid w:val="00461D16"/>
    <w:rsid w:val="00463A48"/>
    <w:rsid w:val="00466FDF"/>
    <w:rsid w:val="0046726C"/>
    <w:rsid w:val="004713DA"/>
    <w:rsid w:val="004803D6"/>
    <w:rsid w:val="00481D1C"/>
    <w:rsid w:val="00485277"/>
    <w:rsid w:val="00486842"/>
    <w:rsid w:val="00490361"/>
    <w:rsid w:val="00495EFD"/>
    <w:rsid w:val="004A256C"/>
    <w:rsid w:val="004A4B90"/>
    <w:rsid w:val="004B0DE9"/>
    <w:rsid w:val="004C0B18"/>
    <w:rsid w:val="004C5D4E"/>
    <w:rsid w:val="004D1FB8"/>
    <w:rsid w:val="004D3590"/>
    <w:rsid w:val="004D525F"/>
    <w:rsid w:val="004E21F4"/>
    <w:rsid w:val="004F0290"/>
    <w:rsid w:val="004F4C84"/>
    <w:rsid w:val="005020C5"/>
    <w:rsid w:val="00505CA3"/>
    <w:rsid w:val="00510C5E"/>
    <w:rsid w:val="005218C4"/>
    <w:rsid w:val="00521C08"/>
    <w:rsid w:val="00522EE4"/>
    <w:rsid w:val="005233D8"/>
    <w:rsid w:val="00525A39"/>
    <w:rsid w:val="005260EC"/>
    <w:rsid w:val="005275CB"/>
    <w:rsid w:val="0053412A"/>
    <w:rsid w:val="0053476B"/>
    <w:rsid w:val="00535EFE"/>
    <w:rsid w:val="005370F7"/>
    <w:rsid w:val="00542141"/>
    <w:rsid w:val="00546918"/>
    <w:rsid w:val="005470AB"/>
    <w:rsid w:val="00553222"/>
    <w:rsid w:val="00560847"/>
    <w:rsid w:val="005622ED"/>
    <w:rsid w:val="00571D60"/>
    <w:rsid w:val="00574731"/>
    <w:rsid w:val="00574C4E"/>
    <w:rsid w:val="00582328"/>
    <w:rsid w:val="005C238D"/>
    <w:rsid w:val="005C2664"/>
    <w:rsid w:val="005C2BFE"/>
    <w:rsid w:val="005C381F"/>
    <w:rsid w:val="005C5281"/>
    <w:rsid w:val="005D200C"/>
    <w:rsid w:val="005D2983"/>
    <w:rsid w:val="005D3011"/>
    <w:rsid w:val="005D38BE"/>
    <w:rsid w:val="005D3AA1"/>
    <w:rsid w:val="005D7E56"/>
    <w:rsid w:val="005E210E"/>
    <w:rsid w:val="005E7163"/>
    <w:rsid w:val="005F1D1D"/>
    <w:rsid w:val="005F2480"/>
    <w:rsid w:val="00601C53"/>
    <w:rsid w:val="00603897"/>
    <w:rsid w:val="00604295"/>
    <w:rsid w:val="006158A6"/>
    <w:rsid w:val="00622951"/>
    <w:rsid w:val="00626F7E"/>
    <w:rsid w:val="00632FBF"/>
    <w:rsid w:val="0063569F"/>
    <w:rsid w:val="00636373"/>
    <w:rsid w:val="00636DA5"/>
    <w:rsid w:val="00642BC1"/>
    <w:rsid w:val="006440DC"/>
    <w:rsid w:val="00651507"/>
    <w:rsid w:val="006516DC"/>
    <w:rsid w:val="006550CD"/>
    <w:rsid w:val="0065532A"/>
    <w:rsid w:val="00660359"/>
    <w:rsid w:val="00672C5B"/>
    <w:rsid w:val="00675203"/>
    <w:rsid w:val="00677578"/>
    <w:rsid w:val="0068078C"/>
    <w:rsid w:val="00682555"/>
    <w:rsid w:val="00682BB8"/>
    <w:rsid w:val="00685C66"/>
    <w:rsid w:val="00686031"/>
    <w:rsid w:val="00691C2A"/>
    <w:rsid w:val="00692E04"/>
    <w:rsid w:val="006A358F"/>
    <w:rsid w:val="006A3CA7"/>
    <w:rsid w:val="006A60EA"/>
    <w:rsid w:val="006B049E"/>
    <w:rsid w:val="006B2846"/>
    <w:rsid w:val="006E0A82"/>
    <w:rsid w:val="006E0D83"/>
    <w:rsid w:val="006E5197"/>
    <w:rsid w:val="006F33A9"/>
    <w:rsid w:val="006F7905"/>
    <w:rsid w:val="00701EF0"/>
    <w:rsid w:val="00713F28"/>
    <w:rsid w:val="007142F9"/>
    <w:rsid w:val="0071588E"/>
    <w:rsid w:val="00715F60"/>
    <w:rsid w:val="007202E7"/>
    <w:rsid w:val="007214FC"/>
    <w:rsid w:val="007227AF"/>
    <w:rsid w:val="00723362"/>
    <w:rsid w:val="00745D4A"/>
    <w:rsid w:val="0076016B"/>
    <w:rsid w:val="00760D4F"/>
    <w:rsid w:val="007629B0"/>
    <w:rsid w:val="00771188"/>
    <w:rsid w:val="007761CF"/>
    <w:rsid w:val="00795D53"/>
    <w:rsid w:val="007975FA"/>
    <w:rsid w:val="007A4773"/>
    <w:rsid w:val="007C7010"/>
    <w:rsid w:val="007D5D74"/>
    <w:rsid w:val="007E204F"/>
    <w:rsid w:val="007E4E02"/>
    <w:rsid w:val="007F1C35"/>
    <w:rsid w:val="007F4632"/>
    <w:rsid w:val="007F5743"/>
    <w:rsid w:val="007F59E0"/>
    <w:rsid w:val="00806571"/>
    <w:rsid w:val="008106A1"/>
    <w:rsid w:val="00824D77"/>
    <w:rsid w:val="0082791D"/>
    <w:rsid w:val="00830DDB"/>
    <w:rsid w:val="008336FF"/>
    <w:rsid w:val="00836134"/>
    <w:rsid w:val="00846EFA"/>
    <w:rsid w:val="00857C56"/>
    <w:rsid w:val="00857EE1"/>
    <w:rsid w:val="00870DE4"/>
    <w:rsid w:val="00874843"/>
    <w:rsid w:val="00877083"/>
    <w:rsid w:val="0088087A"/>
    <w:rsid w:val="0088171A"/>
    <w:rsid w:val="00882F1A"/>
    <w:rsid w:val="00883070"/>
    <w:rsid w:val="008A57EA"/>
    <w:rsid w:val="008A68DE"/>
    <w:rsid w:val="008B0E37"/>
    <w:rsid w:val="008B3AE8"/>
    <w:rsid w:val="008C2269"/>
    <w:rsid w:val="008C718B"/>
    <w:rsid w:val="008D1645"/>
    <w:rsid w:val="008D24BE"/>
    <w:rsid w:val="008D2811"/>
    <w:rsid w:val="008D4AD3"/>
    <w:rsid w:val="008D6E5B"/>
    <w:rsid w:val="008D72A6"/>
    <w:rsid w:val="008E10F4"/>
    <w:rsid w:val="008E4682"/>
    <w:rsid w:val="008E4E10"/>
    <w:rsid w:val="008E6AA5"/>
    <w:rsid w:val="008E6EB3"/>
    <w:rsid w:val="008E6EF0"/>
    <w:rsid w:val="008F4A5B"/>
    <w:rsid w:val="008F50D4"/>
    <w:rsid w:val="008F798A"/>
    <w:rsid w:val="00900059"/>
    <w:rsid w:val="0090069D"/>
    <w:rsid w:val="00904F3F"/>
    <w:rsid w:val="00907379"/>
    <w:rsid w:val="00907B03"/>
    <w:rsid w:val="00910CC7"/>
    <w:rsid w:val="00913804"/>
    <w:rsid w:val="00913DF0"/>
    <w:rsid w:val="0091552B"/>
    <w:rsid w:val="009158C5"/>
    <w:rsid w:val="00926839"/>
    <w:rsid w:val="00932C62"/>
    <w:rsid w:val="00935DFA"/>
    <w:rsid w:val="00937873"/>
    <w:rsid w:val="00941F40"/>
    <w:rsid w:val="00944C50"/>
    <w:rsid w:val="00945138"/>
    <w:rsid w:val="00952ED7"/>
    <w:rsid w:val="00952F15"/>
    <w:rsid w:val="009530AA"/>
    <w:rsid w:val="00953721"/>
    <w:rsid w:val="00953F21"/>
    <w:rsid w:val="00955811"/>
    <w:rsid w:val="00960F54"/>
    <w:rsid w:val="00966AFC"/>
    <w:rsid w:val="0097060E"/>
    <w:rsid w:val="00975B60"/>
    <w:rsid w:val="00980550"/>
    <w:rsid w:val="009A5CF5"/>
    <w:rsid w:val="009A70A0"/>
    <w:rsid w:val="009A7911"/>
    <w:rsid w:val="009B0A89"/>
    <w:rsid w:val="009B70C8"/>
    <w:rsid w:val="009C460F"/>
    <w:rsid w:val="009D1F42"/>
    <w:rsid w:val="009D2608"/>
    <w:rsid w:val="009D3D76"/>
    <w:rsid w:val="009D3DC5"/>
    <w:rsid w:val="009D64AF"/>
    <w:rsid w:val="009D6EB9"/>
    <w:rsid w:val="009E02BD"/>
    <w:rsid w:val="009E1957"/>
    <w:rsid w:val="009E5068"/>
    <w:rsid w:val="009E5554"/>
    <w:rsid w:val="009F1DD4"/>
    <w:rsid w:val="009F6FD1"/>
    <w:rsid w:val="009F7727"/>
    <w:rsid w:val="00A02B24"/>
    <w:rsid w:val="00A10A0A"/>
    <w:rsid w:val="00A10C9A"/>
    <w:rsid w:val="00A1426D"/>
    <w:rsid w:val="00A247CA"/>
    <w:rsid w:val="00A3547F"/>
    <w:rsid w:val="00A4381A"/>
    <w:rsid w:val="00A531D3"/>
    <w:rsid w:val="00A539AE"/>
    <w:rsid w:val="00A54AE4"/>
    <w:rsid w:val="00A54C64"/>
    <w:rsid w:val="00A6105C"/>
    <w:rsid w:val="00A6239E"/>
    <w:rsid w:val="00A63D00"/>
    <w:rsid w:val="00A6472A"/>
    <w:rsid w:val="00A66AF4"/>
    <w:rsid w:val="00A70054"/>
    <w:rsid w:val="00A7674C"/>
    <w:rsid w:val="00A80824"/>
    <w:rsid w:val="00A8243A"/>
    <w:rsid w:val="00A86BF0"/>
    <w:rsid w:val="00A94DC3"/>
    <w:rsid w:val="00A972A6"/>
    <w:rsid w:val="00AA10E8"/>
    <w:rsid w:val="00AA2572"/>
    <w:rsid w:val="00AA29D2"/>
    <w:rsid w:val="00AA3954"/>
    <w:rsid w:val="00AA49FA"/>
    <w:rsid w:val="00AA4F86"/>
    <w:rsid w:val="00AB41E2"/>
    <w:rsid w:val="00AB5C70"/>
    <w:rsid w:val="00AC2093"/>
    <w:rsid w:val="00AC2181"/>
    <w:rsid w:val="00AD088E"/>
    <w:rsid w:val="00AD60DC"/>
    <w:rsid w:val="00AE4C68"/>
    <w:rsid w:val="00AE5C5B"/>
    <w:rsid w:val="00AE64BF"/>
    <w:rsid w:val="00AE77CB"/>
    <w:rsid w:val="00AF48C0"/>
    <w:rsid w:val="00B10A9B"/>
    <w:rsid w:val="00B11218"/>
    <w:rsid w:val="00B11660"/>
    <w:rsid w:val="00B11F6F"/>
    <w:rsid w:val="00B15547"/>
    <w:rsid w:val="00B22498"/>
    <w:rsid w:val="00B227C9"/>
    <w:rsid w:val="00B2628B"/>
    <w:rsid w:val="00B272A7"/>
    <w:rsid w:val="00B274FE"/>
    <w:rsid w:val="00B311CC"/>
    <w:rsid w:val="00B46CBC"/>
    <w:rsid w:val="00B55B0F"/>
    <w:rsid w:val="00B61513"/>
    <w:rsid w:val="00B62FB4"/>
    <w:rsid w:val="00B71170"/>
    <w:rsid w:val="00B71F7F"/>
    <w:rsid w:val="00B72EAF"/>
    <w:rsid w:val="00B73F6C"/>
    <w:rsid w:val="00B819FA"/>
    <w:rsid w:val="00B84643"/>
    <w:rsid w:val="00B84793"/>
    <w:rsid w:val="00B8562D"/>
    <w:rsid w:val="00B91B70"/>
    <w:rsid w:val="00B93B4F"/>
    <w:rsid w:val="00B97FE5"/>
    <w:rsid w:val="00BA0E5B"/>
    <w:rsid w:val="00BA63DC"/>
    <w:rsid w:val="00BB1CD5"/>
    <w:rsid w:val="00BB29D7"/>
    <w:rsid w:val="00BB4982"/>
    <w:rsid w:val="00BC0B8F"/>
    <w:rsid w:val="00BC29EC"/>
    <w:rsid w:val="00BC2A0C"/>
    <w:rsid w:val="00BC2FB8"/>
    <w:rsid w:val="00BC7158"/>
    <w:rsid w:val="00BD48CA"/>
    <w:rsid w:val="00BD7274"/>
    <w:rsid w:val="00BE3E16"/>
    <w:rsid w:val="00BF1667"/>
    <w:rsid w:val="00BF2D75"/>
    <w:rsid w:val="00BF2F77"/>
    <w:rsid w:val="00BF4E2E"/>
    <w:rsid w:val="00C001A8"/>
    <w:rsid w:val="00C00395"/>
    <w:rsid w:val="00C02FE3"/>
    <w:rsid w:val="00C066E4"/>
    <w:rsid w:val="00C150AE"/>
    <w:rsid w:val="00C21708"/>
    <w:rsid w:val="00C228DE"/>
    <w:rsid w:val="00C255E8"/>
    <w:rsid w:val="00C25687"/>
    <w:rsid w:val="00C267B6"/>
    <w:rsid w:val="00C27891"/>
    <w:rsid w:val="00C303CD"/>
    <w:rsid w:val="00C33034"/>
    <w:rsid w:val="00C34AC1"/>
    <w:rsid w:val="00C41BAA"/>
    <w:rsid w:val="00C423F6"/>
    <w:rsid w:val="00C431EA"/>
    <w:rsid w:val="00C436ED"/>
    <w:rsid w:val="00C445B3"/>
    <w:rsid w:val="00C47940"/>
    <w:rsid w:val="00C50472"/>
    <w:rsid w:val="00C5112B"/>
    <w:rsid w:val="00C548C9"/>
    <w:rsid w:val="00C5635F"/>
    <w:rsid w:val="00C62470"/>
    <w:rsid w:val="00C62882"/>
    <w:rsid w:val="00C639EB"/>
    <w:rsid w:val="00C64139"/>
    <w:rsid w:val="00C74037"/>
    <w:rsid w:val="00C74B3E"/>
    <w:rsid w:val="00C752EE"/>
    <w:rsid w:val="00C75973"/>
    <w:rsid w:val="00C767AA"/>
    <w:rsid w:val="00C776E4"/>
    <w:rsid w:val="00C81527"/>
    <w:rsid w:val="00C91ACE"/>
    <w:rsid w:val="00C952C8"/>
    <w:rsid w:val="00CA0D8C"/>
    <w:rsid w:val="00CA1B26"/>
    <w:rsid w:val="00CA31ED"/>
    <w:rsid w:val="00CB10C1"/>
    <w:rsid w:val="00CB3C2F"/>
    <w:rsid w:val="00CB72DC"/>
    <w:rsid w:val="00CC1F1A"/>
    <w:rsid w:val="00CC2701"/>
    <w:rsid w:val="00CC2BDA"/>
    <w:rsid w:val="00CC5221"/>
    <w:rsid w:val="00CD7CB1"/>
    <w:rsid w:val="00CE365F"/>
    <w:rsid w:val="00CE7BF7"/>
    <w:rsid w:val="00D02602"/>
    <w:rsid w:val="00D03380"/>
    <w:rsid w:val="00D04CBF"/>
    <w:rsid w:val="00D13421"/>
    <w:rsid w:val="00D17F20"/>
    <w:rsid w:val="00D21F8F"/>
    <w:rsid w:val="00D3522B"/>
    <w:rsid w:val="00D47744"/>
    <w:rsid w:val="00D542F4"/>
    <w:rsid w:val="00D602EE"/>
    <w:rsid w:val="00D63A51"/>
    <w:rsid w:val="00D65957"/>
    <w:rsid w:val="00D775EA"/>
    <w:rsid w:val="00DA64C5"/>
    <w:rsid w:val="00DA7AE2"/>
    <w:rsid w:val="00DB0FAF"/>
    <w:rsid w:val="00DB317A"/>
    <w:rsid w:val="00DB50FB"/>
    <w:rsid w:val="00DB5AA9"/>
    <w:rsid w:val="00DC745B"/>
    <w:rsid w:val="00DD60FA"/>
    <w:rsid w:val="00DD6581"/>
    <w:rsid w:val="00DE34F5"/>
    <w:rsid w:val="00DE44A4"/>
    <w:rsid w:val="00DE5111"/>
    <w:rsid w:val="00DE69FF"/>
    <w:rsid w:val="00DF0E25"/>
    <w:rsid w:val="00DF7C15"/>
    <w:rsid w:val="00E00839"/>
    <w:rsid w:val="00E076B0"/>
    <w:rsid w:val="00E112C3"/>
    <w:rsid w:val="00E16AF1"/>
    <w:rsid w:val="00E21354"/>
    <w:rsid w:val="00E2337B"/>
    <w:rsid w:val="00E31BFE"/>
    <w:rsid w:val="00E3234C"/>
    <w:rsid w:val="00E36B72"/>
    <w:rsid w:val="00E42973"/>
    <w:rsid w:val="00E4356A"/>
    <w:rsid w:val="00E43CD8"/>
    <w:rsid w:val="00E455A8"/>
    <w:rsid w:val="00E55A13"/>
    <w:rsid w:val="00E60097"/>
    <w:rsid w:val="00E6499E"/>
    <w:rsid w:val="00E677F4"/>
    <w:rsid w:val="00E82950"/>
    <w:rsid w:val="00E846C4"/>
    <w:rsid w:val="00E90C95"/>
    <w:rsid w:val="00E9313B"/>
    <w:rsid w:val="00EA4356"/>
    <w:rsid w:val="00EA7BE7"/>
    <w:rsid w:val="00EB3C3E"/>
    <w:rsid w:val="00EB4E5F"/>
    <w:rsid w:val="00EB5F04"/>
    <w:rsid w:val="00EB6AE0"/>
    <w:rsid w:val="00EB78FA"/>
    <w:rsid w:val="00EC1C9F"/>
    <w:rsid w:val="00EC20A8"/>
    <w:rsid w:val="00EC7940"/>
    <w:rsid w:val="00ED0231"/>
    <w:rsid w:val="00ED0775"/>
    <w:rsid w:val="00ED1171"/>
    <w:rsid w:val="00ED5131"/>
    <w:rsid w:val="00EE0044"/>
    <w:rsid w:val="00EE6DE6"/>
    <w:rsid w:val="00EF1531"/>
    <w:rsid w:val="00EF4841"/>
    <w:rsid w:val="00EF5149"/>
    <w:rsid w:val="00EF5B22"/>
    <w:rsid w:val="00EF6197"/>
    <w:rsid w:val="00EF6518"/>
    <w:rsid w:val="00F11732"/>
    <w:rsid w:val="00F20FED"/>
    <w:rsid w:val="00F2550C"/>
    <w:rsid w:val="00F25FC9"/>
    <w:rsid w:val="00F353B0"/>
    <w:rsid w:val="00F3604B"/>
    <w:rsid w:val="00F36ADE"/>
    <w:rsid w:val="00F4192C"/>
    <w:rsid w:val="00F4254C"/>
    <w:rsid w:val="00F517C7"/>
    <w:rsid w:val="00F52D99"/>
    <w:rsid w:val="00F602D4"/>
    <w:rsid w:val="00F65DA7"/>
    <w:rsid w:val="00F66D09"/>
    <w:rsid w:val="00F734D3"/>
    <w:rsid w:val="00F73994"/>
    <w:rsid w:val="00F801A9"/>
    <w:rsid w:val="00F83FEA"/>
    <w:rsid w:val="00F84154"/>
    <w:rsid w:val="00F90693"/>
    <w:rsid w:val="00F91500"/>
    <w:rsid w:val="00F919D6"/>
    <w:rsid w:val="00F92530"/>
    <w:rsid w:val="00F96D2C"/>
    <w:rsid w:val="00FA0AE8"/>
    <w:rsid w:val="00FA220A"/>
    <w:rsid w:val="00FA2ED6"/>
    <w:rsid w:val="00FA76A2"/>
    <w:rsid w:val="00FB2011"/>
    <w:rsid w:val="00FB6EB5"/>
    <w:rsid w:val="00FB7DBD"/>
    <w:rsid w:val="00FC262D"/>
    <w:rsid w:val="00FD0036"/>
    <w:rsid w:val="00FD0EAF"/>
    <w:rsid w:val="00FD1E20"/>
    <w:rsid w:val="00FD3454"/>
    <w:rsid w:val="00FD568D"/>
    <w:rsid w:val="00FE01AA"/>
    <w:rsid w:val="00FE0689"/>
    <w:rsid w:val="00FE5D65"/>
    <w:rsid w:val="00FE713B"/>
    <w:rsid w:val="00FE75B0"/>
    <w:rsid w:val="00FF4B84"/>
    <w:rsid w:val="00FF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2982C"/>
  <w15:chartTrackingRefBased/>
  <w15:docId w15:val="{747F1255-79E5-48CC-A0A5-FBB32BF0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A70A0"/>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9A70A0"/>
    <w:pPr>
      <w:outlineLvl w:val="0"/>
    </w:pPr>
    <w:rPr>
      <w:sz w:val="40"/>
      <w:szCs w:val="40"/>
    </w:rPr>
  </w:style>
  <w:style w:type="paragraph" w:styleId="Heading2">
    <w:name w:val="heading 2"/>
    <w:aliases w:val="CH_Heading 2"/>
    <w:next w:val="Normal"/>
    <w:link w:val="Heading2Char"/>
    <w:uiPriority w:val="9"/>
    <w:unhideWhenUsed/>
    <w:qFormat/>
    <w:rsid w:val="009A70A0"/>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9A70A0"/>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9A70A0"/>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9A70A0"/>
    <w:pPr>
      <w:ind w:left="1080"/>
      <w:outlineLvl w:val="4"/>
    </w:pPr>
    <w:rPr>
      <w:color w:val="003F7E" w:themeColor="accent1" w:themeShade="BF"/>
      <w:sz w:val="26"/>
      <w:szCs w:val="26"/>
    </w:rPr>
  </w:style>
  <w:style w:type="paragraph" w:styleId="Heading6">
    <w:name w:val="heading 6"/>
    <w:next w:val="Normal"/>
    <w:link w:val="Heading6Char"/>
    <w:uiPriority w:val="9"/>
    <w:unhideWhenUsed/>
    <w:rsid w:val="009A70A0"/>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9A70A0"/>
    <w:pPr>
      <w:outlineLvl w:val="6"/>
    </w:pPr>
    <w:rPr>
      <w:sz w:val="24"/>
    </w:rPr>
  </w:style>
  <w:style w:type="paragraph" w:styleId="Heading8">
    <w:name w:val="heading 8"/>
    <w:basedOn w:val="Normal"/>
    <w:next w:val="Normal"/>
    <w:link w:val="Heading8Char"/>
    <w:uiPriority w:val="9"/>
    <w:semiHidden/>
    <w:unhideWhenUsed/>
    <w:qFormat/>
    <w:rsid w:val="009A70A0"/>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0A0"/>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9A70A0"/>
    <w:rPr>
      <w:rFonts w:asciiTheme="majorHAnsi" w:hAnsiTheme="majorHAnsi"/>
      <w:b/>
      <w:color w:val="0056A9"/>
      <w:sz w:val="40"/>
      <w:szCs w:val="40"/>
    </w:rPr>
  </w:style>
  <w:style w:type="character" w:customStyle="1" w:styleId="Heading2Char">
    <w:name w:val="Heading 2 Char"/>
    <w:aliases w:val="CH_Heading 2 Char"/>
    <w:basedOn w:val="DefaultParagraphFont"/>
    <w:link w:val="Heading2"/>
    <w:uiPriority w:val="9"/>
    <w:rsid w:val="009A70A0"/>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9A70A0"/>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9A70A0"/>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9A70A0"/>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9A70A0"/>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9A70A0"/>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9A70A0"/>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9A70A0"/>
    <w:rPr>
      <w:rFonts w:eastAsiaTheme="majorEastAsia" w:cstheme="majorBidi"/>
      <w:color w:val="272727" w:themeColor="text1" w:themeTint="D8"/>
      <w:szCs w:val="20"/>
    </w:rPr>
  </w:style>
  <w:style w:type="paragraph" w:customStyle="1" w:styleId="Footnote">
    <w:name w:val="Footnote"/>
    <w:basedOn w:val="Normal"/>
    <w:rsid w:val="009A70A0"/>
    <w:rPr>
      <w:szCs w:val="24"/>
    </w:rPr>
  </w:style>
  <w:style w:type="paragraph" w:styleId="Footer">
    <w:name w:val="footer"/>
    <w:basedOn w:val="Normal"/>
    <w:link w:val="FooterChar"/>
    <w:uiPriority w:val="99"/>
    <w:unhideWhenUsed/>
    <w:rsid w:val="009A70A0"/>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9A70A0"/>
    <w:rPr>
      <w:noProof/>
      <w:color w:val="0056A9" w:themeColor="accent1"/>
      <w:szCs w:val="20"/>
    </w:rPr>
  </w:style>
  <w:style w:type="table" w:customStyle="1" w:styleId="DSTxDOTTable">
    <w:name w:val="DS TxDOT Table"/>
    <w:basedOn w:val="TableNormal"/>
    <w:uiPriority w:val="99"/>
    <w:rsid w:val="009A70A0"/>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9A70A0"/>
    <w:rPr>
      <w:i w:val="0"/>
      <w:iCs w:val="0"/>
      <w:sz w:val="24"/>
      <w:szCs w:val="24"/>
    </w:rPr>
  </w:style>
  <w:style w:type="paragraph" w:styleId="TOC5">
    <w:name w:val="toc 5"/>
    <w:basedOn w:val="Normal"/>
    <w:next w:val="Normal"/>
    <w:autoRedefine/>
    <w:uiPriority w:val="39"/>
    <w:unhideWhenUsed/>
    <w:rsid w:val="009A70A0"/>
    <w:pPr>
      <w:tabs>
        <w:tab w:val="right" w:leader="dot" w:pos="10800"/>
      </w:tabs>
      <w:ind w:left="720"/>
    </w:pPr>
    <w:rPr>
      <w:noProof/>
    </w:rPr>
  </w:style>
  <w:style w:type="paragraph" w:styleId="TOC1">
    <w:name w:val="toc 1"/>
    <w:basedOn w:val="Normal"/>
    <w:next w:val="Normal"/>
    <w:autoRedefine/>
    <w:uiPriority w:val="39"/>
    <w:rsid w:val="009A70A0"/>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9A70A0"/>
    <w:rPr>
      <w:rFonts w:cs="Times New Roman"/>
      <w:color w:val="0056A9" w:themeColor="accent1"/>
      <w:u w:val="single"/>
    </w:rPr>
  </w:style>
  <w:style w:type="paragraph" w:styleId="TOCHeading">
    <w:name w:val="TOC Heading"/>
    <w:basedOn w:val="Heading1"/>
    <w:next w:val="Normal"/>
    <w:uiPriority w:val="39"/>
    <w:unhideWhenUsed/>
    <w:qFormat/>
    <w:rsid w:val="009A70A0"/>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9A7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9A70A0"/>
    <w:pPr>
      <w:tabs>
        <w:tab w:val="right" w:leader="dot" w:pos="10800"/>
      </w:tabs>
      <w:ind w:left="360"/>
    </w:pPr>
    <w:rPr>
      <w:bCs/>
      <w:noProof/>
    </w:rPr>
  </w:style>
  <w:style w:type="paragraph" w:styleId="TOC2">
    <w:name w:val="toc 2"/>
    <w:basedOn w:val="Normal"/>
    <w:next w:val="Normal"/>
    <w:autoRedefine/>
    <w:uiPriority w:val="39"/>
    <w:unhideWhenUsed/>
    <w:rsid w:val="009A70A0"/>
    <w:pPr>
      <w:tabs>
        <w:tab w:val="right" w:leader="dot" w:pos="10800"/>
      </w:tabs>
      <w:spacing w:before="100"/>
      <w:ind w:left="180"/>
    </w:pPr>
    <w:rPr>
      <w:noProof/>
    </w:rPr>
  </w:style>
  <w:style w:type="paragraph" w:styleId="Header">
    <w:name w:val="header"/>
    <w:basedOn w:val="Normal"/>
    <w:link w:val="HeaderChar"/>
    <w:uiPriority w:val="99"/>
    <w:unhideWhenUsed/>
    <w:rsid w:val="009A70A0"/>
    <w:pPr>
      <w:tabs>
        <w:tab w:val="center" w:pos="4680"/>
        <w:tab w:val="right" w:pos="10710"/>
      </w:tabs>
    </w:pPr>
  </w:style>
  <w:style w:type="character" w:customStyle="1" w:styleId="HeaderChar">
    <w:name w:val="Header Char"/>
    <w:basedOn w:val="DefaultParagraphFont"/>
    <w:link w:val="Header"/>
    <w:uiPriority w:val="99"/>
    <w:rsid w:val="009A70A0"/>
    <w:rPr>
      <w:szCs w:val="20"/>
    </w:rPr>
  </w:style>
  <w:style w:type="character" w:styleId="PageNumber">
    <w:name w:val="page number"/>
    <w:basedOn w:val="DefaultParagraphFont"/>
    <w:uiPriority w:val="99"/>
    <w:semiHidden/>
    <w:unhideWhenUsed/>
    <w:rsid w:val="009A70A0"/>
  </w:style>
  <w:style w:type="paragraph" w:styleId="ListBullet">
    <w:name w:val="List Bullet"/>
    <w:next w:val="Normal"/>
    <w:uiPriority w:val="1"/>
    <w:qFormat/>
    <w:rsid w:val="009A70A0"/>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9A70A0"/>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9A70A0"/>
    <w:pPr>
      <w:spacing w:after="120"/>
    </w:pPr>
  </w:style>
  <w:style w:type="character" w:customStyle="1" w:styleId="BodyTextChar">
    <w:name w:val="Body Text Char"/>
    <w:basedOn w:val="DefaultParagraphFont"/>
    <w:link w:val="BodyText"/>
    <w:uiPriority w:val="99"/>
    <w:semiHidden/>
    <w:rsid w:val="009A70A0"/>
    <w:rPr>
      <w:szCs w:val="20"/>
    </w:rPr>
  </w:style>
  <w:style w:type="paragraph" w:customStyle="1" w:styleId="CVRTxDOTLogoSpacing">
    <w:name w:val="CVR TxDOT Logo Spacing"/>
    <w:rsid w:val="009A70A0"/>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9A70A0"/>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A70A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unhideWhenUsed/>
    <w:rsid w:val="009A70A0"/>
    <w:rPr>
      <w:vertAlign w:val="superscript"/>
    </w:rPr>
  </w:style>
  <w:style w:type="table" w:styleId="ListTable3-Accent1">
    <w:name w:val="List Table 3 Accent 1"/>
    <w:basedOn w:val="TableNormal"/>
    <w:uiPriority w:val="48"/>
    <w:rsid w:val="009A70A0"/>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9A70A0"/>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9A70A0"/>
  </w:style>
  <w:style w:type="paragraph" w:customStyle="1" w:styleId="CoverPageSubtext">
    <w:name w:val="Cover Page Subtext"/>
    <w:qFormat/>
    <w:rsid w:val="009A70A0"/>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9A70A0"/>
    <w:pPr>
      <w:tabs>
        <w:tab w:val="right" w:leader="dot" w:pos="10800"/>
      </w:tabs>
      <w:ind w:left="540"/>
    </w:pPr>
  </w:style>
  <w:style w:type="paragraph" w:styleId="ListParagraph">
    <w:name w:val="List Paragraph"/>
    <w:basedOn w:val="Normal"/>
    <w:link w:val="ListParagraphChar"/>
    <w:uiPriority w:val="34"/>
    <w:qFormat/>
    <w:rsid w:val="009A70A0"/>
    <w:pPr>
      <w:ind w:left="540"/>
    </w:pPr>
  </w:style>
  <w:style w:type="paragraph" w:customStyle="1" w:styleId="CaptionTable">
    <w:name w:val="Caption Table"/>
    <w:basedOn w:val="Normal"/>
    <w:qFormat/>
    <w:rsid w:val="009A70A0"/>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9A70A0"/>
    <w:pPr>
      <w:tabs>
        <w:tab w:val="left" w:pos="8400"/>
      </w:tabs>
      <w:ind w:left="1260"/>
    </w:pPr>
    <w:rPr>
      <w:color w:val="FFFFFF" w:themeColor="background1"/>
    </w:rPr>
  </w:style>
  <w:style w:type="character" w:customStyle="1" w:styleId="ListParagraphChar">
    <w:name w:val="List Paragraph Char"/>
    <w:basedOn w:val="DefaultParagraphFont"/>
    <w:link w:val="ListParagraph"/>
    <w:uiPriority w:val="34"/>
    <w:locked/>
    <w:rsid w:val="009A70A0"/>
    <w:rPr>
      <w:szCs w:val="20"/>
    </w:rPr>
  </w:style>
  <w:style w:type="paragraph" w:customStyle="1" w:styleId="CoverPageNormal">
    <w:name w:val="Cover Page Normal"/>
    <w:qFormat/>
    <w:rsid w:val="009A70A0"/>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9A70A0"/>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character" w:styleId="UnresolvedMention">
    <w:name w:val="Unresolved Mention"/>
    <w:basedOn w:val="DefaultParagraphFont"/>
    <w:uiPriority w:val="99"/>
    <w:semiHidden/>
    <w:unhideWhenUsed/>
    <w:rsid w:val="002D265A"/>
    <w:rPr>
      <w:color w:val="605E5C"/>
      <w:shd w:val="clear" w:color="auto" w:fill="E1DFDD"/>
    </w:rPr>
  </w:style>
  <w:style w:type="table" w:customStyle="1" w:styleId="ATFTxDOTTable1">
    <w:name w:val="ATF TxDOT Table1"/>
    <w:basedOn w:val="TableNormal"/>
    <w:uiPriority w:val="99"/>
    <w:rsid w:val="00A6105C"/>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table" w:customStyle="1" w:styleId="ATFTxDOTTable2">
    <w:name w:val="ATF TxDOT Table2"/>
    <w:basedOn w:val="TableNormal"/>
    <w:uiPriority w:val="99"/>
    <w:rsid w:val="00DA64C5"/>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table" w:customStyle="1" w:styleId="ATFTxDOTTable3">
    <w:name w:val="ATF TxDOT Table3"/>
    <w:basedOn w:val="TableNormal"/>
    <w:uiPriority w:val="99"/>
    <w:rsid w:val="009A791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table" w:customStyle="1" w:styleId="ATFTxDOTTable4">
    <w:name w:val="ATF TxDOT Table4"/>
    <w:basedOn w:val="TableNormal"/>
    <w:uiPriority w:val="99"/>
    <w:rsid w:val="008D24BE"/>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TableHeadingSingle">
    <w:name w:val="Table Heading (Single"/>
    <w:aliases w:val="No Space After)"/>
    <w:basedOn w:val="Normal"/>
    <w:rsid w:val="00DA7AE2"/>
    <w:pPr>
      <w:framePr w:wrap="around" w:vAnchor="text" w:hAnchor="text" w:y="1"/>
      <w:spacing w:after="0" w:line="240" w:lineRule="auto"/>
      <w:suppressOverlap/>
    </w:pPr>
    <w:rPr>
      <w:rFonts w:asciiTheme="majorHAnsi" w:hAnsiTheme="majorHAnsi"/>
      <w:b/>
      <w:color w:val="FFFFFF" w:themeColor="background1"/>
    </w:rPr>
  </w:style>
  <w:style w:type="paragraph" w:customStyle="1" w:styleId="TableNormalNoSpaceAfter">
    <w:name w:val="Table Normal (No Space After)"/>
    <w:basedOn w:val="Normal"/>
    <w:rsid w:val="00DA7AE2"/>
    <w:pPr>
      <w:spacing w:after="0"/>
    </w:pPr>
  </w:style>
  <w:style w:type="character" w:styleId="EndnoteReference">
    <w:name w:val="endnote reference"/>
    <w:basedOn w:val="DefaultParagraphFont"/>
    <w:uiPriority w:val="99"/>
    <w:semiHidden/>
    <w:unhideWhenUsed/>
    <w:rsid w:val="00DA7AE2"/>
    <w:rPr>
      <w:vertAlign w:val="superscript"/>
    </w:rPr>
  </w:style>
  <w:style w:type="paragraph" w:styleId="EndnoteText">
    <w:name w:val="endnote text"/>
    <w:basedOn w:val="Normal"/>
    <w:link w:val="EndnoteTextChar"/>
    <w:uiPriority w:val="99"/>
    <w:semiHidden/>
    <w:unhideWhenUsed/>
    <w:rsid w:val="00DA7AE2"/>
    <w:pPr>
      <w:spacing w:after="0" w:line="240" w:lineRule="auto"/>
    </w:pPr>
    <w:rPr>
      <w:sz w:val="20"/>
    </w:rPr>
  </w:style>
  <w:style w:type="character" w:customStyle="1" w:styleId="EndnoteTextChar">
    <w:name w:val="Endnote Text Char"/>
    <w:basedOn w:val="DefaultParagraphFont"/>
    <w:link w:val="EndnoteText"/>
    <w:uiPriority w:val="99"/>
    <w:semiHidden/>
    <w:rsid w:val="00DA7AE2"/>
    <w:rPr>
      <w:sz w:val="20"/>
      <w:szCs w:val="20"/>
    </w:rPr>
  </w:style>
  <w:style w:type="paragraph" w:styleId="FootnoteText">
    <w:name w:val="footnote text"/>
    <w:basedOn w:val="Normal"/>
    <w:link w:val="FootnoteTextChar"/>
    <w:uiPriority w:val="99"/>
    <w:semiHidden/>
    <w:unhideWhenUsed/>
    <w:rsid w:val="00DA7AE2"/>
    <w:pPr>
      <w:spacing w:after="0" w:line="240" w:lineRule="auto"/>
    </w:pPr>
    <w:rPr>
      <w:sz w:val="20"/>
    </w:rPr>
  </w:style>
  <w:style w:type="character" w:customStyle="1" w:styleId="FootnoteTextChar">
    <w:name w:val="Footnote Text Char"/>
    <w:basedOn w:val="DefaultParagraphFont"/>
    <w:link w:val="FootnoteText"/>
    <w:uiPriority w:val="99"/>
    <w:semiHidden/>
    <w:rsid w:val="00DA7AE2"/>
    <w:rPr>
      <w:sz w:val="20"/>
      <w:szCs w:val="20"/>
    </w:rPr>
  </w:style>
  <w:style w:type="paragraph" w:styleId="NoSpacing">
    <w:name w:val="No Spacing"/>
    <w:basedOn w:val="Normal"/>
    <w:uiPriority w:val="1"/>
    <w:rsid w:val="00DA7AE2"/>
    <w:rPr>
      <w:sz w:val="18"/>
    </w:rPr>
  </w:style>
  <w:style w:type="paragraph" w:customStyle="1" w:styleId="NormalSingleSpaceNoSpaceAfter">
    <w:name w:val="Normal Single Space (No Space After)"/>
    <w:basedOn w:val="Normal"/>
    <w:rsid w:val="00DA7AE2"/>
    <w:pPr>
      <w:spacing w:after="0"/>
    </w:pPr>
    <w:rPr>
      <w:noProof/>
    </w:rPr>
  </w:style>
  <w:style w:type="paragraph" w:customStyle="1" w:styleId="SpecialCentered">
    <w:name w:val="Special Centered"/>
    <w:basedOn w:val="Normal"/>
    <w:link w:val="SpecialCenteredChar"/>
    <w:rsid w:val="00DA7AE2"/>
    <w:pPr>
      <w:jc w:val="center"/>
    </w:pPr>
    <w:rPr>
      <w:kern w:val="0"/>
      <w:szCs w:val="28"/>
      <w14:ligatures w14:val="none"/>
    </w:rPr>
  </w:style>
  <w:style w:type="character" w:customStyle="1" w:styleId="SpecialCenteredChar">
    <w:name w:val="Special Centered Char"/>
    <w:basedOn w:val="DefaultParagraphFont"/>
    <w:link w:val="SpecialCentered"/>
    <w:rsid w:val="00DA7AE2"/>
    <w:rPr>
      <w:kern w:val="0"/>
      <w:szCs w:val="28"/>
      <w14:ligatures w14:val="none"/>
    </w:rPr>
  </w:style>
  <w:style w:type="paragraph" w:styleId="TOC9">
    <w:name w:val="toc 9"/>
    <w:basedOn w:val="Normal"/>
    <w:next w:val="Normal"/>
    <w:autoRedefine/>
    <w:uiPriority w:val="39"/>
    <w:semiHidden/>
    <w:unhideWhenUsed/>
    <w:rsid w:val="00DA7AE2"/>
    <w:pPr>
      <w:ind w:left="1920"/>
    </w:pPr>
  </w:style>
  <w:style w:type="table" w:customStyle="1" w:styleId="TxDOTsimpleleftaxistable">
    <w:name w:val="TxDOT simple left axis table"/>
    <w:basedOn w:val="TableNormal"/>
    <w:uiPriority w:val="99"/>
    <w:rsid w:val="00DA7AE2"/>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07102">
      <w:bodyDiv w:val="1"/>
      <w:marLeft w:val="0"/>
      <w:marRight w:val="0"/>
      <w:marTop w:val="0"/>
      <w:marBottom w:val="0"/>
      <w:divBdr>
        <w:top w:val="none" w:sz="0" w:space="0" w:color="auto"/>
        <w:left w:val="none" w:sz="0" w:space="0" w:color="auto"/>
        <w:bottom w:val="none" w:sz="0" w:space="0" w:color="auto"/>
        <w:right w:val="none" w:sz="0" w:space="0" w:color="auto"/>
      </w:divBdr>
    </w:div>
    <w:div w:id="15647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4.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coverpage-word-accessibl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4" ma:contentTypeDescription="Create a new document." ma:contentTypeScope="" ma:versionID="a758772e86b869ec03f6c400c5674e86">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d33a9f14d2b86b21dd9f23ceb5317cd8"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3.xml><?xml version="1.0" encoding="utf-8"?>
<ds:datastoreItem xmlns:ds="http://schemas.openxmlformats.org/officeDocument/2006/customXml" ds:itemID="{A8462E66-6D30-425A-A820-FF3CF3D50026}"/>
</file>

<file path=customXml/itemProps4.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env-coverpage-word-accessible-template.dotx</Template>
  <TotalTime>1253</TotalTime>
  <Pages>56</Pages>
  <Words>8129</Words>
  <Characters>46336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env-coverpage-word-accessible-template</vt:lpstr>
    </vt:vector>
  </TitlesOfParts>
  <Company/>
  <LinksUpToDate>false</LinksUpToDate>
  <CharactersWithSpaces>54357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Stormwater Pollution Prevention Plan</dc:title>
  <dc:subject>Used as guidance on the required contents for the SWP3 Binder for projects requiring an SWP3.</dc:subject>
  <dc:creator>TxDOT</dc:creator>
  <cp:keywords>917-07-gui; Stormwater Pollution Prevention Plan; guidance document; summary sheets; binder</cp:keywords>
  <dc:description/>
  <cp:lastModifiedBy>Sarah Matthews</cp:lastModifiedBy>
  <cp:revision>324</cp:revision>
  <dcterms:created xsi:type="dcterms:W3CDTF">2026-10-06T20:30:00Z</dcterms:created>
  <dcterms:modified xsi:type="dcterms:W3CDTF">2026-10-16T13:42:00Z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