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EC86" w14:textId="7FA631CC" w:rsidR="004F697B" w:rsidRPr="00917F65" w:rsidRDefault="008D67CA" w:rsidP="00771021">
      <w:pPr>
        <w:pStyle w:val="Heading1"/>
        <w:rPr>
          <w:szCs w:val="48"/>
        </w:rPr>
      </w:pPr>
      <w:r>
        <w:rPr>
          <w:szCs w:val="48"/>
        </w:rPr>
        <w:t xml:space="preserve">Review Standard for a </w:t>
      </w:r>
      <w:r w:rsidR="00972BF5" w:rsidRPr="00972BF5">
        <w:rPr>
          <w:bCs/>
          <w:szCs w:val="48"/>
        </w:rPr>
        <w:t>Carbon Monoxide Traffic Air Quality Analysis</w:t>
      </w:r>
      <w:r w:rsidR="00972BF5">
        <w:rPr>
          <w:bCs/>
          <w:szCs w:val="48"/>
        </w:rPr>
        <w:t xml:space="preserve"> Technical Report</w:t>
      </w:r>
    </w:p>
    <w:p w14:paraId="4133B8D5" w14:textId="2F61B584" w:rsidR="005456F3" w:rsidRDefault="002B685C" w:rsidP="005456F3">
      <w:r w:rsidRPr="002B685C">
        <w:t xml:space="preserve">Version </w:t>
      </w:r>
      <w:r w:rsidR="008D67CA">
        <w:t>2</w:t>
      </w:r>
      <w:r w:rsidRPr="002B685C">
        <w:t>, Texas Department of Transportation (TxDOT)</w:t>
      </w:r>
    </w:p>
    <w:p w14:paraId="0AF336C7" w14:textId="77777777" w:rsidR="002B685C" w:rsidRPr="002B685C" w:rsidRDefault="002B685C" w:rsidP="002B685C">
      <w:pPr>
        <w:keepNext/>
        <w:keepLines/>
        <w:spacing w:before="240" w:after="0"/>
        <w:outlineLvl w:val="1"/>
        <w:rPr>
          <w:rFonts w:asciiTheme="majorHAnsi" w:eastAsiaTheme="majorEastAsia" w:hAnsiTheme="majorHAnsi" w:cstheme="majorBidi"/>
          <w:b/>
          <w:color w:val="0056A9" w:themeColor="accent1"/>
          <w:sz w:val="32"/>
          <w:szCs w:val="26"/>
        </w:rPr>
      </w:pPr>
      <w:r w:rsidRPr="002B685C">
        <w:rPr>
          <w:rFonts w:asciiTheme="majorHAnsi" w:eastAsiaTheme="majorEastAsia" w:hAnsiTheme="majorHAnsi" w:cstheme="majorBidi"/>
          <w:b/>
          <w:color w:val="0056A9" w:themeColor="accent1"/>
          <w:sz w:val="32"/>
          <w:szCs w:val="26"/>
        </w:rPr>
        <w:t>Project Information</w:t>
      </w:r>
    </w:p>
    <w:p w14:paraId="2F892D5C" w14:textId="2F9E8DD2" w:rsidR="002B685C" w:rsidRPr="002B685C" w:rsidRDefault="002B685C" w:rsidP="002B685C">
      <w:r>
        <w:t>Project</w:t>
      </w:r>
      <w:r w:rsidRPr="002B685C">
        <w:t xml:space="preserve"> Name: </w:t>
      </w:r>
      <w:sdt>
        <w:sdtPr>
          <w:alias w:val="Enter project name"/>
          <w:tag w:val="Enter project name"/>
          <w:id w:val="-1448455083"/>
          <w:placeholder>
            <w:docPart w:val="7AF492C9EA1A429CB08B65BF28B7F5A5"/>
          </w:placeholder>
          <w:showingPlcHdr/>
        </w:sdtPr>
        <w:sdtEndPr/>
        <w:sdtContent>
          <w:r w:rsidRPr="002B685C">
            <w:rPr>
              <w:highlight w:val="lightGray"/>
            </w:rPr>
            <w:t>[</w:t>
          </w:r>
          <w:r w:rsidRPr="002B685C">
            <w:rPr>
              <w:color w:val="auto"/>
              <w:highlight w:val="lightGray"/>
            </w:rPr>
            <w:t>Click here to enter text]</w:t>
          </w:r>
        </w:sdtContent>
      </w:sdt>
    </w:p>
    <w:p w14:paraId="403A74C3" w14:textId="77777777" w:rsidR="002B685C" w:rsidRDefault="002B685C" w:rsidP="002B685C">
      <w:r w:rsidRPr="002B685C">
        <w:t xml:space="preserve">Control-Section-Job (CSJ): </w:t>
      </w:r>
      <w:sdt>
        <w:sdtPr>
          <w:alias w:val="Enter CSJ number"/>
          <w:tag w:val="Enter CSJ number"/>
          <w:id w:val="1867945273"/>
          <w:placeholder>
            <w:docPart w:val="D3B6DD9E91524BD59C0D94FB0D5CD76D"/>
          </w:placeholder>
          <w:showingPlcHdr/>
        </w:sdtPr>
        <w:sdtEndPr/>
        <w:sdtContent>
          <w:r w:rsidRPr="002B685C">
            <w:rPr>
              <w:highlight w:val="lightGray"/>
            </w:rPr>
            <w:t>[</w:t>
          </w:r>
          <w:r w:rsidRPr="002B685C">
            <w:rPr>
              <w:color w:val="auto"/>
              <w:highlight w:val="lightGray"/>
            </w:rPr>
            <w:t>Click here to enter text]</w:t>
          </w:r>
        </w:sdtContent>
      </w:sdt>
    </w:p>
    <w:p w14:paraId="73E55695" w14:textId="554862A1" w:rsidR="00560AF9" w:rsidRDefault="00560AF9" w:rsidP="008D67CA">
      <w:r>
        <w:t>Date Received:</w:t>
      </w:r>
      <w:r w:rsidR="00117A31" w:rsidRPr="00117A31">
        <w:t xml:space="preserve"> </w:t>
      </w:r>
      <w:sdt>
        <w:sdtPr>
          <w:alias w:val="Use drop down arrow to select date"/>
          <w:tag w:val="Use drop down arrow to select date"/>
          <w:id w:val="1447587590"/>
          <w:placeholder>
            <w:docPart w:val="CA4864BD35DC4A29ADD326AAC9A3182A"/>
          </w:placeholder>
          <w:showingPlcHdr/>
          <w:date w:fullDate="2026-02-20T00:00:00Z">
            <w:dateFormat w:val="M/d/yyyy"/>
            <w:lid w:val="en-US"/>
            <w:storeMappedDataAs w:val="dateTime"/>
            <w:calendar w:val="gregorian"/>
          </w:date>
        </w:sdtPr>
        <w:sdtEndPr/>
        <w:sdtContent>
          <w:r w:rsidR="00117A31" w:rsidRPr="006E4696">
            <w:rPr>
              <w:rStyle w:val="PlaceholderText"/>
              <w:color w:val="auto"/>
              <w:highlight w:val="lightGray"/>
            </w:rPr>
            <w:t xml:space="preserve">[Click </w:t>
          </w:r>
          <w:r w:rsidR="00117A31">
            <w:rPr>
              <w:rStyle w:val="PlaceholderText"/>
              <w:color w:val="auto"/>
              <w:highlight w:val="lightGray"/>
            </w:rPr>
            <w:t>arrow to select date</w:t>
          </w:r>
          <w:r w:rsidR="00117A31" w:rsidRPr="006E4696">
            <w:rPr>
              <w:rStyle w:val="PlaceholderText"/>
              <w:color w:val="auto"/>
              <w:highlight w:val="lightGray"/>
            </w:rPr>
            <w:t>]</w:t>
          </w:r>
        </w:sdtContent>
      </w:sdt>
    </w:p>
    <w:p w14:paraId="1BBE7667" w14:textId="2C3C9196" w:rsidR="00117A31" w:rsidRDefault="00117A31" w:rsidP="008D67CA">
      <w:r>
        <w:t xml:space="preserve">Reviewer: </w:t>
      </w:r>
      <w:sdt>
        <w:sdtPr>
          <w:alias w:val="Enter name of reviewer"/>
          <w:tag w:val="Enter name of reviewer"/>
          <w:id w:val="1412735429"/>
          <w:placeholder>
            <w:docPart w:val="BA3FC640E34243498BD9A47D7809F24D"/>
          </w:placeholder>
          <w:showingPlcHdr/>
        </w:sdtPr>
        <w:sdtEndPr/>
        <w:sdtContent>
          <w:r w:rsidRPr="002B685C">
            <w:rPr>
              <w:highlight w:val="lightGray"/>
            </w:rPr>
            <w:t>[</w:t>
          </w:r>
          <w:r w:rsidRPr="002B685C">
            <w:rPr>
              <w:color w:val="auto"/>
              <w:highlight w:val="lightGray"/>
            </w:rPr>
            <w:t>Click here to enter text]</w:t>
          </w:r>
        </w:sdtContent>
      </w:sdt>
    </w:p>
    <w:p w14:paraId="267EC0F0" w14:textId="5FAA1A43" w:rsidR="00560AF9" w:rsidRPr="002B685C" w:rsidRDefault="00560AF9" w:rsidP="008D67CA">
      <w:r>
        <w:t>Date Reviewed:</w:t>
      </w:r>
      <w:r w:rsidR="00117A31" w:rsidRPr="00117A31">
        <w:t xml:space="preserve"> </w:t>
      </w:r>
      <w:sdt>
        <w:sdtPr>
          <w:alias w:val="Use drop down arrow to select date"/>
          <w:tag w:val="Use drop down arrow to select date"/>
          <w:id w:val="1178383348"/>
          <w:placeholder>
            <w:docPart w:val="9758641637BE456898414E0E74F510E0"/>
          </w:placeholder>
          <w:showingPlcHdr/>
          <w:date w:fullDate="2026-02-20T00:00:00Z">
            <w:dateFormat w:val="M/d/yyyy"/>
            <w:lid w:val="en-US"/>
            <w:storeMappedDataAs w:val="dateTime"/>
            <w:calendar w:val="gregorian"/>
          </w:date>
        </w:sdtPr>
        <w:sdtEndPr/>
        <w:sdtContent>
          <w:r w:rsidR="00117A31" w:rsidRPr="006E4696">
            <w:rPr>
              <w:rStyle w:val="PlaceholderText"/>
              <w:color w:val="auto"/>
              <w:highlight w:val="lightGray"/>
            </w:rPr>
            <w:t xml:space="preserve">[Click </w:t>
          </w:r>
          <w:r w:rsidR="00117A31">
            <w:rPr>
              <w:rStyle w:val="PlaceholderText"/>
              <w:color w:val="auto"/>
              <w:highlight w:val="lightGray"/>
            </w:rPr>
            <w:t>arrow to select date</w:t>
          </w:r>
          <w:r w:rsidR="00117A31" w:rsidRPr="006E4696">
            <w:rPr>
              <w:rStyle w:val="PlaceholderText"/>
              <w:color w:val="auto"/>
              <w:highlight w:val="lightGray"/>
            </w:rPr>
            <w:t>]</w:t>
          </w:r>
        </w:sdtContent>
      </w:sdt>
    </w:p>
    <w:p w14:paraId="55675C61" w14:textId="77777777" w:rsidR="00291006" w:rsidRDefault="00B77E6A" w:rsidP="00291006">
      <w:r>
        <w:t>District</w:t>
      </w:r>
      <w:r w:rsidR="00291006" w:rsidRPr="002B685C">
        <w:t xml:space="preserve">: </w:t>
      </w:r>
      <w:sdt>
        <w:sdtPr>
          <w:alias w:val="Enter district name"/>
          <w:tag w:val="Enter district name"/>
          <w:id w:val="229424728"/>
          <w:placeholder>
            <w:docPart w:val="00181C59D94D48E380C4B7978D0BB111"/>
          </w:placeholder>
          <w:showingPlcHdr/>
        </w:sdtPr>
        <w:sdtEndPr/>
        <w:sdtContent>
          <w:r w:rsidR="00291006" w:rsidRPr="002B685C">
            <w:rPr>
              <w:highlight w:val="lightGray"/>
            </w:rPr>
            <w:t>[</w:t>
          </w:r>
          <w:r w:rsidR="00291006" w:rsidRPr="002B685C">
            <w:rPr>
              <w:color w:val="auto"/>
              <w:highlight w:val="lightGray"/>
            </w:rPr>
            <w:t>Click here to enter text]</w:t>
          </w:r>
        </w:sdtContent>
      </w:sdt>
    </w:p>
    <w:p w14:paraId="2340D32E" w14:textId="31C24C09" w:rsidR="004710CD" w:rsidRPr="006433CF" w:rsidRDefault="00430C49" w:rsidP="004710CD">
      <w:r>
        <w:rPr>
          <w:b/>
        </w:rPr>
        <w:t>Satisfactory (SAT)</w:t>
      </w:r>
      <w:r w:rsidR="004710CD" w:rsidRPr="006433CF">
        <w:t xml:space="preserve"> – </w:t>
      </w:r>
      <w:r w:rsidR="00FF0DCA" w:rsidRPr="00FF0DCA">
        <w:t>Indicates that requirements, criteria, or expectations have been fully met and documentation is acceptable with no significant issues</w:t>
      </w:r>
      <w:r w:rsidR="004710CD" w:rsidRPr="006433CF">
        <w:t>.</w:t>
      </w:r>
    </w:p>
    <w:p w14:paraId="08F263E8" w14:textId="43AE333C" w:rsidR="004710CD" w:rsidRPr="006433CF" w:rsidRDefault="00430C49" w:rsidP="004710CD">
      <w:r>
        <w:rPr>
          <w:b/>
        </w:rPr>
        <w:t>Incomplete (INC)</w:t>
      </w:r>
      <w:r w:rsidRPr="00430C49">
        <w:rPr>
          <w:bCs/>
        </w:rPr>
        <w:t xml:space="preserve"> </w:t>
      </w:r>
      <w:r w:rsidR="004710CD" w:rsidRPr="006433CF">
        <w:t xml:space="preserve">– </w:t>
      </w:r>
      <w:r w:rsidR="007815CA" w:rsidRPr="007815CA">
        <w:t>Indicates that required information, work, or documentation has been started but is not fully finished or finalized and needs additional input to be considered complete</w:t>
      </w:r>
      <w:r w:rsidR="004710CD" w:rsidRPr="006433CF">
        <w:t>.</w:t>
      </w:r>
    </w:p>
    <w:p w14:paraId="55EF66BD" w14:textId="40721A1D" w:rsidR="004710CD" w:rsidRDefault="00430C49" w:rsidP="004710CD">
      <w:r>
        <w:rPr>
          <w:b/>
        </w:rPr>
        <w:t>Missing (MIS)</w:t>
      </w:r>
      <w:r w:rsidR="004710CD" w:rsidRPr="006433CF">
        <w:t xml:space="preserve"> – </w:t>
      </w:r>
      <w:r w:rsidR="007815CA">
        <w:t>I</w:t>
      </w:r>
      <w:r w:rsidR="007815CA" w:rsidRPr="007815CA">
        <w:t>ndicates that required information, work, or documentation has not been provided at all</w:t>
      </w:r>
      <w:r w:rsidR="004710CD" w:rsidRPr="006433CF">
        <w:t>.</w:t>
      </w:r>
    </w:p>
    <w:p w14:paraId="55A3D77B" w14:textId="590A3426" w:rsidR="00430C49" w:rsidRDefault="00430C49" w:rsidP="004710CD">
      <w:r>
        <w:rPr>
          <w:b/>
          <w:bCs/>
        </w:rPr>
        <w:t>Not Applicable (NA)</w:t>
      </w:r>
      <w:r>
        <w:t xml:space="preserve"> </w:t>
      </w:r>
      <w:r w:rsidRPr="006433CF">
        <w:t>–</w:t>
      </w:r>
      <w:r>
        <w:t xml:space="preserve"> </w:t>
      </w:r>
      <w:r w:rsidR="001754D2" w:rsidRPr="001754D2">
        <w:t>Indicates that a requirement or item does not apply to the specific situation, scope, or condition being evaluated.</w:t>
      </w:r>
    </w:p>
    <w:p w14:paraId="067675CC" w14:textId="0B9645CC" w:rsidR="00135DFF" w:rsidRDefault="00135DFF" w:rsidP="004710CD">
      <w:r w:rsidRPr="00135DFF">
        <w:t xml:space="preserve">Check one box </w:t>
      </w:r>
      <w:r w:rsidRPr="00135DFF">
        <w:rPr>
          <w:b/>
          <w:bCs/>
        </w:rPr>
        <w:t>ONLY</w:t>
      </w:r>
      <w:r w:rsidRPr="00135DFF">
        <w:t xml:space="preserve">. Answers are </w:t>
      </w:r>
      <w:r w:rsidRPr="00135DFF">
        <w:rPr>
          <w:b/>
          <w:bCs/>
        </w:rPr>
        <w:t>required</w:t>
      </w:r>
      <w:r w:rsidRPr="00135DFF">
        <w:t xml:space="preserve"> for questions that have no NA box.</w:t>
      </w:r>
    </w:p>
    <w:p w14:paraId="76ED3C1C" w14:textId="3FCB6BA0" w:rsidR="00E72BAB" w:rsidRPr="00430C49" w:rsidRDefault="00E72BAB" w:rsidP="004710CD">
      <w:r w:rsidRPr="00E72BAB">
        <w:t>U</w:t>
      </w:r>
      <w:r w:rsidR="006A2936" w:rsidRPr="006A2936">
        <w:t>se this review standard (RS) for a Carbon Monoxide</w:t>
      </w:r>
      <w:r w:rsidR="00E07AF8">
        <w:t xml:space="preserve"> (CO)</w:t>
      </w:r>
      <w:r w:rsidR="006A2936" w:rsidRPr="006A2936">
        <w:t xml:space="preserve"> Traffic Air Quality Analysis </w:t>
      </w:r>
      <w:r w:rsidR="006A2936">
        <w:t>(</w:t>
      </w:r>
      <w:r w:rsidR="006A2936" w:rsidRPr="006A2936">
        <w:t>TAQA</w:t>
      </w:r>
      <w:r w:rsidR="006A2936">
        <w:t>)</w:t>
      </w:r>
      <w:r w:rsidR="006A2936" w:rsidRPr="006A2936">
        <w:t xml:space="preserve"> technical report. The RS is a tool used to make the preliminary determination concerning whether or not the CO TAQA meets the minimum requirements. Each section </w:t>
      </w:r>
      <w:r w:rsidR="006A2936" w:rsidRPr="006A2936">
        <w:lastRenderedPageBreak/>
        <w:t xml:space="preserve">of this RS represents a required section of the report. For the purposes of this RS, the </w:t>
      </w:r>
      <w:r w:rsidR="004D0841">
        <w:t>INC</w:t>
      </w:r>
      <w:r w:rsidR="006A2936" w:rsidRPr="006A2936">
        <w:t xml:space="preserve"> </w:t>
      </w:r>
      <w:r w:rsidR="004D0841">
        <w:t>b</w:t>
      </w:r>
      <w:r w:rsidR="006A2936" w:rsidRPr="006A2936">
        <w:t>ox should be selected when either the content present needs additional development to be sufficient or that the information supplied is incorrect or misinterpreted by the preparer of the technical report. Whenever an I</w:t>
      </w:r>
      <w:r w:rsidR="005D5A83">
        <w:t>NC</w:t>
      </w:r>
      <w:r w:rsidR="006A2936" w:rsidRPr="006A2936">
        <w:t xml:space="preserve"> </w:t>
      </w:r>
      <w:r w:rsidR="001E5487">
        <w:t>b</w:t>
      </w:r>
      <w:r w:rsidR="006A2936" w:rsidRPr="006A2936">
        <w:t>ox is selected, explain why in a comments section.</w:t>
      </w:r>
    </w:p>
    <w:p w14:paraId="78468949" w14:textId="7D3E33E4" w:rsidR="005456F3" w:rsidRPr="005456F3" w:rsidRDefault="002B685C" w:rsidP="005456F3">
      <w:pPr>
        <w:pStyle w:val="Heading2"/>
      </w:pPr>
      <w:r w:rsidRPr="002B685C">
        <w:t xml:space="preserve">1.0 </w:t>
      </w:r>
      <w:r w:rsidR="00A2555B" w:rsidRPr="00A2555B">
        <w:t>Project Description</w:t>
      </w:r>
    </w:p>
    <w:p w14:paraId="450DA16B" w14:textId="78D4B339" w:rsidR="0064565C" w:rsidRDefault="00697F2F" w:rsidP="0064565C">
      <w:r w:rsidRPr="00697F2F">
        <w:t>Does the CO TAQA technical report include the following components related to the project description?</w:t>
      </w:r>
    </w:p>
    <w:p w14:paraId="7076E1C9" w14:textId="01CBE5DC" w:rsidR="002B685C" w:rsidRDefault="697B8CD3" w:rsidP="004A2789">
      <w:pPr>
        <w:pStyle w:val="ListNumber"/>
        <w:ind w:left="540" w:hanging="540"/>
      </w:pPr>
      <w:r>
        <w:t>An identification of the project location, project limits, and county name(s).</w:t>
      </w:r>
    </w:p>
    <w:p w14:paraId="78D51F14" w14:textId="05D9AD27" w:rsidR="00A50281" w:rsidRDefault="00B52E73" w:rsidP="004A2789">
      <w:pPr>
        <w:pStyle w:val="ListNumber"/>
        <w:numPr>
          <w:ilvl w:val="0"/>
          <w:numId w:val="0"/>
        </w:numPr>
        <w:tabs>
          <w:tab w:val="left" w:pos="1890"/>
          <w:tab w:val="left" w:pos="3330"/>
        </w:tabs>
        <w:ind w:left="540"/>
      </w:pPr>
      <w:sdt>
        <w:sdtPr>
          <w:alias w:val="Select if applicable"/>
          <w:tag w:val="Select if applicable"/>
          <w:id w:val="1119725584"/>
          <w14:checkbox>
            <w14:checked w14:val="0"/>
            <w14:checkedState w14:val="2612" w14:font="MS Gothic"/>
            <w14:uncheckedState w14:val="2610" w14:font="MS Gothic"/>
          </w14:checkbox>
        </w:sdtPr>
        <w:sdtEndPr/>
        <w:sdtContent>
          <w:r w:rsidR="00A73BE9">
            <w:rPr>
              <w:rFonts w:ascii="MS Gothic" w:eastAsia="MS Gothic" w:hAnsi="MS Gothic" w:hint="eastAsia"/>
            </w:rPr>
            <w:t>☐</w:t>
          </w:r>
        </w:sdtContent>
      </w:sdt>
      <w:r w:rsidR="002B685C">
        <w:t xml:space="preserve"> </w:t>
      </w:r>
      <w:r w:rsidR="00A50281">
        <w:t>SAT</w:t>
      </w:r>
      <w:r w:rsidR="002B685C">
        <w:tab/>
      </w:r>
      <w:sdt>
        <w:sdtPr>
          <w:alias w:val="Select if applicable"/>
          <w:tag w:val="Select if applicable"/>
          <w:id w:val="1799022908"/>
          <w14:checkbox>
            <w14:checked w14:val="0"/>
            <w14:checkedState w14:val="2612" w14:font="MS Gothic"/>
            <w14:uncheckedState w14:val="2610" w14:font="MS Gothic"/>
          </w14:checkbox>
        </w:sdtPr>
        <w:sdtEndPr/>
        <w:sdtContent>
          <w:r w:rsidR="002F0F2B" w:rsidRPr="00535475">
            <w:rPr>
              <w:rFonts w:hint="eastAsia"/>
            </w:rPr>
            <w:t>☐</w:t>
          </w:r>
        </w:sdtContent>
      </w:sdt>
      <w:r w:rsidR="002B685C">
        <w:t xml:space="preserve"> </w:t>
      </w:r>
      <w:r w:rsidR="00A50281">
        <w:t>INC</w:t>
      </w:r>
      <w:r w:rsidR="00A50281">
        <w:tab/>
      </w:r>
      <w:sdt>
        <w:sdtPr>
          <w:alias w:val="Select if applicable"/>
          <w:tag w:val="Select if applicable"/>
          <w:id w:val="-1868448645"/>
          <w14:checkbox>
            <w14:checked w14:val="0"/>
            <w14:checkedState w14:val="2612" w14:font="MS Gothic"/>
            <w14:uncheckedState w14:val="2610" w14:font="MS Gothic"/>
          </w14:checkbox>
        </w:sdtPr>
        <w:sdtEndPr/>
        <w:sdtContent>
          <w:r w:rsidR="00A50281" w:rsidRPr="00535475">
            <w:rPr>
              <w:rFonts w:hint="eastAsia"/>
            </w:rPr>
            <w:t>☐</w:t>
          </w:r>
        </w:sdtContent>
      </w:sdt>
      <w:r w:rsidR="00A50281">
        <w:t xml:space="preserve"> MIS</w:t>
      </w:r>
    </w:p>
    <w:p w14:paraId="4FD333A1" w14:textId="0816455B" w:rsidR="002B685C" w:rsidRPr="00EA0578" w:rsidRDefault="002F14E8" w:rsidP="004A2789">
      <w:pPr>
        <w:pStyle w:val="ListNumber"/>
        <w:ind w:left="540" w:hanging="540"/>
      </w:pPr>
      <w:r>
        <w:t>A brief description of the current facility</w:t>
      </w:r>
      <w:r w:rsidR="001E5487">
        <w:t>.</w:t>
      </w:r>
    </w:p>
    <w:p w14:paraId="3D3853D2" w14:textId="723407A0" w:rsidR="00B8234D"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592972428"/>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B8234D">
        <w:t xml:space="preserve"> SAT</w:t>
      </w:r>
      <w:r w:rsidR="00B8234D">
        <w:tab/>
      </w:r>
      <w:sdt>
        <w:sdtPr>
          <w:alias w:val="Select if applicable"/>
          <w:tag w:val="Select if applicable"/>
          <w:id w:val="1632978141"/>
          <w14:checkbox>
            <w14:checked w14:val="0"/>
            <w14:checkedState w14:val="2612" w14:font="MS Gothic"/>
            <w14:uncheckedState w14:val="2610" w14:font="MS Gothic"/>
          </w14:checkbox>
        </w:sdtPr>
        <w:sdtEndPr/>
        <w:sdtContent>
          <w:r w:rsidR="00B8234D">
            <w:rPr>
              <w:rFonts w:ascii="MS Gothic" w:eastAsia="MS Gothic" w:hAnsi="MS Gothic" w:hint="eastAsia"/>
            </w:rPr>
            <w:t>☐</w:t>
          </w:r>
        </w:sdtContent>
      </w:sdt>
      <w:r w:rsidR="00B8234D">
        <w:t xml:space="preserve"> INC</w:t>
      </w:r>
      <w:r w:rsidR="00B8234D">
        <w:tab/>
      </w:r>
      <w:sdt>
        <w:sdtPr>
          <w:alias w:val="Select if applicable"/>
          <w:tag w:val="Select if applicable"/>
          <w:id w:val="433792761"/>
          <w14:checkbox>
            <w14:checked w14:val="0"/>
            <w14:checkedState w14:val="2612" w14:font="MS Gothic"/>
            <w14:uncheckedState w14:val="2610" w14:font="MS Gothic"/>
          </w14:checkbox>
        </w:sdtPr>
        <w:sdtEndPr/>
        <w:sdtContent>
          <w:r w:rsidR="00B8234D">
            <w:rPr>
              <w:rFonts w:ascii="MS Gothic" w:eastAsia="MS Gothic" w:hAnsi="MS Gothic" w:hint="eastAsia"/>
            </w:rPr>
            <w:t>☐</w:t>
          </w:r>
        </w:sdtContent>
      </w:sdt>
      <w:r w:rsidR="00B8234D">
        <w:t xml:space="preserve"> MIS</w:t>
      </w:r>
    </w:p>
    <w:p w14:paraId="1E44F899" w14:textId="596F64D6" w:rsidR="002B685C" w:rsidRDefault="001638E4" w:rsidP="004A2789">
      <w:pPr>
        <w:pStyle w:val="ListNumber"/>
        <w:ind w:left="540" w:hanging="540"/>
      </w:pPr>
      <w:r>
        <w:t>A brief description of the proposed facility</w:t>
      </w:r>
      <w:r w:rsidR="001E5487">
        <w:t>.</w:t>
      </w:r>
    </w:p>
    <w:p w14:paraId="5DBABED5" w14:textId="6A459352" w:rsidR="005027DE"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654876136"/>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SAT</w:t>
      </w:r>
      <w:r w:rsidR="005756E7">
        <w:tab/>
      </w:r>
      <w:sdt>
        <w:sdtPr>
          <w:alias w:val="Select if applicable"/>
          <w:tag w:val="Select if applicable"/>
          <w:id w:val="1067227685"/>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INC</w:t>
      </w:r>
      <w:r w:rsidR="005756E7">
        <w:tab/>
      </w:r>
      <w:sdt>
        <w:sdtPr>
          <w:alias w:val="Select if applicable"/>
          <w:tag w:val="Select if applicable"/>
          <w:id w:val="-881479555"/>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MIS</w:t>
      </w:r>
    </w:p>
    <w:p w14:paraId="6CCB5A90" w14:textId="5F20D477" w:rsidR="454D06AD" w:rsidRDefault="454D06AD" w:rsidP="454D06AD">
      <w:pPr>
        <w:pStyle w:val="ListNumber"/>
        <w:ind w:left="540" w:hanging="540"/>
      </w:pPr>
      <w:r>
        <w:t>An identification of each of the build alternatives modeled.</w:t>
      </w:r>
    </w:p>
    <w:p w14:paraId="403F0B0F" w14:textId="3BE06927" w:rsidR="454D06AD" w:rsidRDefault="00B52E73" w:rsidP="454D06AD">
      <w:pPr>
        <w:pStyle w:val="ListNumber"/>
        <w:numPr>
          <w:ilvl w:val="0"/>
          <w:numId w:val="0"/>
        </w:numPr>
        <w:tabs>
          <w:tab w:val="left" w:pos="1890"/>
          <w:tab w:val="left" w:pos="3330"/>
          <w:tab w:val="left" w:pos="4770"/>
        </w:tabs>
        <w:ind w:left="540"/>
      </w:pPr>
      <w:sdt>
        <w:sdtPr>
          <w:alias w:val="Select if applicable"/>
          <w:tag w:val="Select if applicable"/>
          <w:id w:val="1791302533"/>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SAT</w:t>
      </w:r>
      <w:r w:rsidR="454D06AD">
        <w:tab/>
      </w:r>
      <w:sdt>
        <w:sdtPr>
          <w:alias w:val="Select if applicable"/>
          <w:tag w:val="Select if applicable"/>
          <w:id w:val="814699622"/>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INC</w:t>
      </w:r>
      <w:r w:rsidR="454D06AD">
        <w:tab/>
      </w:r>
      <w:sdt>
        <w:sdtPr>
          <w:alias w:val="Select if applicable"/>
          <w:tag w:val="Select if applicable"/>
          <w:id w:val="1471131932"/>
          <w14:checkbox>
            <w14:checked w14:val="0"/>
            <w14:checkedState w14:val="2612" w14:font="MS Gothic"/>
            <w14:uncheckedState w14:val="2610" w14:font="MS Gothic"/>
          </w14:checkbox>
        </w:sdtPr>
        <w:sdtEndPr/>
        <w:sdtContent>
          <w:r w:rsidR="454D06AD" w:rsidRPr="454D06AD">
            <w:rPr>
              <w:rFonts w:ascii="MS Gothic" w:eastAsia="MS Gothic" w:hAnsi="MS Gothic"/>
            </w:rPr>
            <w:t>☐</w:t>
          </w:r>
        </w:sdtContent>
      </w:sdt>
      <w:r w:rsidR="454D06AD">
        <w:t xml:space="preserve"> MIS</w:t>
      </w:r>
    </w:p>
    <w:p w14:paraId="538B90FF" w14:textId="72FA6CC1" w:rsidR="002B685C" w:rsidRDefault="003D0B6F" w:rsidP="004A2789">
      <w:pPr>
        <w:pStyle w:val="ListNumber"/>
        <w:ind w:left="540" w:hanging="540"/>
      </w:pPr>
      <w:r>
        <w:t>An identification of the estimated time of completion (ETC) year</w:t>
      </w:r>
      <w:r w:rsidRPr="454D06AD">
        <w:rPr>
          <w:rStyle w:val="EndnoteReference"/>
        </w:rPr>
        <w:endnoteReference w:id="1"/>
      </w:r>
      <w:r w:rsidR="001E5487">
        <w:t>.</w:t>
      </w:r>
    </w:p>
    <w:p w14:paraId="5644FD40" w14:textId="031038E8" w:rsidR="005027DE"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858650439"/>
          <w14:checkbox>
            <w14:checked w14:val="0"/>
            <w14:checkedState w14:val="2612" w14:font="MS Gothic"/>
            <w14:uncheckedState w14:val="2610" w14:font="MS Gothic"/>
          </w14:checkbox>
        </w:sdtPr>
        <w:sdtEndPr/>
        <w:sdtContent>
          <w:r w:rsidR="005027DE">
            <w:rPr>
              <w:rFonts w:ascii="MS Gothic" w:eastAsia="MS Gothic" w:hAnsi="MS Gothic" w:hint="eastAsia"/>
            </w:rPr>
            <w:t>☐</w:t>
          </w:r>
        </w:sdtContent>
      </w:sdt>
      <w:r w:rsidR="005027DE">
        <w:t xml:space="preserve"> SAT</w:t>
      </w:r>
      <w:r w:rsidR="005027DE">
        <w:tab/>
      </w:r>
      <w:sdt>
        <w:sdtPr>
          <w:alias w:val="Select if applicable"/>
          <w:tag w:val="Select if applicable"/>
          <w:id w:val="-2109883338"/>
          <w14:checkbox>
            <w14:checked w14:val="0"/>
            <w14:checkedState w14:val="2612" w14:font="MS Gothic"/>
            <w14:uncheckedState w14:val="2610" w14:font="MS Gothic"/>
          </w14:checkbox>
        </w:sdtPr>
        <w:sdtEndPr/>
        <w:sdtContent>
          <w:r w:rsidR="005027DE">
            <w:rPr>
              <w:rFonts w:ascii="MS Gothic" w:eastAsia="MS Gothic" w:hAnsi="MS Gothic" w:hint="eastAsia"/>
            </w:rPr>
            <w:t>☐</w:t>
          </w:r>
        </w:sdtContent>
      </w:sdt>
      <w:r w:rsidR="005027DE">
        <w:t xml:space="preserve"> INC</w:t>
      </w:r>
      <w:r w:rsidR="005027DE">
        <w:tab/>
      </w:r>
      <w:sdt>
        <w:sdtPr>
          <w:alias w:val="Select if applicable"/>
          <w:tag w:val="Select if applicable"/>
          <w:id w:val="-1147268205"/>
          <w14:checkbox>
            <w14:checked w14:val="0"/>
            <w14:checkedState w14:val="2612" w14:font="MS Gothic"/>
            <w14:uncheckedState w14:val="2610" w14:font="MS Gothic"/>
          </w14:checkbox>
        </w:sdtPr>
        <w:sdtEndPr/>
        <w:sdtContent>
          <w:r w:rsidR="005027DE">
            <w:rPr>
              <w:rFonts w:ascii="MS Gothic" w:eastAsia="MS Gothic" w:hAnsi="MS Gothic" w:hint="eastAsia"/>
            </w:rPr>
            <w:t>☐</w:t>
          </w:r>
        </w:sdtContent>
      </w:sdt>
      <w:r w:rsidR="005027DE">
        <w:t xml:space="preserve"> MIS</w:t>
      </w:r>
    </w:p>
    <w:p w14:paraId="04111157" w14:textId="7ACA01A2" w:rsidR="00535475" w:rsidRDefault="00823AC0" w:rsidP="004A2789">
      <w:pPr>
        <w:pStyle w:val="ListNumber"/>
        <w:ind w:left="540" w:hanging="540"/>
      </w:pPr>
      <w:r w:rsidRPr="454D06AD">
        <w:rPr>
          <w:rFonts w:cs="Arial"/>
        </w:rPr>
        <w:t>An identification of the design year</w:t>
      </w:r>
      <w:r w:rsidRPr="454D06AD">
        <w:rPr>
          <w:rStyle w:val="EndnoteReference"/>
          <w:rFonts w:cs="Arial"/>
        </w:rPr>
        <w:endnoteReference w:id="2"/>
      </w:r>
      <w:r w:rsidRPr="454D06AD">
        <w:rPr>
          <w:rFonts w:cs="Arial"/>
        </w:rPr>
        <w:t xml:space="preserve"> of the project</w:t>
      </w:r>
      <w:r w:rsidR="00436EC3" w:rsidRPr="454D06AD">
        <w:rPr>
          <w:rFonts w:cs="Arial"/>
        </w:rPr>
        <w:t>.</w:t>
      </w:r>
    </w:p>
    <w:p w14:paraId="1DD2D747" w14:textId="2F2EC80D" w:rsidR="00535475"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700091675"/>
          <w14:checkbox>
            <w14:checked w14:val="0"/>
            <w14:checkedState w14:val="2612" w14:font="MS Gothic"/>
            <w14:uncheckedState w14:val="2610" w14:font="MS Gothic"/>
          </w14:checkbox>
        </w:sdtPr>
        <w:sdtEndPr/>
        <w:sdtContent>
          <w:r w:rsidR="00535475">
            <w:rPr>
              <w:rFonts w:ascii="MS Gothic" w:eastAsia="MS Gothic" w:hAnsi="MS Gothic" w:hint="eastAsia"/>
            </w:rPr>
            <w:t>☐</w:t>
          </w:r>
        </w:sdtContent>
      </w:sdt>
      <w:r w:rsidR="00535475">
        <w:t xml:space="preserve"> SAT</w:t>
      </w:r>
      <w:r w:rsidR="00535475">
        <w:tab/>
      </w:r>
      <w:sdt>
        <w:sdtPr>
          <w:alias w:val="Select if applicable"/>
          <w:tag w:val="Select if applicable"/>
          <w:id w:val="280310799"/>
          <w14:checkbox>
            <w14:checked w14:val="0"/>
            <w14:checkedState w14:val="2612" w14:font="MS Gothic"/>
            <w14:uncheckedState w14:val="2610" w14:font="MS Gothic"/>
          </w14:checkbox>
        </w:sdtPr>
        <w:sdtEndPr/>
        <w:sdtContent>
          <w:r w:rsidR="00535475">
            <w:rPr>
              <w:rFonts w:ascii="MS Gothic" w:eastAsia="MS Gothic" w:hAnsi="MS Gothic" w:hint="eastAsia"/>
            </w:rPr>
            <w:t>☐</w:t>
          </w:r>
        </w:sdtContent>
      </w:sdt>
      <w:r w:rsidR="00535475">
        <w:t xml:space="preserve"> INC</w:t>
      </w:r>
      <w:r w:rsidR="00535475">
        <w:tab/>
      </w:r>
      <w:sdt>
        <w:sdtPr>
          <w:alias w:val="Select if applicable"/>
          <w:tag w:val="Select if applicable"/>
          <w:id w:val="-2063856529"/>
          <w14:checkbox>
            <w14:checked w14:val="0"/>
            <w14:checkedState w14:val="2612" w14:font="MS Gothic"/>
            <w14:uncheckedState w14:val="2610" w14:font="MS Gothic"/>
          </w14:checkbox>
        </w:sdtPr>
        <w:sdtEndPr/>
        <w:sdtContent>
          <w:r w:rsidR="00535475">
            <w:rPr>
              <w:rFonts w:ascii="MS Gothic" w:eastAsia="MS Gothic" w:hAnsi="MS Gothic" w:hint="eastAsia"/>
            </w:rPr>
            <w:t>☐</w:t>
          </w:r>
        </w:sdtContent>
      </w:sdt>
      <w:r w:rsidR="00535475">
        <w:t xml:space="preserve"> MIS</w:t>
      </w:r>
    </w:p>
    <w:p w14:paraId="73A04D09" w14:textId="428AFB2F" w:rsidR="002B685C" w:rsidRPr="001E3263" w:rsidRDefault="005821D2" w:rsidP="001E3263">
      <w:r w:rsidRPr="00D961B8">
        <w:rPr>
          <w:b/>
          <w:bCs/>
        </w:rPr>
        <w:t>Comments</w:t>
      </w:r>
      <w:r w:rsidR="001E3263">
        <w:rPr>
          <w:b/>
          <w:bCs/>
        </w:rPr>
        <w:t>:</w:t>
      </w:r>
      <w:r w:rsidR="001E3263">
        <w:t xml:space="preserve"> </w:t>
      </w:r>
      <w:sdt>
        <w:sdtPr>
          <w:alias w:val="Enter comments as applicable"/>
          <w:tag w:val="Enter comments as applicable"/>
          <w:id w:val="1053975162"/>
          <w:placeholder>
            <w:docPart w:val="4E1456BD7FAC48FE823DF908ED777435"/>
          </w:placeholder>
          <w:showingPlcHdr/>
        </w:sdtPr>
        <w:sdtEndPr/>
        <w:sdtContent>
          <w:r w:rsidR="001E3263" w:rsidRPr="001E3263">
            <w:rPr>
              <w:highlight w:val="lightGray"/>
            </w:rPr>
            <w:t>[</w:t>
          </w:r>
          <w:r w:rsidR="001E3263" w:rsidRPr="001E3263">
            <w:rPr>
              <w:rStyle w:val="PlaceholderText"/>
              <w:color w:val="auto"/>
              <w:highlight w:val="lightGray"/>
            </w:rPr>
            <w:t>Enter comments]</w:t>
          </w:r>
        </w:sdtContent>
      </w:sdt>
    </w:p>
    <w:p w14:paraId="277CEB13" w14:textId="5B51AB47" w:rsidR="00A714B1" w:rsidRDefault="00237025" w:rsidP="00A714B1">
      <w:pPr>
        <w:pStyle w:val="Heading2"/>
      </w:pPr>
      <w:r>
        <w:t>2</w:t>
      </w:r>
      <w:r w:rsidR="00A714B1">
        <w:t xml:space="preserve">.0 </w:t>
      </w:r>
      <w:r w:rsidR="00E07AF8">
        <w:t>Background Information</w:t>
      </w:r>
    </w:p>
    <w:p w14:paraId="502222A1" w14:textId="29402736" w:rsidR="00A714B1" w:rsidRPr="0083685C" w:rsidRDefault="00A600B0" w:rsidP="007E7CD7">
      <w:pPr>
        <w:keepNext/>
      </w:pPr>
      <w:r>
        <w:t xml:space="preserve">Does the </w:t>
      </w:r>
      <w:r w:rsidRPr="005249F0">
        <w:t xml:space="preserve">CO TAQA technical report </w:t>
      </w:r>
      <w:r>
        <w:t>include the following components related to the background information?</w:t>
      </w:r>
    </w:p>
    <w:p w14:paraId="12DD5CE6" w14:textId="07F602BF" w:rsidR="00A73BE9" w:rsidRDefault="00000636" w:rsidP="004A2789">
      <w:pPr>
        <w:pStyle w:val="ListNumber"/>
        <w:numPr>
          <w:ilvl w:val="0"/>
          <w:numId w:val="9"/>
        </w:numPr>
        <w:ind w:left="540" w:hanging="540"/>
      </w:pPr>
      <w:r w:rsidRPr="00000636">
        <w:t>A brief explanation of project types that are subject to a CO TAQA</w:t>
      </w:r>
      <w:r w:rsidR="00436EC3">
        <w:t>.</w:t>
      </w:r>
    </w:p>
    <w:p w14:paraId="51418EDD" w14:textId="3B9B9EFF" w:rsidR="00A73BE9"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768851772"/>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73BE9">
        <w:t xml:space="preserve"> SAT</w:t>
      </w:r>
      <w:r w:rsidR="00A73BE9">
        <w:tab/>
      </w:r>
      <w:sdt>
        <w:sdtPr>
          <w:alias w:val="Select if applicable"/>
          <w:tag w:val="Select if applicable"/>
          <w:id w:val="-212740941"/>
          <w14:checkbox>
            <w14:checked w14:val="0"/>
            <w14:checkedState w14:val="2612" w14:font="MS Gothic"/>
            <w14:uncheckedState w14:val="2610" w14:font="MS Gothic"/>
          </w14:checkbox>
        </w:sdtPr>
        <w:sdtEndPr/>
        <w:sdtContent>
          <w:r w:rsidR="00A73BE9" w:rsidRPr="00535475">
            <w:rPr>
              <w:rFonts w:hint="eastAsia"/>
            </w:rPr>
            <w:t>☐</w:t>
          </w:r>
        </w:sdtContent>
      </w:sdt>
      <w:r w:rsidR="00A73BE9">
        <w:t xml:space="preserve"> INC</w:t>
      </w:r>
      <w:r w:rsidR="00A73BE9">
        <w:tab/>
      </w:r>
      <w:sdt>
        <w:sdtPr>
          <w:alias w:val="Select if applicable"/>
          <w:tag w:val="Select if applicable"/>
          <w:id w:val="1060988576"/>
          <w14:checkbox>
            <w14:checked w14:val="0"/>
            <w14:checkedState w14:val="2612" w14:font="MS Gothic"/>
            <w14:uncheckedState w14:val="2610" w14:font="MS Gothic"/>
          </w14:checkbox>
        </w:sdtPr>
        <w:sdtEndPr/>
        <w:sdtContent>
          <w:r w:rsidR="00A73BE9" w:rsidRPr="00535475">
            <w:rPr>
              <w:rFonts w:hint="eastAsia"/>
            </w:rPr>
            <w:t>☐</w:t>
          </w:r>
        </w:sdtContent>
      </w:sdt>
      <w:r w:rsidR="00A73BE9">
        <w:t xml:space="preserve"> MIS</w:t>
      </w:r>
    </w:p>
    <w:p w14:paraId="5B128DAC" w14:textId="03D41422" w:rsidR="00A73BE9" w:rsidRPr="00EA0578" w:rsidRDefault="697B8CD3" w:rsidP="0038280F">
      <w:pPr>
        <w:pStyle w:val="ListNumber"/>
        <w:keepNext/>
        <w:keepLines/>
        <w:ind w:left="540" w:hanging="540"/>
      </w:pPr>
      <w:r>
        <w:lastRenderedPageBreak/>
        <w:t>An identification of why this particular project is subject to a CO TAQA.</w:t>
      </w:r>
    </w:p>
    <w:p w14:paraId="71D1F412" w14:textId="1C9284BB" w:rsidR="00A73BE9" w:rsidRDefault="00B52E73" w:rsidP="0038280F">
      <w:pPr>
        <w:pStyle w:val="ListNumber"/>
        <w:keepNext/>
        <w:keepLines/>
        <w:numPr>
          <w:ilvl w:val="0"/>
          <w:numId w:val="0"/>
        </w:numPr>
        <w:tabs>
          <w:tab w:val="left" w:pos="1890"/>
          <w:tab w:val="left" w:pos="3330"/>
          <w:tab w:val="left" w:pos="4770"/>
        </w:tabs>
        <w:ind w:left="540"/>
      </w:pPr>
      <w:sdt>
        <w:sdtPr>
          <w:alias w:val="Select if applicable"/>
          <w:tag w:val="Select if applicable"/>
          <w:id w:val="-1333989984"/>
          <w14:checkbox>
            <w14:checked w14:val="0"/>
            <w14:checkedState w14:val="2612" w14:font="MS Gothic"/>
            <w14:uncheckedState w14:val="2610" w14:font="MS Gothic"/>
          </w14:checkbox>
        </w:sdtPr>
        <w:sdtEndPr/>
        <w:sdtContent>
          <w:r w:rsidR="697B8CD3" w:rsidRPr="697B8CD3">
            <w:rPr>
              <w:rFonts w:ascii="MS Gothic" w:eastAsia="MS Gothic" w:hAnsi="MS Gothic"/>
            </w:rPr>
            <w:t>☐</w:t>
          </w:r>
        </w:sdtContent>
      </w:sdt>
      <w:r w:rsidR="697B8CD3">
        <w:t xml:space="preserve"> SAT</w:t>
      </w:r>
      <w:r w:rsidR="005756E7">
        <w:tab/>
      </w:r>
      <w:sdt>
        <w:sdtPr>
          <w:alias w:val="Select if applicable"/>
          <w:tag w:val="Select if applicable"/>
          <w:id w:val="-1868053398"/>
          <w14:checkbox>
            <w14:checked w14:val="0"/>
            <w14:checkedState w14:val="2612" w14:font="MS Gothic"/>
            <w14:uncheckedState w14:val="2610" w14:font="MS Gothic"/>
          </w14:checkbox>
        </w:sdtPr>
        <w:sdtEndPr/>
        <w:sdtContent>
          <w:r w:rsidR="697B8CD3" w:rsidRPr="697B8CD3">
            <w:rPr>
              <w:rFonts w:ascii="MS Gothic" w:eastAsia="MS Gothic" w:hAnsi="MS Gothic"/>
            </w:rPr>
            <w:t>☐</w:t>
          </w:r>
        </w:sdtContent>
      </w:sdt>
      <w:r w:rsidR="697B8CD3">
        <w:t xml:space="preserve"> INC</w:t>
      </w:r>
      <w:r w:rsidR="005756E7">
        <w:tab/>
      </w:r>
      <w:sdt>
        <w:sdtPr>
          <w:alias w:val="Select if applicable"/>
          <w:tag w:val="Select if applicable"/>
          <w:id w:val="1863474454"/>
          <w14:checkbox>
            <w14:checked w14:val="0"/>
            <w14:checkedState w14:val="2612" w14:font="MS Gothic"/>
            <w14:uncheckedState w14:val="2610" w14:font="MS Gothic"/>
          </w14:checkbox>
        </w:sdtPr>
        <w:sdtEndPr/>
        <w:sdtContent>
          <w:r w:rsidR="697B8CD3" w:rsidRPr="697B8CD3">
            <w:rPr>
              <w:rFonts w:ascii="MS Gothic" w:eastAsia="MS Gothic" w:hAnsi="MS Gothic"/>
            </w:rPr>
            <w:t>☐</w:t>
          </w:r>
        </w:sdtContent>
      </w:sdt>
      <w:r w:rsidR="697B8CD3">
        <w:t xml:space="preserve"> MIS</w:t>
      </w:r>
    </w:p>
    <w:p w14:paraId="5BFA06AB" w14:textId="77777777" w:rsidR="00A73BE9" w:rsidRPr="001E3263" w:rsidRDefault="00A73BE9" w:rsidP="00A73BE9">
      <w:r w:rsidRPr="00D961B8">
        <w:rPr>
          <w:b/>
          <w:bCs/>
        </w:rPr>
        <w:t>Comments</w:t>
      </w:r>
      <w:r>
        <w:rPr>
          <w:b/>
          <w:bCs/>
        </w:rPr>
        <w:t>:</w:t>
      </w:r>
      <w:r>
        <w:t xml:space="preserve"> </w:t>
      </w:r>
      <w:sdt>
        <w:sdtPr>
          <w:alias w:val="Enter comments as applicable"/>
          <w:tag w:val="Enter comments as applicable"/>
          <w:id w:val="-1129854468"/>
          <w:placeholder>
            <w:docPart w:val="31093FBEBA7C415AB4004DB0D452E1AA"/>
          </w:placeholder>
          <w:showingPlcHdr/>
        </w:sdtPr>
        <w:sdtEndPr/>
        <w:sdtContent>
          <w:r w:rsidRPr="001E3263">
            <w:rPr>
              <w:highlight w:val="lightGray"/>
            </w:rPr>
            <w:t>[</w:t>
          </w:r>
          <w:r w:rsidRPr="001E3263">
            <w:rPr>
              <w:rStyle w:val="PlaceholderText"/>
              <w:color w:val="auto"/>
              <w:highlight w:val="lightGray"/>
            </w:rPr>
            <w:t>Enter comments]</w:t>
          </w:r>
        </w:sdtContent>
      </w:sdt>
    </w:p>
    <w:p w14:paraId="7F837661" w14:textId="1A9D8419" w:rsidR="00A600B0" w:rsidRDefault="009161BB" w:rsidP="00A600B0">
      <w:pPr>
        <w:pStyle w:val="Heading2"/>
      </w:pPr>
      <w:r>
        <w:t>3</w:t>
      </w:r>
      <w:r w:rsidR="00A600B0">
        <w:t xml:space="preserve">.0 </w:t>
      </w:r>
      <w:r w:rsidR="00241BC6" w:rsidRPr="00241BC6">
        <w:t>Analysis Methodology</w:t>
      </w:r>
    </w:p>
    <w:p w14:paraId="71617227" w14:textId="4651C6BB" w:rsidR="00A600B0" w:rsidRPr="0083685C" w:rsidRDefault="00B66595" w:rsidP="00A600B0">
      <w:pPr>
        <w:keepNext/>
      </w:pPr>
      <w:r>
        <w:t xml:space="preserve">Does the </w:t>
      </w:r>
      <w:r w:rsidRPr="00963813">
        <w:t xml:space="preserve">CO TAQA technical report </w:t>
      </w:r>
      <w:r>
        <w:t>include the following components related to analysis methodology?</w:t>
      </w:r>
    </w:p>
    <w:p w14:paraId="42653961" w14:textId="7A151F69" w:rsidR="00A600B0" w:rsidRDefault="0045306A" w:rsidP="004A2789">
      <w:pPr>
        <w:pStyle w:val="ListNumber"/>
        <w:numPr>
          <w:ilvl w:val="0"/>
          <w:numId w:val="10"/>
        </w:numPr>
        <w:ind w:left="540" w:hanging="540"/>
      </w:pPr>
      <w:r w:rsidRPr="0045306A">
        <w:t>An explanation of the overall methodology being used</w:t>
      </w:r>
      <w:r w:rsidR="00436EC3">
        <w:t>.</w:t>
      </w:r>
    </w:p>
    <w:p w14:paraId="405717C7" w14:textId="0B26E215"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23068753"/>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1511416753"/>
          <w14:checkbox>
            <w14:checked w14:val="0"/>
            <w14:checkedState w14:val="2612" w14:font="MS Gothic"/>
            <w14:uncheckedState w14:val="2610" w14:font="MS Gothic"/>
          </w14:checkbox>
        </w:sdtPr>
        <w:sdtEndPr/>
        <w:sdtContent>
          <w:r w:rsidR="00A600B0" w:rsidRPr="00535475">
            <w:rPr>
              <w:rFonts w:hint="eastAsia"/>
            </w:rPr>
            <w:t>☐</w:t>
          </w:r>
        </w:sdtContent>
      </w:sdt>
      <w:r w:rsidR="00A600B0">
        <w:t xml:space="preserve"> INC</w:t>
      </w:r>
      <w:r w:rsidR="00A600B0">
        <w:tab/>
      </w:r>
      <w:sdt>
        <w:sdtPr>
          <w:alias w:val="Select if applicable"/>
          <w:tag w:val="Select if applicable"/>
          <w:id w:val="-412007448"/>
          <w14:checkbox>
            <w14:checked w14:val="0"/>
            <w14:checkedState w14:val="2612" w14:font="MS Gothic"/>
            <w14:uncheckedState w14:val="2610" w14:font="MS Gothic"/>
          </w14:checkbox>
        </w:sdtPr>
        <w:sdtEndPr/>
        <w:sdtContent>
          <w:r w:rsidR="00A600B0" w:rsidRPr="00535475">
            <w:rPr>
              <w:rFonts w:hint="eastAsia"/>
            </w:rPr>
            <w:t>☐</w:t>
          </w:r>
        </w:sdtContent>
      </w:sdt>
      <w:r w:rsidR="00A600B0">
        <w:t xml:space="preserve"> MIS</w:t>
      </w:r>
    </w:p>
    <w:p w14:paraId="68380974" w14:textId="1762EECA" w:rsidR="00A600B0" w:rsidRPr="00EA0578" w:rsidRDefault="00C766DE" w:rsidP="004A2789">
      <w:pPr>
        <w:pStyle w:val="ListNumber"/>
        <w:ind w:left="540" w:hanging="540"/>
      </w:pPr>
      <w:r w:rsidRPr="00C766DE">
        <w:t>An identification of the specific models used in the analysis</w:t>
      </w:r>
      <w:r w:rsidR="00436EC3">
        <w:t>.</w:t>
      </w:r>
    </w:p>
    <w:p w14:paraId="48CF9104" w14:textId="12934424"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2054452522"/>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SAT</w:t>
      </w:r>
      <w:r w:rsidR="00A600B0">
        <w:tab/>
      </w:r>
      <w:sdt>
        <w:sdtPr>
          <w:alias w:val="Select if applicable"/>
          <w:tag w:val="Select if applicable"/>
          <w:id w:val="2145612189"/>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561243631"/>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MIS</w:t>
      </w:r>
    </w:p>
    <w:p w14:paraId="5DFB132E" w14:textId="42B9FD04" w:rsidR="00A600B0" w:rsidRDefault="00A45F58" w:rsidP="004A2789">
      <w:pPr>
        <w:pStyle w:val="ListNumber"/>
        <w:ind w:left="540" w:hanging="540"/>
      </w:pPr>
      <w:r w:rsidRPr="00A45F58">
        <w:t>An identification of the 1-hr and 8-hr CO background concentrations</w:t>
      </w:r>
      <w:r w:rsidRPr="454D06AD">
        <w:rPr>
          <w:rStyle w:val="EndnoteReference"/>
        </w:rPr>
        <w:endnoteReference w:id="3"/>
      </w:r>
      <w:r w:rsidRPr="00A45F58">
        <w:t xml:space="preserve"> that were used</w:t>
      </w:r>
    </w:p>
    <w:p w14:paraId="041BA58E" w14:textId="6C2E81D3"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910144059"/>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2072726722"/>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950853103"/>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MIS</w:t>
      </w:r>
    </w:p>
    <w:p w14:paraId="33AAE3E5" w14:textId="1BB5C46A" w:rsidR="00A600B0" w:rsidRDefault="00C10ED5" w:rsidP="004A2789">
      <w:pPr>
        <w:pStyle w:val="ListNumber"/>
        <w:ind w:left="540" w:hanging="540"/>
      </w:pPr>
      <w:r w:rsidRPr="454D06AD">
        <w:rPr>
          <w:rFonts w:cs="Arial"/>
        </w:rPr>
        <w:t>An identification of the source</w:t>
      </w:r>
      <w:r w:rsidRPr="454D06AD">
        <w:rPr>
          <w:rStyle w:val="EndnoteReference"/>
          <w:rFonts w:cs="Arial"/>
        </w:rPr>
        <w:endnoteReference w:id="4"/>
      </w:r>
      <w:r w:rsidRPr="454D06AD">
        <w:rPr>
          <w:rFonts w:cs="Arial"/>
        </w:rPr>
        <w:t xml:space="preserve"> of the traffic data used</w:t>
      </w:r>
      <w:r w:rsidR="00C201B4" w:rsidRPr="454D06AD">
        <w:rPr>
          <w:rFonts w:cs="Arial"/>
        </w:rPr>
        <w:t>.</w:t>
      </w:r>
    </w:p>
    <w:p w14:paraId="3DF5A195" w14:textId="459E2200"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545415099"/>
          <w14:checkbox>
            <w14:checked w14:val="0"/>
            <w14:checkedState w14:val="2612" w14:font="MS Gothic"/>
            <w14:uncheckedState w14:val="2610" w14:font="MS Gothic"/>
          </w14:checkbox>
        </w:sdtPr>
        <w:sdtEndPr/>
        <w:sdtContent>
          <w:r w:rsidR="00AC4BCB">
            <w:rPr>
              <w:rFonts w:ascii="MS Gothic" w:eastAsia="MS Gothic" w:hAnsi="MS Gothic" w:hint="eastAsia"/>
            </w:rPr>
            <w:t>☐</w:t>
          </w:r>
        </w:sdtContent>
      </w:sdt>
      <w:r w:rsidR="00A600B0">
        <w:t xml:space="preserve"> SAT</w:t>
      </w:r>
      <w:r w:rsidR="00A600B0">
        <w:tab/>
      </w:r>
      <w:sdt>
        <w:sdtPr>
          <w:alias w:val="Select if applicable"/>
          <w:tag w:val="Select if applicable"/>
          <w:id w:val="896628665"/>
          <w14:checkbox>
            <w14:checked w14:val="0"/>
            <w14:checkedState w14:val="2612" w14:font="MS Gothic"/>
            <w14:uncheckedState w14:val="2610" w14:font="MS Gothic"/>
          </w14:checkbox>
        </w:sdtPr>
        <w:sdtEndPr/>
        <w:sdtContent>
          <w:r w:rsidR="00AC4BCB">
            <w:rPr>
              <w:rFonts w:ascii="MS Gothic" w:eastAsia="MS Gothic" w:hAnsi="MS Gothic" w:hint="eastAsia"/>
            </w:rPr>
            <w:t>☐</w:t>
          </w:r>
        </w:sdtContent>
      </w:sdt>
      <w:r w:rsidR="00A600B0">
        <w:t xml:space="preserve"> INC</w:t>
      </w:r>
      <w:r w:rsidR="00A600B0">
        <w:tab/>
      </w:r>
      <w:sdt>
        <w:sdtPr>
          <w:alias w:val="Select if applicable"/>
          <w:tag w:val="Select if applicable"/>
          <w:id w:val="1247615826"/>
          <w14:checkbox>
            <w14:checked w14:val="0"/>
            <w14:checkedState w14:val="2612" w14:font="MS Gothic"/>
            <w14:uncheckedState w14:val="2610" w14:font="MS Gothic"/>
          </w14:checkbox>
        </w:sdtPr>
        <w:sdtEndPr/>
        <w:sdtContent>
          <w:r w:rsidR="00AC4BCB">
            <w:rPr>
              <w:rFonts w:ascii="MS Gothic" w:eastAsia="MS Gothic" w:hAnsi="MS Gothic" w:hint="eastAsia"/>
            </w:rPr>
            <w:t>☐</w:t>
          </w:r>
        </w:sdtContent>
      </w:sdt>
      <w:r w:rsidR="00A600B0">
        <w:t xml:space="preserve"> MIS</w:t>
      </w:r>
    </w:p>
    <w:p w14:paraId="13449F5B" w14:textId="42C7507A" w:rsidR="00A600B0" w:rsidRDefault="00D20702" w:rsidP="004A2789">
      <w:pPr>
        <w:pStyle w:val="ListNumber"/>
        <w:ind w:left="540" w:hanging="540"/>
      </w:pPr>
      <w:r w:rsidRPr="00D20702">
        <w:rPr>
          <w:rFonts w:cs="Arial"/>
          <w:szCs w:val="20"/>
        </w:rPr>
        <w:t>A table identifying the specific Annual Average Daily Traffic (AADT) volume and Design Hour Volume (DHV) used for each roadway segment analyzed for both the ETC year and design year</w:t>
      </w:r>
      <w:r w:rsidR="00C201B4">
        <w:rPr>
          <w:rFonts w:cs="Arial"/>
          <w:szCs w:val="20"/>
        </w:rPr>
        <w:t>.</w:t>
      </w:r>
    </w:p>
    <w:p w14:paraId="4AA231D0" w14:textId="0119A335"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248301769"/>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2057919658"/>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2143023359"/>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MIS</w:t>
      </w:r>
    </w:p>
    <w:p w14:paraId="4B5DC48A" w14:textId="73672EB6" w:rsidR="00A600B0" w:rsidRDefault="00E27B0F" w:rsidP="004A2789">
      <w:pPr>
        <w:pStyle w:val="ListNumber"/>
        <w:ind w:left="540" w:hanging="540"/>
      </w:pPr>
      <w:r w:rsidRPr="00E27B0F">
        <w:rPr>
          <w:rFonts w:cs="Arial"/>
          <w:szCs w:val="20"/>
        </w:rPr>
        <w:t>An identification of the emission rates used</w:t>
      </w:r>
      <w:r w:rsidR="00C201B4">
        <w:rPr>
          <w:rFonts w:cs="Arial"/>
          <w:szCs w:val="20"/>
        </w:rPr>
        <w:t>.</w:t>
      </w:r>
    </w:p>
    <w:p w14:paraId="6749C303" w14:textId="2AA44CB7"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852843998"/>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879543259"/>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1244713936"/>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MIS</w:t>
      </w:r>
    </w:p>
    <w:p w14:paraId="13CB44FA" w14:textId="5877E684" w:rsidR="00A600B0" w:rsidRDefault="454D06AD" w:rsidP="004A2789">
      <w:pPr>
        <w:pStyle w:val="ListNumber"/>
        <w:ind w:left="540" w:hanging="540"/>
      </w:pPr>
      <w:r w:rsidRPr="454D06AD">
        <w:rPr>
          <w:rFonts w:cs="Arial"/>
        </w:rPr>
        <w:t>An identification of the source of the emission rates (in other words, emission rate table or MOVES modeling).</w:t>
      </w:r>
    </w:p>
    <w:p w14:paraId="7821DA19" w14:textId="368195EE" w:rsidR="00A600B0"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573729886"/>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1099105690"/>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1745176326"/>
          <w14:checkbox>
            <w14:checked w14:val="0"/>
            <w14:checkedState w14:val="2612" w14:font="MS Gothic"/>
            <w14:uncheckedState w14:val="2610" w14:font="MS Gothic"/>
          </w14:checkbox>
        </w:sdtPr>
        <w:sdtEndPr/>
        <w:sdtContent>
          <w:r w:rsidR="00A600B0">
            <w:rPr>
              <w:rFonts w:ascii="MS Gothic" w:eastAsia="MS Gothic" w:hAnsi="MS Gothic" w:hint="eastAsia"/>
            </w:rPr>
            <w:t>☐</w:t>
          </w:r>
        </w:sdtContent>
      </w:sdt>
      <w:r w:rsidR="00A600B0">
        <w:t xml:space="preserve"> MIS</w:t>
      </w:r>
    </w:p>
    <w:p w14:paraId="45517632" w14:textId="5978BFC0" w:rsidR="00E27B0F" w:rsidRDefault="009141CB" w:rsidP="004A2789">
      <w:pPr>
        <w:pStyle w:val="ListNumber"/>
        <w:ind w:left="540" w:hanging="540"/>
      </w:pPr>
      <w:r w:rsidRPr="454D06AD">
        <w:rPr>
          <w:rFonts w:cs="Arial"/>
        </w:rPr>
        <w:t>An identification of the atmospheric stability class</w:t>
      </w:r>
      <w:r w:rsidRPr="454D06AD">
        <w:rPr>
          <w:rStyle w:val="EndnoteReference"/>
          <w:rFonts w:cs="Arial"/>
        </w:rPr>
        <w:endnoteReference w:id="5"/>
      </w:r>
      <w:r w:rsidRPr="454D06AD">
        <w:rPr>
          <w:rFonts w:cs="Arial"/>
        </w:rPr>
        <w:t>used</w:t>
      </w:r>
      <w:r w:rsidR="00C201B4" w:rsidRPr="454D06AD">
        <w:rPr>
          <w:rFonts w:cs="Arial"/>
        </w:rPr>
        <w:t>.</w:t>
      </w:r>
    </w:p>
    <w:p w14:paraId="613024B1" w14:textId="6769D7CA" w:rsidR="00E27B0F"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229885360"/>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SAT</w:t>
      </w:r>
      <w:r w:rsidR="00E27B0F">
        <w:tab/>
      </w:r>
      <w:sdt>
        <w:sdtPr>
          <w:alias w:val="Select if applicable"/>
          <w:tag w:val="Select if applicable"/>
          <w:id w:val="1190732019"/>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INC</w:t>
      </w:r>
      <w:r w:rsidR="00E27B0F">
        <w:tab/>
      </w:r>
      <w:sdt>
        <w:sdtPr>
          <w:alias w:val="Select if applicable"/>
          <w:tag w:val="Select if applicable"/>
          <w:id w:val="1219636463"/>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E27B0F">
        <w:t xml:space="preserve"> MIS</w:t>
      </w:r>
    </w:p>
    <w:p w14:paraId="42D8845B" w14:textId="1E2EABF5" w:rsidR="00E27B0F" w:rsidRDefault="00757C82" w:rsidP="004A2789">
      <w:pPr>
        <w:pStyle w:val="ListNumber"/>
        <w:ind w:left="540" w:hanging="540"/>
      </w:pPr>
      <w:r w:rsidRPr="454D06AD">
        <w:rPr>
          <w:rFonts w:cs="Arial"/>
        </w:rPr>
        <w:t>An identification of the mixing heigh</w:t>
      </w:r>
      <w:r w:rsidR="0019246A" w:rsidRPr="454D06AD">
        <w:rPr>
          <w:rFonts w:cs="Arial"/>
        </w:rPr>
        <w:t>t</w:t>
      </w:r>
      <w:r w:rsidR="0019246A" w:rsidRPr="454D06AD">
        <w:rPr>
          <w:rFonts w:cs="Arial"/>
        </w:rPr>
        <w:fldChar w:fldCharType="begin"/>
      </w:r>
      <w:r w:rsidR="0019246A" w:rsidRPr="454D06AD">
        <w:rPr>
          <w:rFonts w:cs="Arial"/>
        </w:rPr>
        <w:instrText xml:space="preserve"> NOTEREF _Ref225768836 \f \h </w:instrText>
      </w:r>
      <w:r w:rsidR="0019246A" w:rsidRPr="454D06AD">
        <w:rPr>
          <w:rFonts w:cs="Arial"/>
        </w:rPr>
      </w:r>
      <w:r w:rsidR="0019246A" w:rsidRPr="454D06AD">
        <w:rPr>
          <w:rFonts w:cs="Arial"/>
        </w:rPr>
        <w:fldChar w:fldCharType="separate"/>
      </w:r>
      <w:r w:rsidRPr="454D06AD">
        <w:rPr>
          <w:rStyle w:val="FootnoteReference"/>
        </w:rPr>
        <w:t>5</w:t>
      </w:r>
      <w:r w:rsidR="0019246A" w:rsidRPr="454D06AD">
        <w:rPr>
          <w:rFonts w:cs="Arial"/>
        </w:rPr>
        <w:fldChar w:fldCharType="end"/>
      </w:r>
      <w:r w:rsidRPr="454D06AD">
        <w:rPr>
          <w:rFonts w:cs="Arial"/>
        </w:rPr>
        <w:t xml:space="preserve"> used</w:t>
      </w:r>
      <w:r w:rsidR="00C201B4" w:rsidRPr="454D06AD">
        <w:rPr>
          <w:rFonts w:cs="Arial"/>
        </w:rPr>
        <w:t>.</w:t>
      </w:r>
    </w:p>
    <w:p w14:paraId="075A76D2" w14:textId="61C35704" w:rsidR="00E27B0F"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58697520"/>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E27B0F">
        <w:t xml:space="preserve"> SAT</w:t>
      </w:r>
      <w:r w:rsidR="00E27B0F">
        <w:tab/>
      </w:r>
      <w:sdt>
        <w:sdtPr>
          <w:alias w:val="Select if applicable"/>
          <w:tag w:val="Select if applicable"/>
          <w:id w:val="-1071955863"/>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INC</w:t>
      </w:r>
      <w:r w:rsidR="00E27B0F">
        <w:tab/>
      </w:r>
      <w:sdt>
        <w:sdtPr>
          <w:alias w:val="Select if applicable"/>
          <w:tag w:val="Select if applicable"/>
          <w:id w:val="1137920230"/>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MIS</w:t>
      </w:r>
    </w:p>
    <w:p w14:paraId="615545F8" w14:textId="0991D0E8" w:rsidR="00E27B0F" w:rsidRDefault="00941339" w:rsidP="0004617B">
      <w:pPr>
        <w:pStyle w:val="ListNumber"/>
        <w:keepNext/>
        <w:ind w:left="547" w:hanging="540"/>
        <w:rPr>
          <w:rFonts w:cs="Arial"/>
        </w:rPr>
      </w:pPr>
      <w:r w:rsidRPr="454D06AD">
        <w:rPr>
          <w:rFonts w:cs="Arial"/>
        </w:rPr>
        <w:lastRenderedPageBreak/>
        <w:t>An identification of the wind speed</w:t>
      </w:r>
      <w:r w:rsidR="0019246A" w:rsidRPr="454D06AD">
        <w:rPr>
          <w:rFonts w:cs="Arial"/>
        </w:rPr>
        <w:fldChar w:fldCharType="begin"/>
      </w:r>
      <w:r w:rsidR="0019246A" w:rsidRPr="454D06AD">
        <w:rPr>
          <w:rFonts w:cs="Arial"/>
        </w:rPr>
        <w:instrText xml:space="preserve"> NOTEREF _Ref225768836 \f \h </w:instrText>
      </w:r>
      <w:r w:rsidR="0019246A" w:rsidRPr="454D06AD">
        <w:rPr>
          <w:rFonts w:cs="Arial"/>
        </w:rPr>
      </w:r>
      <w:r w:rsidR="0019246A" w:rsidRPr="454D06AD">
        <w:rPr>
          <w:rFonts w:cs="Arial"/>
        </w:rPr>
        <w:fldChar w:fldCharType="separate"/>
      </w:r>
      <w:r w:rsidRPr="697B8CD3">
        <w:rPr>
          <w:rStyle w:val="FootnoteReference"/>
        </w:rPr>
        <w:t>5</w:t>
      </w:r>
      <w:r w:rsidR="0019246A" w:rsidRPr="454D06AD">
        <w:rPr>
          <w:rFonts w:cs="Arial"/>
        </w:rPr>
        <w:fldChar w:fldCharType="end"/>
      </w:r>
      <w:r w:rsidRPr="454D06AD">
        <w:rPr>
          <w:rFonts w:cs="Arial"/>
        </w:rPr>
        <w:t xml:space="preserve"> used</w:t>
      </w:r>
      <w:r w:rsidR="00C201B4" w:rsidRPr="454D06AD">
        <w:rPr>
          <w:rFonts w:cs="Arial"/>
        </w:rPr>
        <w:t>.</w:t>
      </w:r>
    </w:p>
    <w:p w14:paraId="1F6A1708" w14:textId="5107D2FB" w:rsidR="00E27B0F" w:rsidRDefault="00B52E73" w:rsidP="0004617B">
      <w:pPr>
        <w:pStyle w:val="ListNumber"/>
        <w:keepNext/>
        <w:numPr>
          <w:ilvl w:val="0"/>
          <w:numId w:val="0"/>
        </w:numPr>
        <w:tabs>
          <w:tab w:val="left" w:pos="1890"/>
          <w:tab w:val="left" w:pos="3330"/>
          <w:tab w:val="left" w:pos="4770"/>
        </w:tabs>
        <w:ind w:left="547"/>
      </w:pPr>
      <w:sdt>
        <w:sdtPr>
          <w:alias w:val="Select if applicable"/>
          <w:tag w:val="Select if applicable"/>
          <w:id w:val="-91856910"/>
          <w14:checkbox>
            <w14:checked w14:val="0"/>
            <w14:checkedState w14:val="2612" w14:font="MS Gothic"/>
            <w14:uncheckedState w14:val="2610" w14:font="MS Gothic"/>
          </w14:checkbox>
        </w:sdtPr>
        <w:sdtEndPr/>
        <w:sdtContent>
          <w:r w:rsidR="0004617B">
            <w:rPr>
              <w:rFonts w:ascii="MS Gothic" w:eastAsia="MS Gothic" w:hAnsi="MS Gothic" w:hint="eastAsia"/>
            </w:rPr>
            <w:t>☐</w:t>
          </w:r>
        </w:sdtContent>
      </w:sdt>
      <w:r w:rsidR="697B8CD3">
        <w:t xml:space="preserve"> SAT</w:t>
      </w:r>
      <w:r w:rsidR="005756E7">
        <w:tab/>
      </w:r>
      <w:sdt>
        <w:sdtPr>
          <w:alias w:val="Select if applicable"/>
          <w:tag w:val="Select if applicable"/>
          <w:id w:val="566465691"/>
          <w14:checkbox>
            <w14:checked w14:val="0"/>
            <w14:checkedState w14:val="2612" w14:font="MS Gothic"/>
            <w14:uncheckedState w14:val="2610" w14:font="MS Gothic"/>
          </w14:checkbox>
        </w:sdtPr>
        <w:sdtEndPr/>
        <w:sdtContent>
          <w:r w:rsidR="697B8CD3" w:rsidRPr="697B8CD3">
            <w:rPr>
              <w:rFonts w:ascii="MS Gothic" w:eastAsia="MS Gothic" w:hAnsi="MS Gothic"/>
            </w:rPr>
            <w:t>☐</w:t>
          </w:r>
        </w:sdtContent>
      </w:sdt>
      <w:r w:rsidR="697B8CD3">
        <w:t xml:space="preserve"> INC</w:t>
      </w:r>
      <w:r w:rsidR="005756E7">
        <w:tab/>
      </w:r>
      <w:sdt>
        <w:sdtPr>
          <w:alias w:val="Select if applicable"/>
          <w:tag w:val="Select if applicable"/>
          <w:id w:val="1495925966"/>
          <w14:checkbox>
            <w14:checked w14:val="0"/>
            <w14:checkedState w14:val="2612" w14:font="MS Gothic"/>
            <w14:uncheckedState w14:val="2610" w14:font="MS Gothic"/>
          </w14:checkbox>
        </w:sdtPr>
        <w:sdtEndPr/>
        <w:sdtContent>
          <w:r w:rsidR="697B8CD3" w:rsidRPr="697B8CD3">
            <w:rPr>
              <w:rFonts w:ascii="MS Gothic" w:eastAsia="MS Gothic" w:hAnsi="MS Gothic"/>
            </w:rPr>
            <w:t>☐</w:t>
          </w:r>
        </w:sdtContent>
      </w:sdt>
      <w:r w:rsidR="697B8CD3">
        <w:t xml:space="preserve"> MIS</w:t>
      </w:r>
    </w:p>
    <w:p w14:paraId="38788BC7" w14:textId="41EEC61D" w:rsidR="00E27B0F" w:rsidRDefault="003A0A31" w:rsidP="004A2789">
      <w:pPr>
        <w:pStyle w:val="ListNumber"/>
        <w:ind w:left="540" w:hanging="540"/>
      </w:pPr>
      <w:r w:rsidRPr="454D06AD">
        <w:rPr>
          <w:rFonts w:cs="Arial"/>
        </w:rPr>
        <w:t>An identification of the wind directions</w:t>
      </w:r>
      <w:r w:rsidR="0019246A" w:rsidRPr="454D06AD">
        <w:rPr>
          <w:rFonts w:cs="Arial"/>
        </w:rPr>
        <w:fldChar w:fldCharType="begin"/>
      </w:r>
      <w:r w:rsidR="0019246A" w:rsidRPr="454D06AD">
        <w:rPr>
          <w:rFonts w:cs="Arial"/>
        </w:rPr>
        <w:instrText xml:space="preserve"> NOTEREF _Ref225768836 \f \h </w:instrText>
      </w:r>
      <w:r w:rsidR="0019246A" w:rsidRPr="454D06AD">
        <w:rPr>
          <w:rFonts w:cs="Arial"/>
        </w:rPr>
      </w:r>
      <w:r w:rsidR="0019246A" w:rsidRPr="454D06AD">
        <w:rPr>
          <w:rFonts w:cs="Arial"/>
        </w:rPr>
        <w:fldChar w:fldCharType="separate"/>
      </w:r>
      <w:r w:rsidRPr="454D06AD">
        <w:rPr>
          <w:rStyle w:val="FootnoteReference"/>
        </w:rPr>
        <w:t>5</w:t>
      </w:r>
      <w:r w:rsidR="0019246A" w:rsidRPr="454D06AD">
        <w:rPr>
          <w:rFonts w:cs="Arial"/>
        </w:rPr>
        <w:fldChar w:fldCharType="end"/>
      </w:r>
      <w:r w:rsidRPr="454D06AD">
        <w:rPr>
          <w:rFonts w:cs="Arial"/>
        </w:rPr>
        <w:t xml:space="preserve"> modeled</w:t>
      </w:r>
      <w:r w:rsidR="00C201B4" w:rsidRPr="454D06AD">
        <w:rPr>
          <w:rFonts w:cs="Arial"/>
        </w:rPr>
        <w:t>.</w:t>
      </w:r>
    </w:p>
    <w:p w14:paraId="03972957" w14:textId="76912C59" w:rsidR="00E27B0F"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1239373477"/>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SAT</w:t>
      </w:r>
      <w:r w:rsidR="00E27B0F">
        <w:tab/>
      </w:r>
      <w:sdt>
        <w:sdtPr>
          <w:alias w:val="Select if applicable"/>
          <w:tag w:val="Select if applicable"/>
          <w:id w:val="1562603842"/>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E27B0F">
        <w:t xml:space="preserve"> INC</w:t>
      </w:r>
      <w:r w:rsidR="00E27B0F">
        <w:tab/>
      </w:r>
      <w:sdt>
        <w:sdtPr>
          <w:alias w:val="Select if applicable"/>
          <w:tag w:val="Select if applicable"/>
          <w:id w:val="1017128791"/>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MIS</w:t>
      </w:r>
    </w:p>
    <w:p w14:paraId="0C66E777" w14:textId="06B2FC2E" w:rsidR="00E27B0F" w:rsidRDefault="005223BC" w:rsidP="004A2789">
      <w:pPr>
        <w:pStyle w:val="ListNumber"/>
        <w:ind w:left="540" w:hanging="540"/>
      </w:pPr>
      <w:r w:rsidRPr="005223BC">
        <w:rPr>
          <w:rFonts w:cs="Arial"/>
          <w:szCs w:val="20"/>
        </w:rPr>
        <w:t>An identification of the projected vehicle speeds in the future years analyzed</w:t>
      </w:r>
      <w:r w:rsidR="0019246A">
        <w:rPr>
          <w:rFonts w:cs="Arial"/>
          <w:szCs w:val="20"/>
        </w:rPr>
        <w:t>.</w:t>
      </w:r>
    </w:p>
    <w:p w14:paraId="62CA7102" w14:textId="54CAC5B7" w:rsidR="00E27B0F" w:rsidRDefault="00B52E73" w:rsidP="004A2789">
      <w:pPr>
        <w:pStyle w:val="ListNumber"/>
        <w:numPr>
          <w:ilvl w:val="0"/>
          <w:numId w:val="0"/>
        </w:numPr>
        <w:tabs>
          <w:tab w:val="left" w:pos="1890"/>
          <w:tab w:val="left" w:pos="3330"/>
          <w:tab w:val="left" w:pos="4770"/>
        </w:tabs>
        <w:ind w:left="540"/>
      </w:pPr>
      <w:sdt>
        <w:sdtPr>
          <w:alias w:val="Select if applicable"/>
          <w:tag w:val="Select if applicable"/>
          <w:id w:val="2140061633"/>
          <w14:checkbox>
            <w14:checked w14:val="0"/>
            <w14:checkedState w14:val="2612" w14:font="MS Gothic"/>
            <w14:uncheckedState w14:val="2610" w14:font="MS Gothic"/>
          </w14:checkbox>
        </w:sdtPr>
        <w:sdtEndPr/>
        <w:sdtContent>
          <w:r w:rsidR="004A2789">
            <w:rPr>
              <w:rFonts w:ascii="MS Gothic" w:eastAsia="MS Gothic" w:hAnsi="MS Gothic" w:hint="eastAsia"/>
            </w:rPr>
            <w:t>☐</w:t>
          </w:r>
        </w:sdtContent>
      </w:sdt>
      <w:r w:rsidR="00E27B0F">
        <w:t xml:space="preserve"> SAT</w:t>
      </w:r>
      <w:r w:rsidR="00E27B0F">
        <w:tab/>
      </w:r>
      <w:sdt>
        <w:sdtPr>
          <w:alias w:val="Select if applicable"/>
          <w:tag w:val="Select if applicable"/>
          <w:id w:val="-1488770833"/>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INC</w:t>
      </w:r>
      <w:r w:rsidR="00E27B0F">
        <w:tab/>
      </w:r>
      <w:sdt>
        <w:sdtPr>
          <w:alias w:val="Select if applicable"/>
          <w:tag w:val="Select if applicable"/>
          <w:id w:val="-1456875017"/>
          <w14:checkbox>
            <w14:checked w14:val="0"/>
            <w14:checkedState w14:val="2612" w14:font="MS Gothic"/>
            <w14:uncheckedState w14:val="2610" w14:font="MS Gothic"/>
          </w14:checkbox>
        </w:sdtPr>
        <w:sdtEndPr/>
        <w:sdtContent>
          <w:r w:rsidR="00E27B0F">
            <w:rPr>
              <w:rFonts w:ascii="MS Gothic" w:eastAsia="MS Gothic" w:hAnsi="MS Gothic" w:hint="eastAsia"/>
            </w:rPr>
            <w:t>☐</w:t>
          </w:r>
        </w:sdtContent>
      </w:sdt>
      <w:r w:rsidR="00E27B0F">
        <w:t xml:space="preserve"> MIS</w:t>
      </w:r>
    </w:p>
    <w:p w14:paraId="2B90DBB0" w14:textId="1B81289C" w:rsidR="007B1FA9" w:rsidRDefault="004A2789" w:rsidP="0019246A">
      <w:pPr>
        <w:pStyle w:val="ListNumber"/>
        <w:keepNext/>
        <w:ind w:left="547" w:hanging="540"/>
      </w:pPr>
      <w:r w:rsidRPr="004A2789">
        <w:rPr>
          <w:rFonts w:cs="Arial"/>
          <w:szCs w:val="20"/>
        </w:rPr>
        <w:t>An identification that the input and output files have been submitted to the District for inclusion in the project files to the extent practicable</w:t>
      </w:r>
      <w:r w:rsidR="0019246A">
        <w:rPr>
          <w:rFonts w:cs="Arial"/>
          <w:szCs w:val="20"/>
        </w:rPr>
        <w:t>.</w:t>
      </w:r>
    </w:p>
    <w:p w14:paraId="6F48B152" w14:textId="18B4D4D9" w:rsidR="007B1FA9" w:rsidRDefault="00B52E73" w:rsidP="0019246A">
      <w:pPr>
        <w:pStyle w:val="ListNumber"/>
        <w:keepNext/>
        <w:numPr>
          <w:ilvl w:val="0"/>
          <w:numId w:val="0"/>
        </w:numPr>
        <w:tabs>
          <w:tab w:val="left" w:pos="1890"/>
          <w:tab w:val="left" w:pos="3330"/>
          <w:tab w:val="left" w:pos="4770"/>
        </w:tabs>
        <w:ind w:left="547"/>
      </w:pPr>
      <w:sdt>
        <w:sdtPr>
          <w:alias w:val="Select if applicable"/>
          <w:tag w:val="Select if applicable"/>
          <w:id w:val="-791676900"/>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7B1FA9">
        <w:t xml:space="preserve"> SAT</w:t>
      </w:r>
      <w:r w:rsidR="007B1FA9">
        <w:tab/>
      </w:r>
      <w:sdt>
        <w:sdtPr>
          <w:alias w:val="Select if applicable"/>
          <w:tag w:val="Select if applicable"/>
          <w:id w:val="-1438216155"/>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7B1FA9">
        <w:t xml:space="preserve"> INC</w:t>
      </w:r>
      <w:r w:rsidR="007B1FA9">
        <w:tab/>
      </w:r>
      <w:sdt>
        <w:sdtPr>
          <w:alias w:val="Select if applicable"/>
          <w:tag w:val="Select if applicable"/>
          <w:id w:val="698050092"/>
          <w14:checkbox>
            <w14:checked w14:val="0"/>
            <w14:checkedState w14:val="2612" w14:font="MS Gothic"/>
            <w14:uncheckedState w14:val="2610" w14:font="MS Gothic"/>
          </w14:checkbox>
        </w:sdtPr>
        <w:sdtEndPr/>
        <w:sdtContent>
          <w:r w:rsidR="0019246A">
            <w:rPr>
              <w:rFonts w:ascii="MS Gothic" w:eastAsia="MS Gothic" w:hAnsi="MS Gothic" w:hint="eastAsia"/>
            </w:rPr>
            <w:t>☐</w:t>
          </w:r>
        </w:sdtContent>
      </w:sdt>
      <w:r w:rsidR="007B1FA9">
        <w:t xml:space="preserve"> MIS</w:t>
      </w:r>
    </w:p>
    <w:p w14:paraId="45B8E286" w14:textId="77777777" w:rsidR="00A600B0" w:rsidRPr="001E3263" w:rsidRDefault="00A600B0" w:rsidP="00A600B0">
      <w:r w:rsidRPr="00D961B8">
        <w:rPr>
          <w:b/>
          <w:bCs/>
        </w:rPr>
        <w:t>Comments</w:t>
      </w:r>
      <w:r>
        <w:rPr>
          <w:b/>
          <w:bCs/>
        </w:rPr>
        <w:t>:</w:t>
      </w:r>
      <w:r>
        <w:t xml:space="preserve"> </w:t>
      </w:r>
      <w:sdt>
        <w:sdtPr>
          <w:alias w:val="Enter comments as applicable"/>
          <w:tag w:val="Enter comments as applicable"/>
          <w:id w:val="-239559113"/>
          <w:placeholder>
            <w:docPart w:val="E1994751145F4951B2898137EA479FE1"/>
          </w:placeholder>
          <w:showingPlcHdr/>
        </w:sdtPr>
        <w:sdtEndPr/>
        <w:sdtContent>
          <w:r w:rsidRPr="001E3263">
            <w:rPr>
              <w:highlight w:val="lightGray"/>
            </w:rPr>
            <w:t>[</w:t>
          </w:r>
          <w:r w:rsidRPr="001E3263">
            <w:rPr>
              <w:rStyle w:val="PlaceholderText"/>
              <w:color w:val="auto"/>
              <w:highlight w:val="lightGray"/>
            </w:rPr>
            <w:t>Enter comments]</w:t>
          </w:r>
        </w:sdtContent>
      </w:sdt>
    </w:p>
    <w:p w14:paraId="0548E32D" w14:textId="19E934A3" w:rsidR="009161BB" w:rsidRDefault="004A2789" w:rsidP="009161BB">
      <w:pPr>
        <w:pStyle w:val="Heading2"/>
      </w:pPr>
      <w:r>
        <w:t>4</w:t>
      </w:r>
      <w:r w:rsidR="009161BB">
        <w:t xml:space="preserve">.0 </w:t>
      </w:r>
      <w:r>
        <w:t>Receptor Locations</w:t>
      </w:r>
    </w:p>
    <w:p w14:paraId="583FE47A" w14:textId="393784C8" w:rsidR="009161BB" w:rsidRPr="0083685C" w:rsidRDefault="00BC1A77" w:rsidP="009161BB">
      <w:pPr>
        <w:keepNext/>
      </w:pPr>
      <w:r w:rsidRPr="00BC1A77">
        <w:t>Does the CO TAQA technical report include the following components related to the receptor locations?</w:t>
      </w:r>
    </w:p>
    <w:p w14:paraId="4E56ADE4" w14:textId="3285543E" w:rsidR="00BC1A77" w:rsidRDefault="0028103F" w:rsidP="00BC1A77">
      <w:pPr>
        <w:pStyle w:val="ListNumber"/>
        <w:numPr>
          <w:ilvl w:val="0"/>
          <w:numId w:val="11"/>
        </w:numPr>
        <w:ind w:left="540" w:hanging="540"/>
      </w:pPr>
      <w:r w:rsidRPr="0028103F">
        <w:rPr>
          <w:rFonts w:cs="Arial"/>
          <w:szCs w:val="20"/>
        </w:rPr>
        <w:t>An aerial map showing the receptor locations for each alternative analyzed</w:t>
      </w:r>
      <w:r w:rsidR="00195AD9">
        <w:rPr>
          <w:rFonts w:cs="Arial"/>
          <w:szCs w:val="20"/>
        </w:rPr>
        <w:t>.</w:t>
      </w:r>
    </w:p>
    <w:p w14:paraId="6E59D187" w14:textId="050B5411" w:rsidR="00BC1A77" w:rsidRDefault="00B52E73" w:rsidP="00BC1A77">
      <w:pPr>
        <w:pStyle w:val="ListNumber"/>
        <w:numPr>
          <w:ilvl w:val="0"/>
          <w:numId w:val="0"/>
        </w:numPr>
        <w:tabs>
          <w:tab w:val="left" w:pos="1890"/>
          <w:tab w:val="left" w:pos="3330"/>
          <w:tab w:val="left" w:pos="4770"/>
        </w:tabs>
        <w:ind w:left="540"/>
      </w:pPr>
      <w:sdt>
        <w:sdtPr>
          <w:alias w:val="Select if applicable"/>
          <w:tag w:val="Select if applicable"/>
          <w:id w:val="-1045369625"/>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SAT</w:t>
      </w:r>
      <w:r w:rsidR="00BC1A77">
        <w:tab/>
      </w:r>
      <w:sdt>
        <w:sdtPr>
          <w:alias w:val="Select if applicable"/>
          <w:tag w:val="Select if applicable"/>
          <w:id w:val="-1237083317"/>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INC</w:t>
      </w:r>
      <w:r w:rsidR="00BC1A77">
        <w:tab/>
      </w:r>
      <w:sdt>
        <w:sdtPr>
          <w:alias w:val="Select if applicable"/>
          <w:tag w:val="Select if applicable"/>
          <w:id w:val="-72737812"/>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MIS</w:t>
      </w:r>
    </w:p>
    <w:p w14:paraId="06C80FBF" w14:textId="1EA4C77A" w:rsidR="00BC1A77" w:rsidRDefault="00CB1044" w:rsidP="00BC1A77">
      <w:pPr>
        <w:pStyle w:val="ListNumber"/>
        <w:ind w:left="540" w:hanging="540"/>
      </w:pPr>
      <w:r>
        <w:t>Project schematics showing the receptor locations for each alternative analyzed and roadway geometry</w:t>
      </w:r>
      <w:r w:rsidR="00195AD9">
        <w:t>.</w:t>
      </w:r>
    </w:p>
    <w:p w14:paraId="4410D4D9" w14:textId="77777777" w:rsidR="00BC1A77" w:rsidRDefault="00B52E73" w:rsidP="00BC1A77">
      <w:pPr>
        <w:pStyle w:val="ListNumber"/>
        <w:numPr>
          <w:ilvl w:val="0"/>
          <w:numId w:val="0"/>
        </w:numPr>
        <w:tabs>
          <w:tab w:val="left" w:pos="1890"/>
          <w:tab w:val="left" w:pos="3330"/>
          <w:tab w:val="left" w:pos="4770"/>
        </w:tabs>
        <w:ind w:left="540"/>
      </w:pPr>
      <w:sdt>
        <w:sdtPr>
          <w:alias w:val="Select if applicable"/>
          <w:tag w:val="Select if applicable"/>
          <w:id w:val="2108151331"/>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SAT</w:t>
      </w:r>
      <w:r w:rsidR="00BC1A77">
        <w:tab/>
      </w:r>
      <w:sdt>
        <w:sdtPr>
          <w:alias w:val="Select if applicable"/>
          <w:tag w:val="Select if applicable"/>
          <w:id w:val="1555127026"/>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INC</w:t>
      </w:r>
      <w:r w:rsidR="00BC1A77">
        <w:tab/>
      </w:r>
      <w:sdt>
        <w:sdtPr>
          <w:alias w:val="Select if applicable"/>
          <w:tag w:val="Select if applicable"/>
          <w:id w:val="1242064562"/>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MIS</w:t>
      </w:r>
    </w:p>
    <w:p w14:paraId="54C26717" w14:textId="4DB6012E" w:rsidR="00BC1A77" w:rsidRDefault="00300888" w:rsidP="00BC1A77">
      <w:pPr>
        <w:pStyle w:val="ListNumber"/>
        <w:ind w:left="540" w:hanging="540"/>
      </w:pPr>
      <w:r w:rsidRPr="00300888">
        <w:rPr>
          <w:rFonts w:cs="Arial"/>
          <w:szCs w:val="20"/>
        </w:rPr>
        <w:t xml:space="preserve">A table with a description of all of the receptors analyzed for each alternative analyzed (including but not limited to distance from roadway, </w:t>
      </w:r>
      <w:r w:rsidR="00195AD9">
        <w:rPr>
          <w:rFonts w:cs="Arial"/>
          <w:szCs w:val="20"/>
        </w:rPr>
        <w:t>right-of-way</w:t>
      </w:r>
      <w:r w:rsidRPr="00300888">
        <w:rPr>
          <w:rFonts w:cs="Arial"/>
          <w:szCs w:val="20"/>
        </w:rPr>
        <w:t xml:space="preserve"> width, traffic volume, traffic speed, DHV)</w:t>
      </w:r>
      <w:r w:rsidR="00195AD9">
        <w:rPr>
          <w:rFonts w:cs="Arial"/>
          <w:szCs w:val="20"/>
        </w:rPr>
        <w:t>.</w:t>
      </w:r>
    </w:p>
    <w:p w14:paraId="40F9CA87" w14:textId="3E8A9567" w:rsidR="00BC1A77" w:rsidRDefault="00B52E73" w:rsidP="00BC1A77">
      <w:pPr>
        <w:pStyle w:val="ListNumber"/>
        <w:numPr>
          <w:ilvl w:val="0"/>
          <w:numId w:val="0"/>
        </w:numPr>
        <w:tabs>
          <w:tab w:val="left" w:pos="1890"/>
          <w:tab w:val="left" w:pos="3330"/>
          <w:tab w:val="left" w:pos="4770"/>
        </w:tabs>
        <w:ind w:left="540"/>
      </w:pPr>
      <w:sdt>
        <w:sdtPr>
          <w:alias w:val="Select if applicable"/>
          <w:tag w:val="Select if applicable"/>
          <w:id w:val="505099420"/>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SAT</w:t>
      </w:r>
      <w:r w:rsidR="00BC1A77">
        <w:tab/>
      </w:r>
      <w:sdt>
        <w:sdtPr>
          <w:alias w:val="Select if applicable"/>
          <w:tag w:val="Select if applicable"/>
          <w:id w:val="-2057075492"/>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INC</w:t>
      </w:r>
      <w:r w:rsidR="00BC1A77">
        <w:tab/>
      </w:r>
      <w:sdt>
        <w:sdtPr>
          <w:alias w:val="Select if applicable"/>
          <w:tag w:val="Select if applicable"/>
          <w:id w:val="993069938"/>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MIS</w:t>
      </w:r>
    </w:p>
    <w:p w14:paraId="49DB6978" w14:textId="11E9B449" w:rsidR="00BC1A77" w:rsidRDefault="008329ED" w:rsidP="00BC1A77">
      <w:pPr>
        <w:pStyle w:val="ListNumber"/>
        <w:ind w:left="540" w:hanging="540"/>
      </w:pPr>
      <w:r>
        <w:t>An identification of the specific receptors that represent the highest traffic volumes for each alternative analyzed</w:t>
      </w:r>
      <w:r w:rsidR="00195AD9">
        <w:t>.</w:t>
      </w:r>
    </w:p>
    <w:p w14:paraId="016A04ED" w14:textId="03348BF4" w:rsidR="00BC1A77" w:rsidRDefault="00B52E73" w:rsidP="00BC1A77">
      <w:pPr>
        <w:pStyle w:val="ListNumber"/>
        <w:numPr>
          <w:ilvl w:val="0"/>
          <w:numId w:val="0"/>
        </w:numPr>
        <w:tabs>
          <w:tab w:val="left" w:pos="1890"/>
          <w:tab w:val="left" w:pos="3330"/>
          <w:tab w:val="left" w:pos="4770"/>
        </w:tabs>
        <w:ind w:left="540"/>
      </w:pPr>
      <w:sdt>
        <w:sdtPr>
          <w:alias w:val="Select if applicable"/>
          <w:tag w:val="Select if applicable"/>
          <w:id w:val="1400551008"/>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SAT</w:t>
      </w:r>
      <w:r w:rsidR="00BC1A77">
        <w:tab/>
      </w:r>
      <w:sdt>
        <w:sdtPr>
          <w:alias w:val="Select if applicable"/>
          <w:tag w:val="Select if applicable"/>
          <w:id w:val="-723369758"/>
          <w14:checkbox>
            <w14:checked w14:val="0"/>
            <w14:checkedState w14:val="2612" w14:font="MS Gothic"/>
            <w14:uncheckedState w14:val="2610" w14:font="MS Gothic"/>
          </w14:checkbox>
        </w:sdtPr>
        <w:sdtEndPr/>
        <w:sdtContent>
          <w:r w:rsidR="00BC1A77">
            <w:rPr>
              <w:rFonts w:ascii="MS Gothic" w:eastAsia="MS Gothic" w:hAnsi="MS Gothic" w:hint="eastAsia"/>
            </w:rPr>
            <w:t>☐</w:t>
          </w:r>
        </w:sdtContent>
      </w:sdt>
      <w:r w:rsidR="00BC1A77">
        <w:t xml:space="preserve"> INC</w:t>
      </w:r>
      <w:r w:rsidR="00BC1A77">
        <w:tab/>
      </w:r>
      <w:sdt>
        <w:sdtPr>
          <w:alias w:val="Select if applicable"/>
          <w:tag w:val="Select if applicable"/>
          <w:id w:val="1686473393"/>
          <w14:checkbox>
            <w14:checked w14:val="0"/>
            <w14:checkedState w14:val="2612" w14:font="MS Gothic"/>
            <w14:uncheckedState w14:val="2610" w14:font="MS Gothic"/>
          </w14:checkbox>
        </w:sdtPr>
        <w:sdtEndPr/>
        <w:sdtContent>
          <w:r w:rsidR="00195AD9">
            <w:rPr>
              <w:rFonts w:ascii="MS Gothic" w:eastAsia="MS Gothic" w:hAnsi="MS Gothic" w:hint="eastAsia"/>
            </w:rPr>
            <w:t>☐</w:t>
          </w:r>
        </w:sdtContent>
      </w:sdt>
      <w:r w:rsidR="00BC1A77">
        <w:t xml:space="preserve"> MIS</w:t>
      </w:r>
    </w:p>
    <w:p w14:paraId="5B4BB3E4" w14:textId="77777777" w:rsidR="00BC1A77" w:rsidRPr="001E3263" w:rsidRDefault="00BC1A77" w:rsidP="00BC1A77">
      <w:r w:rsidRPr="00D961B8">
        <w:rPr>
          <w:b/>
          <w:bCs/>
        </w:rPr>
        <w:t>Comments</w:t>
      </w:r>
      <w:r>
        <w:rPr>
          <w:b/>
          <w:bCs/>
        </w:rPr>
        <w:t>:</w:t>
      </w:r>
      <w:r>
        <w:t xml:space="preserve"> </w:t>
      </w:r>
      <w:sdt>
        <w:sdtPr>
          <w:alias w:val="Enter comments as applicable"/>
          <w:tag w:val="Enter comments as applicable"/>
          <w:id w:val="-131794283"/>
          <w:placeholder>
            <w:docPart w:val="67BD112D31D74663BD9974D442C50C9C"/>
          </w:placeholder>
          <w:showingPlcHdr/>
        </w:sdtPr>
        <w:sdtEndPr/>
        <w:sdtContent>
          <w:r w:rsidRPr="001E3263">
            <w:rPr>
              <w:highlight w:val="lightGray"/>
            </w:rPr>
            <w:t>[</w:t>
          </w:r>
          <w:r w:rsidRPr="001E3263">
            <w:rPr>
              <w:rStyle w:val="PlaceholderText"/>
              <w:color w:val="auto"/>
              <w:highlight w:val="lightGray"/>
            </w:rPr>
            <w:t>Enter comments]</w:t>
          </w:r>
        </w:sdtContent>
      </w:sdt>
    </w:p>
    <w:p w14:paraId="51493EC3" w14:textId="451CA84C" w:rsidR="009161BB" w:rsidRDefault="008329ED" w:rsidP="009161BB">
      <w:pPr>
        <w:pStyle w:val="Heading2"/>
      </w:pPr>
      <w:r>
        <w:lastRenderedPageBreak/>
        <w:t>5</w:t>
      </w:r>
      <w:r w:rsidR="009161BB">
        <w:t xml:space="preserve">.0 </w:t>
      </w:r>
      <w:r>
        <w:t>Analysis Results</w:t>
      </w:r>
    </w:p>
    <w:p w14:paraId="01F9A2CC" w14:textId="6A63CAAC" w:rsidR="009161BB" w:rsidRPr="0083685C" w:rsidRDefault="006770C1" w:rsidP="009161BB">
      <w:pPr>
        <w:keepNext/>
      </w:pPr>
      <w:r w:rsidRPr="006770C1">
        <w:t>Does the CO TAQA technical report include the following components related to the analysis results?</w:t>
      </w:r>
    </w:p>
    <w:p w14:paraId="60E72B6C" w14:textId="3182790C" w:rsidR="009161BB" w:rsidRDefault="00DA1723" w:rsidP="454D06AD">
      <w:pPr>
        <w:pStyle w:val="ListNumber"/>
        <w:ind w:left="540" w:hanging="540"/>
      </w:pPr>
      <w:r w:rsidRPr="00DA1723">
        <w:t>A table identifying the 1-h</w:t>
      </w:r>
      <w:r>
        <w:t>ou</w:t>
      </w:r>
      <w:r w:rsidRPr="00DA1723">
        <w:t>r and 8-h</w:t>
      </w:r>
      <w:r>
        <w:t>ou</w:t>
      </w:r>
      <w:r w:rsidRPr="00DA1723">
        <w:t>r CO emissions at each receptor for both the ETC and design year</w:t>
      </w:r>
      <w:r w:rsidRPr="454D06AD">
        <w:rPr>
          <w:rStyle w:val="EndnoteReference"/>
        </w:rPr>
        <w:endnoteReference w:id="6"/>
      </w:r>
      <w:r w:rsidR="005756E7">
        <w:t>.</w:t>
      </w:r>
    </w:p>
    <w:p w14:paraId="1F79BABC" w14:textId="073EB668" w:rsidR="009161BB" w:rsidRDefault="00B52E73" w:rsidP="006770C1">
      <w:pPr>
        <w:pStyle w:val="ListNumber"/>
        <w:numPr>
          <w:ilvl w:val="0"/>
          <w:numId w:val="0"/>
        </w:numPr>
        <w:tabs>
          <w:tab w:val="left" w:pos="1890"/>
          <w:tab w:val="left" w:pos="3330"/>
          <w:tab w:val="left" w:pos="4770"/>
        </w:tabs>
        <w:ind w:left="540"/>
      </w:pPr>
      <w:sdt>
        <w:sdtPr>
          <w:alias w:val="Select if applicable"/>
          <w:tag w:val="Select if applicable"/>
          <w:id w:val="1818994597"/>
          <w14:checkbox>
            <w14:checked w14:val="0"/>
            <w14:checkedState w14:val="2612" w14:font="MS Gothic"/>
            <w14:uncheckedState w14:val="2610" w14:font="MS Gothic"/>
          </w14:checkbox>
        </w:sdtPr>
        <w:sdtEndPr/>
        <w:sdtContent>
          <w:r w:rsidR="005756E7">
            <w:rPr>
              <w:rFonts w:ascii="MS Gothic" w:eastAsia="MS Gothic" w:hAnsi="MS Gothic" w:hint="eastAsia"/>
            </w:rPr>
            <w:t>☐</w:t>
          </w:r>
        </w:sdtContent>
      </w:sdt>
      <w:r w:rsidR="009161BB">
        <w:t xml:space="preserve"> SAT</w:t>
      </w:r>
      <w:r w:rsidR="009161BB">
        <w:tab/>
      </w:r>
      <w:sdt>
        <w:sdtPr>
          <w:alias w:val="Select if applicable"/>
          <w:tag w:val="Select if applicable"/>
          <w:id w:val="-893203700"/>
          <w14:checkbox>
            <w14:checked w14:val="0"/>
            <w14:checkedState w14:val="2612" w14:font="MS Gothic"/>
            <w14:uncheckedState w14:val="2610" w14:font="MS Gothic"/>
          </w14:checkbox>
        </w:sdtPr>
        <w:sdtEndPr/>
        <w:sdtContent>
          <w:r w:rsidR="009161BB" w:rsidRPr="00535475">
            <w:rPr>
              <w:rFonts w:hint="eastAsia"/>
            </w:rPr>
            <w:t>☐</w:t>
          </w:r>
        </w:sdtContent>
      </w:sdt>
      <w:r w:rsidR="009161BB">
        <w:t xml:space="preserve"> INC</w:t>
      </w:r>
      <w:r w:rsidR="009161BB">
        <w:tab/>
      </w:r>
      <w:sdt>
        <w:sdtPr>
          <w:alias w:val="Select if applicable"/>
          <w:tag w:val="Select if applicable"/>
          <w:id w:val="-256365122"/>
          <w14:checkbox>
            <w14:checked w14:val="0"/>
            <w14:checkedState w14:val="2612" w14:font="MS Gothic"/>
            <w14:uncheckedState w14:val="2610" w14:font="MS Gothic"/>
          </w14:checkbox>
        </w:sdtPr>
        <w:sdtEndPr/>
        <w:sdtContent>
          <w:r w:rsidR="009161BB" w:rsidRPr="00535475">
            <w:rPr>
              <w:rFonts w:hint="eastAsia"/>
            </w:rPr>
            <w:t>☐</w:t>
          </w:r>
        </w:sdtContent>
      </w:sdt>
      <w:r w:rsidR="009161BB">
        <w:t xml:space="preserve"> MIS</w:t>
      </w:r>
    </w:p>
    <w:p w14:paraId="1BFD8961" w14:textId="1377DE6F" w:rsidR="009161BB" w:rsidRPr="00EA0578" w:rsidRDefault="00C50185" w:rsidP="006770C1">
      <w:pPr>
        <w:pStyle w:val="ListNumber"/>
        <w:ind w:left="540" w:hanging="540"/>
      </w:pPr>
      <w:r w:rsidRPr="00C50185">
        <w:t>An identification of the 1-hr and 8-hr background concentrations for CO and their source</w:t>
      </w:r>
      <w:r w:rsidR="005756E7">
        <w:t>.</w:t>
      </w:r>
    </w:p>
    <w:p w14:paraId="688C01DD" w14:textId="2EC6A3D6" w:rsidR="009161BB" w:rsidRDefault="00B52E73" w:rsidP="006770C1">
      <w:pPr>
        <w:pStyle w:val="ListNumber"/>
        <w:numPr>
          <w:ilvl w:val="0"/>
          <w:numId w:val="0"/>
        </w:numPr>
        <w:tabs>
          <w:tab w:val="left" w:pos="1890"/>
          <w:tab w:val="left" w:pos="3330"/>
          <w:tab w:val="left" w:pos="4770"/>
        </w:tabs>
        <w:ind w:left="540"/>
      </w:pPr>
      <w:sdt>
        <w:sdtPr>
          <w:alias w:val="Select if applicable"/>
          <w:tag w:val="Select if applicable"/>
          <w:id w:val="561760191"/>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SAT</w:t>
      </w:r>
      <w:r w:rsidR="009161BB">
        <w:tab/>
      </w:r>
      <w:sdt>
        <w:sdtPr>
          <w:alias w:val="Select if applicable"/>
          <w:tag w:val="Select if applicable"/>
          <w:id w:val="1345131052"/>
          <w14:checkbox>
            <w14:checked w14:val="0"/>
            <w14:checkedState w14:val="2612" w14:font="MS Gothic"/>
            <w14:uncheckedState w14:val="2610" w14:font="MS Gothic"/>
          </w14:checkbox>
        </w:sdtPr>
        <w:sdtEndPr/>
        <w:sdtContent>
          <w:r w:rsidR="005756E7">
            <w:rPr>
              <w:rFonts w:ascii="MS Gothic" w:eastAsia="MS Gothic" w:hAnsi="MS Gothic" w:hint="eastAsia"/>
            </w:rPr>
            <w:t>☐</w:t>
          </w:r>
        </w:sdtContent>
      </w:sdt>
      <w:r w:rsidR="009161BB">
        <w:t xml:space="preserve"> INC</w:t>
      </w:r>
      <w:r w:rsidR="009161BB">
        <w:tab/>
      </w:r>
      <w:sdt>
        <w:sdtPr>
          <w:alias w:val="Select if applicable"/>
          <w:tag w:val="Select if applicable"/>
          <w:id w:val="1740060624"/>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MIS</w:t>
      </w:r>
    </w:p>
    <w:p w14:paraId="5E305AE4" w14:textId="789CFB92" w:rsidR="009161BB" w:rsidRDefault="00425A67" w:rsidP="006770C1">
      <w:pPr>
        <w:pStyle w:val="ListNumber"/>
        <w:ind w:left="540" w:hanging="540"/>
      </w:pPr>
      <w:r>
        <w:t xml:space="preserve">An identification of the applicable 1-hr and 8-hr CO </w:t>
      </w:r>
      <w:r w:rsidRPr="0090225A">
        <w:rPr>
          <w:rFonts w:asciiTheme="minorHAnsi" w:hAnsiTheme="minorHAnsi"/>
          <w:szCs w:val="24"/>
        </w:rPr>
        <w:t>National Ambient Air Quality Standard</w:t>
      </w:r>
      <w:r>
        <w:rPr>
          <w:rFonts w:asciiTheme="minorHAnsi" w:hAnsiTheme="minorHAnsi"/>
          <w:szCs w:val="24"/>
        </w:rPr>
        <w:t xml:space="preserve"> (</w:t>
      </w:r>
      <w:r>
        <w:t>NAAQS)</w:t>
      </w:r>
      <w:r w:rsidR="005756E7">
        <w:t>.</w:t>
      </w:r>
    </w:p>
    <w:p w14:paraId="001BD458" w14:textId="39C8B630" w:rsidR="009161BB" w:rsidRDefault="00B52E73" w:rsidP="006770C1">
      <w:pPr>
        <w:pStyle w:val="ListNumber"/>
        <w:numPr>
          <w:ilvl w:val="0"/>
          <w:numId w:val="0"/>
        </w:numPr>
        <w:tabs>
          <w:tab w:val="left" w:pos="1890"/>
          <w:tab w:val="left" w:pos="3330"/>
          <w:tab w:val="left" w:pos="4770"/>
        </w:tabs>
        <w:ind w:left="540"/>
      </w:pPr>
      <w:sdt>
        <w:sdtPr>
          <w:alias w:val="Select if applicable"/>
          <w:tag w:val="Select if applicable"/>
          <w:id w:val="-1332292041"/>
          <w14:checkbox>
            <w14:checked w14:val="0"/>
            <w14:checkedState w14:val="2612" w14:font="MS Gothic"/>
            <w14:uncheckedState w14:val="2610" w14:font="MS Gothic"/>
          </w14:checkbox>
        </w:sdtPr>
        <w:sdtEndPr/>
        <w:sdtContent>
          <w:r w:rsidR="006770C1">
            <w:rPr>
              <w:rFonts w:ascii="MS Gothic" w:eastAsia="MS Gothic" w:hAnsi="MS Gothic" w:hint="eastAsia"/>
            </w:rPr>
            <w:t>☐</w:t>
          </w:r>
        </w:sdtContent>
      </w:sdt>
      <w:r w:rsidR="009161BB">
        <w:t xml:space="preserve"> SAT</w:t>
      </w:r>
      <w:r w:rsidR="009161BB">
        <w:tab/>
      </w:r>
      <w:sdt>
        <w:sdtPr>
          <w:alias w:val="Select if applicable"/>
          <w:tag w:val="Select if applicable"/>
          <w:id w:val="1571161814"/>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2090345764"/>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MIS</w:t>
      </w:r>
    </w:p>
    <w:p w14:paraId="46ADDC94" w14:textId="396C1989" w:rsidR="009161BB" w:rsidRDefault="00DB68EF" w:rsidP="006770C1">
      <w:pPr>
        <w:pStyle w:val="ListNumber"/>
        <w:ind w:left="540" w:hanging="540"/>
      </w:pPr>
      <w:r w:rsidRPr="00DB68EF">
        <w:rPr>
          <w:rFonts w:cs="Arial"/>
          <w:szCs w:val="20"/>
        </w:rPr>
        <w:t>A brief summary of the analysis results in comparison to the applicable CO NAAQS</w:t>
      </w:r>
      <w:r w:rsidR="005756E7">
        <w:rPr>
          <w:rFonts w:cs="Arial"/>
          <w:szCs w:val="20"/>
        </w:rPr>
        <w:t>.</w:t>
      </w:r>
    </w:p>
    <w:p w14:paraId="16F404D8" w14:textId="05F5B8AD" w:rsidR="009161BB" w:rsidRDefault="00B52E73" w:rsidP="006770C1">
      <w:pPr>
        <w:pStyle w:val="ListNumber"/>
        <w:numPr>
          <w:ilvl w:val="0"/>
          <w:numId w:val="0"/>
        </w:numPr>
        <w:tabs>
          <w:tab w:val="left" w:pos="1890"/>
          <w:tab w:val="left" w:pos="3330"/>
          <w:tab w:val="left" w:pos="4770"/>
        </w:tabs>
        <w:ind w:left="720" w:hanging="180"/>
      </w:pPr>
      <w:sdt>
        <w:sdtPr>
          <w:alias w:val="Select if applicable"/>
          <w:tag w:val="Select if applicable"/>
          <w:id w:val="1187873550"/>
          <w14:checkbox>
            <w14:checked w14:val="0"/>
            <w14:checkedState w14:val="2612" w14:font="MS Gothic"/>
            <w14:uncheckedState w14:val="2610" w14:font="MS Gothic"/>
          </w14:checkbox>
        </w:sdtPr>
        <w:sdtEndPr/>
        <w:sdtContent>
          <w:r w:rsidR="006770C1">
            <w:rPr>
              <w:rFonts w:ascii="MS Gothic" w:eastAsia="MS Gothic" w:hAnsi="MS Gothic" w:hint="eastAsia"/>
            </w:rPr>
            <w:t>☐</w:t>
          </w:r>
        </w:sdtContent>
      </w:sdt>
      <w:r w:rsidR="009161BB">
        <w:t xml:space="preserve"> SAT</w:t>
      </w:r>
      <w:r w:rsidR="009161BB">
        <w:tab/>
      </w:r>
      <w:sdt>
        <w:sdtPr>
          <w:alias w:val="Select if applicable"/>
          <w:tag w:val="Select if applicable"/>
          <w:id w:val="34009313"/>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1360699449"/>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MIS</w:t>
      </w:r>
    </w:p>
    <w:p w14:paraId="2A6A83A0" w14:textId="031C5C3D" w:rsidR="009161BB" w:rsidRDefault="00784BE5" w:rsidP="006770C1">
      <w:pPr>
        <w:pStyle w:val="ListNumber"/>
        <w:ind w:left="540" w:hanging="540"/>
      </w:pPr>
      <w:r>
        <w:t>An identification of any required mitigation only if the analysis indicates that the project will exceed the CO NAAQS</w:t>
      </w:r>
      <w:r w:rsidR="005756E7">
        <w:t>.</w:t>
      </w:r>
    </w:p>
    <w:p w14:paraId="53484A98" w14:textId="4101555C" w:rsidR="009161BB" w:rsidRDefault="00B52E73" w:rsidP="006770C1">
      <w:pPr>
        <w:pStyle w:val="ListNumber"/>
        <w:numPr>
          <w:ilvl w:val="0"/>
          <w:numId w:val="0"/>
        </w:numPr>
        <w:tabs>
          <w:tab w:val="left" w:pos="1890"/>
          <w:tab w:val="left" w:pos="3330"/>
          <w:tab w:val="left" w:pos="4770"/>
        </w:tabs>
        <w:ind w:left="540"/>
      </w:pPr>
      <w:sdt>
        <w:sdtPr>
          <w:alias w:val="Select if applicable"/>
          <w:tag w:val="Select if applicable"/>
          <w:id w:val="-181512340"/>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SAT</w:t>
      </w:r>
      <w:r w:rsidR="009161BB">
        <w:tab/>
      </w:r>
      <w:sdt>
        <w:sdtPr>
          <w:alias w:val="Select if applicable"/>
          <w:tag w:val="Select if applicable"/>
          <w:id w:val="351534026"/>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729991536"/>
          <w14:checkbox>
            <w14:checked w14:val="0"/>
            <w14:checkedState w14:val="2612" w14:font="MS Gothic"/>
            <w14:uncheckedState w14:val="2610" w14:font="MS Gothic"/>
          </w14:checkbox>
        </w:sdtPr>
        <w:sdtEndPr/>
        <w:sdtContent>
          <w:r w:rsidR="005756E7">
            <w:rPr>
              <w:rFonts w:ascii="MS Gothic" w:eastAsia="MS Gothic" w:hAnsi="MS Gothic" w:hint="eastAsia"/>
            </w:rPr>
            <w:t>☐</w:t>
          </w:r>
        </w:sdtContent>
      </w:sdt>
      <w:r w:rsidR="009161BB">
        <w:t xml:space="preserve"> MIS</w:t>
      </w:r>
      <w:r w:rsidR="009161BB">
        <w:tab/>
      </w:r>
      <w:sdt>
        <w:sdtPr>
          <w:alias w:val="Select if applicable"/>
          <w:tag w:val="Select if applicable"/>
          <w:id w:val="-1788966855"/>
          <w14:checkbox>
            <w14:checked w14:val="0"/>
            <w14:checkedState w14:val="2612" w14:font="MS Gothic"/>
            <w14:uncheckedState w14:val="2610" w14:font="MS Gothic"/>
          </w14:checkbox>
        </w:sdtPr>
        <w:sdtEndPr/>
        <w:sdtContent>
          <w:r w:rsidR="009161BB">
            <w:rPr>
              <w:rFonts w:ascii="MS Gothic" w:eastAsia="MS Gothic" w:hAnsi="MS Gothic" w:hint="eastAsia"/>
            </w:rPr>
            <w:t>☐</w:t>
          </w:r>
        </w:sdtContent>
      </w:sdt>
      <w:r w:rsidR="009161BB">
        <w:t xml:space="preserve"> NA</w:t>
      </w:r>
    </w:p>
    <w:p w14:paraId="7FD7D268" w14:textId="63D30E9B" w:rsidR="00B06E0A" w:rsidRDefault="5A27B402" w:rsidP="5A27B402">
      <w:r w:rsidRPr="5A27B402">
        <w:rPr>
          <w:b/>
          <w:bCs/>
        </w:rPr>
        <w:t>Comments:</w:t>
      </w:r>
      <w:r>
        <w:t xml:space="preserve"> </w:t>
      </w:r>
      <w:sdt>
        <w:sdtPr>
          <w:alias w:val="Enter comments as applicable"/>
          <w:tag w:val="Enter comments as applicable"/>
          <w:id w:val="49579137"/>
          <w:placeholder>
            <w:docPart w:val="8F68A95441D04EB394332E260BC16880"/>
          </w:placeholder>
          <w:showingPlcHdr/>
        </w:sdtPr>
        <w:sdtEndPr/>
        <w:sdtContent>
          <w:r w:rsidRPr="5A27B402">
            <w:rPr>
              <w:highlight w:val="lightGray"/>
            </w:rPr>
            <w:t>[</w:t>
          </w:r>
          <w:r w:rsidRPr="5A27B402">
            <w:rPr>
              <w:rStyle w:val="PlaceholderText"/>
              <w:color w:val="auto"/>
              <w:highlight w:val="lightGray"/>
            </w:rPr>
            <w:t>Enter comments]</w:t>
          </w:r>
        </w:sdtContent>
      </w:sdt>
    </w:p>
    <w:p w14:paraId="32E42B7F" w14:textId="77777777" w:rsidR="00B06E0A" w:rsidRDefault="00B06E0A">
      <w:pPr>
        <w:spacing w:after="0" w:line="240" w:lineRule="auto"/>
      </w:pPr>
      <w:r>
        <w:br w:type="page"/>
      </w:r>
    </w:p>
    <w:p w14:paraId="04F51D3B" w14:textId="5EBB665A" w:rsidR="00B06E0A" w:rsidRPr="00B06E0A" w:rsidRDefault="00B06E0A" w:rsidP="00B06E0A">
      <w:pPr>
        <w:pStyle w:val="Heading2"/>
      </w:pPr>
      <w:r w:rsidRPr="00B06E0A">
        <w:rPr>
          <w:rStyle w:val="Heading2Char"/>
        </w:rPr>
        <w:lastRenderedPageBreak/>
        <w:t>Revision</w:t>
      </w:r>
      <w:r w:rsidRPr="00B06E0A">
        <w:t xml:space="preserve"> History</w:t>
      </w:r>
    </w:p>
    <w:p w14:paraId="4A6F21EC" w14:textId="77777777" w:rsidR="00B06E0A" w:rsidRPr="00B06E0A" w:rsidRDefault="00B06E0A" w:rsidP="00B06E0A">
      <w:pPr>
        <w:keepNext/>
        <w:spacing w:line="240" w:lineRule="auto"/>
        <w:rPr>
          <w:b/>
          <w:bCs/>
          <w:iCs/>
          <w:color w:val="000000" w:themeColor="text2"/>
        </w:rPr>
      </w:pPr>
      <w:r w:rsidRPr="00B06E0A">
        <w:rPr>
          <w:b/>
          <w:bCs/>
          <w:iCs/>
          <w:color w:val="000000" w:themeColor="text2"/>
        </w:rPr>
        <w:t xml:space="preserve">Table </w:t>
      </w:r>
      <w:r w:rsidRPr="00B06E0A">
        <w:rPr>
          <w:b/>
          <w:bCs/>
          <w:iCs/>
          <w:color w:val="000000" w:themeColor="text2"/>
        </w:rPr>
        <w:fldChar w:fldCharType="begin"/>
      </w:r>
      <w:r w:rsidRPr="00B06E0A">
        <w:rPr>
          <w:b/>
          <w:bCs/>
          <w:iCs/>
          <w:color w:val="000000" w:themeColor="text2"/>
        </w:rPr>
        <w:instrText xml:space="preserve"> SEQ Table \* ARABIC </w:instrText>
      </w:r>
      <w:r w:rsidRPr="00B06E0A">
        <w:rPr>
          <w:b/>
          <w:bCs/>
          <w:iCs/>
          <w:color w:val="000000" w:themeColor="text2"/>
        </w:rPr>
        <w:fldChar w:fldCharType="separate"/>
      </w:r>
      <w:r w:rsidRPr="00B06E0A">
        <w:rPr>
          <w:b/>
          <w:bCs/>
          <w:iCs/>
          <w:noProof/>
          <w:color w:val="000000" w:themeColor="text2"/>
        </w:rPr>
        <w:t>1</w:t>
      </w:r>
      <w:r w:rsidRPr="00B06E0A">
        <w:rPr>
          <w:b/>
          <w:bCs/>
          <w:iCs/>
          <w:color w:val="000000" w:themeColor="text2"/>
        </w:rPr>
        <w:fldChar w:fldCharType="end"/>
      </w:r>
      <w:r w:rsidRPr="00B06E0A">
        <w:rPr>
          <w:b/>
          <w:bCs/>
          <w:iCs/>
          <w:color w:val="000000" w:themeColor="text2"/>
        </w:rPr>
        <w:t>. Document revision history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B06E0A" w:rsidRPr="00B06E0A" w14:paraId="4FB03D11" w14:textId="77777777" w:rsidTr="00430450">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24752B22" w14:textId="77777777" w:rsidR="00B06E0A" w:rsidRPr="00B06E0A" w:rsidRDefault="00B06E0A" w:rsidP="00B06E0A">
            <w:pPr>
              <w:spacing w:after="0"/>
              <w:rPr>
                <w:rFonts w:asciiTheme="minorHAnsi" w:eastAsiaTheme="minorHAnsi" w:hAnsiTheme="minorHAnsi" w:cstheme="minorBidi"/>
                <w:bCs/>
                <w:color w:val="FFFFFF" w:themeColor="background1"/>
              </w:rPr>
            </w:pPr>
            <w:r w:rsidRPr="00B06E0A">
              <w:rPr>
                <w:rFonts w:asciiTheme="minorHAnsi" w:eastAsiaTheme="minorHAnsi" w:hAnsiTheme="minorHAnsi" w:cstheme="minorBidi"/>
                <w:bCs/>
                <w:color w:val="FFFFFF" w:themeColor="background1"/>
              </w:rPr>
              <w:t>Effective date (month year)</w:t>
            </w:r>
          </w:p>
        </w:tc>
        <w:tc>
          <w:tcPr>
            <w:tcW w:w="8365" w:type="dxa"/>
          </w:tcPr>
          <w:p w14:paraId="3E048D5F" w14:textId="77777777" w:rsidR="00B06E0A" w:rsidRPr="00B06E0A" w:rsidRDefault="00B06E0A" w:rsidP="00B06E0A">
            <w:pPr>
              <w:spacing w:after="0"/>
              <w:rPr>
                <w:rFonts w:asciiTheme="minorHAnsi" w:eastAsiaTheme="minorHAnsi" w:hAnsiTheme="minorHAnsi" w:cstheme="minorBidi"/>
                <w:bCs/>
                <w:color w:val="FFFFFF" w:themeColor="background1"/>
              </w:rPr>
            </w:pPr>
            <w:r w:rsidRPr="00B06E0A">
              <w:rPr>
                <w:rFonts w:asciiTheme="minorHAnsi" w:eastAsiaTheme="minorHAnsi" w:hAnsiTheme="minorHAnsi" w:cstheme="minorBidi"/>
                <w:bCs/>
                <w:color w:val="FFFFFF" w:themeColor="background1"/>
              </w:rPr>
              <w:t>Reason for and description of change</w:t>
            </w:r>
          </w:p>
        </w:tc>
      </w:tr>
      <w:tr w:rsidR="00B06E0A" w:rsidRPr="00B06E0A" w14:paraId="56250723" w14:textId="77777777" w:rsidTr="004304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3723A0EC" w14:textId="77777777" w:rsidR="00B06E0A" w:rsidRPr="00B06E0A" w:rsidRDefault="00B06E0A" w:rsidP="00B06E0A">
            <w:pPr>
              <w:spacing w:after="0"/>
              <w:rPr>
                <w:rFonts w:asciiTheme="minorHAnsi" w:eastAsiaTheme="minorHAnsi" w:hAnsiTheme="minorHAnsi" w:cstheme="minorBidi"/>
              </w:rPr>
            </w:pPr>
            <w:r w:rsidRPr="00B06E0A">
              <w:rPr>
                <w:rFonts w:asciiTheme="minorHAnsi" w:eastAsiaTheme="minorHAnsi" w:hAnsiTheme="minorHAnsi" w:cstheme="minorBidi"/>
              </w:rPr>
              <w:t>April 2026</w:t>
            </w:r>
          </w:p>
        </w:tc>
        <w:tc>
          <w:tcPr>
            <w:tcW w:w="8365" w:type="dxa"/>
            <w:vAlign w:val="top"/>
          </w:tcPr>
          <w:p w14:paraId="6CE15F37" w14:textId="1964B926" w:rsidR="00B06E0A" w:rsidRPr="00B06E0A" w:rsidRDefault="00B06E0A" w:rsidP="00B06E0A">
            <w:pPr>
              <w:rPr>
                <w:rFonts w:asciiTheme="minorHAnsi" w:eastAsiaTheme="minorHAnsi" w:hAnsiTheme="minorHAnsi" w:cstheme="minorBidi"/>
              </w:rPr>
            </w:pPr>
            <w:r w:rsidRPr="00B06E0A">
              <w:rPr>
                <w:rFonts w:asciiTheme="minorHAnsi" w:eastAsiaTheme="minorHAnsi" w:hAnsiTheme="minorHAnsi" w:cstheme="minorBidi"/>
              </w:rPr>
              <w:t xml:space="preserve">Version </w:t>
            </w:r>
            <w:r>
              <w:rPr>
                <w:rFonts w:asciiTheme="minorHAnsi" w:eastAsiaTheme="minorHAnsi" w:hAnsiTheme="minorHAnsi" w:cstheme="minorBidi"/>
              </w:rPr>
              <w:t>2</w:t>
            </w:r>
          </w:p>
          <w:p w14:paraId="1D0EA6E3" w14:textId="77777777" w:rsidR="00B06E0A" w:rsidRPr="00B06E0A" w:rsidRDefault="00B06E0A" w:rsidP="00B06E0A">
            <w:pPr>
              <w:pStyle w:val="ListBullet"/>
            </w:pPr>
            <w:r w:rsidRPr="00B06E0A">
              <w:t>Updated to comply with accessibility and TxDOT branding standards.</w:t>
            </w:r>
          </w:p>
        </w:tc>
      </w:tr>
      <w:tr w:rsidR="00B06E0A" w:rsidRPr="00B06E0A" w14:paraId="129F955C" w14:textId="77777777" w:rsidTr="004304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658FBE27" w14:textId="35C06365" w:rsidR="00B06E0A" w:rsidRPr="00B06E0A" w:rsidRDefault="00B06E0A" w:rsidP="00B06E0A">
            <w:pPr>
              <w:spacing w:after="0"/>
              <w:rPr>
                <w:rFonts w:asciiTheme="minorHAnsi" w:eastAsiaTheme="minorHAnsi" w:hAnsiTheme="minorHAnsi" w:cstheme="minorBidi"/>
              </w:rPr>
            </w:pPr>
            <w:r w:rsidRPr="00112670">
              <w:rPr>
                <w:rStyle w:val="PlaceholderText"/>
                <w:color w:val="auto"/>
              </w:rPr>
              <w:t>September 2015</w:t>
            </w:r>
          </w:p>
        </w:tc>
        <w:tc>
          <w:tcPr>
            <w:tcW w:w="8365" w:type="dxa"/>
          </w:tcPr>
          <w:p w14:paraId="567EC259" w14:textId="32F5BB51" w:rsidR="00B06E0A" w:rsidRPr="00B06E0A" w:rsidRDefault="00B06E0A" w:rsidP="00B06E0A">
            <w:pPr>
              <w:rPr>
                <w:rFonts w:asciiTheme="minorHAnsi" w:eastAsiaTheme="minorHAnsi" w:hAnsiTheme="minorHAnsi" w:cstheme="minorBidi"/>
              </w:rPr>
            </w:pPr>
            <w:r w:rsidRPr="00B06E0A">
              <w:rPr>
                <w:rFonts w:asciiTheme="minorHAnsi" w:eastAsiaTheme="minorHAnsi" w:hAnsiTheme="minorHAnsi" w:cstheme="minorBidi"/>
              </w:rPr>
              <w:t xml:space="preserve">Version </w:t>
            </w:r>
            <w:r>
              <w:rPr>
                <w:rFonts w:asciiTheme="minorHAnsi" w:eastAsiaTheme="minorHAnsi" w:hAnsiTheme="minorHAnsi" w:cstheme="minorBidi"/>
              </w:rPr>
              <w:t>1</w:t>
            </w:r>
          </w:p>
          <w:p w14:paraId="57F2A48D" w14:textId="03D02CDB" w:rsidR="00B06E0A" w:rsidRPr="00B06E0A" w:rsidRDefault="002B6C47" w:rsidP="002B6C47">
            <w:pPr>
              <w:pStyle w:val="ListBullet"/>
            </w:pPr>
            <w:r w:rsidRPr="002B6C47">
              <w:t>Used by TxDOT to review a CO TAQA technical report for TxDOT projects</w:t>
            </w:r>
            <w:r w:rsidR="00D600A4">
              <w:t>.</w:t>
            </w:r>
          </w:p>
        </w:tc>
      </w:tr>
    </w:tbl>
    <w:p w14:paraId="48C7C76C" w14:textId="77777777" w:rsidR="00B06E0A" w:rsidRPr="00B06E0A" w:rsidRDefault="00B06E0A" w:rsidP="00112670">
      <w:pPr>
        <w:tabs>
          <w:tab w:val="left" w:pos="9060"/>
        </w:tabs>
      </w:pPr>
    </w:p>
    <w:sectPr w:rsidR="00B06E0A" w:rsidRPr="00B06E0A" w:rsidSect="0010454F">
      <w:headerReference w:type="default" r:id="rId11"/>
      <w:footerReference w:type="default" r:id="rId12"/>
      <w:headerReference w:type="first" r:id="rId13"/>
      <w:endnotePr>
        <w:numFmt w:val="decimal"/>
      </w:endnotePr>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5AA7" w14:textId="77777777" w:rsidR="00905816" w:rsidRDefault="00905816" w:rsidP="00CE2B96">
      <w:pPr>
        <w:spacing w:after="0"/>
      </w:pPr>
      <w:r>
        <w:separator/>
      </w:r>
    </w:p>
  </w:endnote>
  <w:endnote w:type="continuationSeparator" w:id="0">
    <w:p w14:paraId="4D34489A" w14:textId="77777777" w:rsidR="00905816" w:rsidRDefault="00905816" w:rsidP="00CE2B96">
      <w:pPr>
        <w:spacing w:after="0"/>
      </w:pPr>
      <w:r>
        <w:continuationSeparator/>
      </w:r>
    </w:p>
  </w:endnote>
  <w:endnote w:id="1">
    <w:p w14:paraId="1D0BDCF7" w14:textId="3AC3269A" w:rsidR="454D06AD" w:rsidRPr="00892FC7" w:rsidRDefault="454D06AD" w:rsidP="00892FC7">
      <w:pPr>
        <w:pStyle w:val="EndnoteText"/>
        <w:rPr>
          <w:sz w:val="24"/>
          <w:szCs w:val="24"/>
        </w:rPr>
      </w:pPr>
      <w:r w:rsidRPr="454D06AD">
        <w:rPr>
          <w:rStyle w:val="EndnoteReference"/>
        </w:rPr>
        <w:endnoteRef/>
      </w:r>
      <w:r>
        <w:t xml:space="preserve"> </w:t>
      </w:r>
      <w:r w:rsidRPr="00892FC7">
        <w:rPr>
          <w:sz w:val="24"/>
          <w:szCs w:val="24"/>
        </w:rPr>
        <w:t>Ensure the date for the entire project is the date the facility will be open to traffic, as described in the environmental review document.</w:t>
      </w:r>
    </w:p>
    <w:p w14:paraId="728A564F" w14:textId="65DDF5AA" w:rsidR="454D06AD" w:rsidRPr="00892FC7" w:rsidRDefault="454D06AD" w:rsidP="454D06AD">
      <w:pPr>
        <w:pStyle w:val="EndnoteText"/>
        <w:rPr>
          <w:sz w:val="24"/>
          <w:szCs w:val="24"/>
        </w:rPr>
      </w:pPr>
    </w:p>
  </w:endnote>
  <w:endnote w:id="2">
    <w:p w14:paraId="38921618" w14:textId="322A9F28" w:rsidR="454D06AD" w:rsidRPr="00892FC7" w:rsidRDefault="454D06AD" w:rsidP="00892FC7">
      <w:pPr>
        <w:pStyle w:val="EndnoteText"/>
        <w:rPr>
          <w:sz w:val="24"/>
          <w:szCs w:val="24"/>
        </w:rPr>
      </w:pPr>
      <w:r w:rsidRPr="00892FC7">
        <w:rPr>
          <w:rStyle w:val="EndnoteReference"/>
          <w:sz w:val="24"/>
          <w:szCs w:val="24"/>
        </w:rPr>
        <w:endnoteRef/>
      </w:r>
      <w:r w:rsidRPr="00892FC7">
        <w:rPr>
          <w:sz w:val="24"/>
          <w:szCs w:val="24"/>
        </w:rPr>
        <w:t xml:space="preserve"> Typically, the design year for CO analyses is either the out-year (last year) of the current Metropolitan Transportation Plan (MTP) or the ETC year + 20 years.</w:t>
      </w:r>
    </w:p>
    <w:p w14:paraId="33CD9E12" w14:textId="5A0EBD58" w:rsidR="454D06AD" w:rsidRPr="00892FC7" w:rsidRDefault="454D06AD" w:rsidP="454D06AD">
      <w:pPr>
        <w:pStyle w:val="EndnoteText"/>
        <w:rPr>
          <w:sz w:val="24"/>
          <w:szCs w:val="24"/>
        </w:rPr>
      </w:pPr>
    </w:p>
  </w:endnote>
  <w:endnote w:id="3">
    <w:p w14:paraId="3EA22306" w14:textId="72967653" w:rsidR="454D06AD" w:rsidRPr="00892FC7" w:rsidRDefault="454D06AD" w:rsidP="00892FC7">
      <w:pPr>
        <w:pStyle w:val="EndnoteText"/>
        <w:rPr>
          <w:sz w:val="24"/>
          <w:szCs w:val="24"/>
        </w:rPr>
      </w:pPr>
      <w:r w:rsidRPr="00892FC7">
        <w:rPr>
          <w:rStyle w:val="EndnoteReference"/>
          <w:sz w:val="24"/>
          <w:szCs w:val="24"/>
        </w:rPr>
        <w:endnoteRef/>
      </w:r>
      <w:r w:rsidRPr="00892FC7">
        <w:rPr>
          <w:sz w:val="24"/>
          <w:szCs w:val="24"/>
        </w:rPr>
        <w:t xml:space="preserve"> </w:t>
      </w:r>
      <w:r w:rsidRPr="00892FC7">
        <w:rPr>
          <w:rFonts w:eastAsiaTheme="minorEastAsia"/>
          <w:color w:val="000000" w:themeColor="text2"/>
          <w:sz w:val="24"/>
          <w:szCs w:val="24"/>
        </w:rPr>
        <w:t>Verify that the background concentrations are consistent with Environmental Guide Vol</w:t>
      </w:r>
      <w:r w:rsidR="0038280F" w:rsidRPr="00892FC7">
        <w:rPr>
          <w:rFonts w:eastAsiaTheme="minorEastAsia"/>
          <w:color w:val="000000" w:themeColor="text2"/>
          <w:sz w:val="24"/>
          <w:szCs w:val="24"/>
        </w:rPr>
        <w:t>ume</w:t>
      </w:r>
      <w:r w:rsidRPr="00892FC7">
        <w:rPr>
          <w:rFonts w:eastAsiaTheme="minorEastAsia"/>
          <w:color w:val="000000" w:themeColor="text2"/>
          <w:sz w:val="24"/>
          <w:szCs w:val="24"/>
        </w:rPr>
        <w:t xml:space="preserve"> 2, Perform Carbon Monoxide Traffic Air Quality (CO TAQA) Activity, Appendix B: Background CO Concentrations &amp; CO NAAQS.</w:t>
      </w:r>
    </w:p>
    <w:p w14:paraId="3B32B303" w14:textId="5E902FEB" w:rsidR="454D06AD" w:rsidRPr="00892FC7" w:rsidRDefault="454D06AD" w:rsidP="454D06AD">
      <w:pPr>
        <w:pStyle w:val="EndnoteText"/>
        <w:rPr>
          <w:sz w:val="24"/>
          <w:szCs w:val="24"/>
        </w:rPr>
      </w:pPr>
    </w:p>
  </w:endnote>
  <w:endnote w:id="4">
    <w:p w14:paraId="77307BB9" w14:textId="0D556B0D" w:rsidR="454D06AD" w:rsidRPr="00892FC7" w:rsidRDefault="454D06AD" w:rsidP="00892FC7">
      <w:pPr>
        <w:pStyle w:val="EndnoteText"/>
        <w:rPr>
          <w:sz w:val="24"/>
          <w:szCs w:val="24"/>
        </w:rPr>
      </w:pPr>
      <w:r w:rsidRPr="00892FC7">
        <w:rPr>
          <w:rStyle w:val="EndnoteReference"/>
          <w:sz w:val="24"/>
          <w:szCs w:val="24"/>
        </w:rPr>
        <w:endnoteRef/>
      </w:r>
      <w:r w:rsidRPr="00892FC7">
        <w:rPr>
          <w:sz w:val="24"/>
          <w:szCs w:val="24"/>
        </w:rPr>
        <w:t xml:space="preserve"> Verify that the traffic data comes from or was otherwise approved by the Transportation Planning and Programming Division (TPP).</w:t>
      </w:r>
    </w:p>
    <w:p w14:paraId="606722D5" w14:textId="7080B3D9" w:rsidR="454D06AD" w:rsidRPr="00892FC7" w:rsidRDefault="454D06AD" w:rsidP="454D06AD">
      <w:pPr>
        <w:pStyle w:val="EndnoteText"/>
        <w:rPr>
          <w:sz w:val="24"/>
          <w:szCs w:val="24"/>
        </w:rPr>
      </w:pPr>
    </w:p>
  </w:endnote>
  <w:endnote w:id="5">
    <w:p w14:paraId="4E2C3C76" w14:textId="14FBE4E4" w:rsidR="454D06AD" w:rsidRPr="00892FC7" w:rsidRDefault="454D06AD" w:rsidP="00892FC7">
      <w:pPr>
        <w:pStyle w:val="EndnoteText"/>
        <w:rPr>
          <w:sz w:val="24"/>
          <w:szCs w:val="24"/>
        </w:rPr>
      </w:pPr>
      <w:r w:rsidRPr="00892FC7">
        <w:rPr>
          <w:rStyle w:val="EndnoteReference"/>
          <w:sz w:val="24"/>
          <w:szCs w:val="24"/>
        </w:rPr>
        <w:endnoteRef/>
      </w:r>
      <w:r w:rsidRPr="00892FC7">
        <w:rPr>
          <w:sz w:val="24"/>
          <w:szCs w:val="24"/>
        </w:rPr>
        <w:t xml:space="preserve"> </w:t>
      </w:r>
      <w:r w:rsidRPr="00892FC7">
        <w:rPr>
          <w:rFonts w:ascii="Verdana" w:hAnsi="Verdana"/>
          <w:sz w:val="24"/>
          <w:szCs w:val="24"/>
        </w:rPr>
        <w:t xml:space="preserve">Verify that these are consistent with a worst-case scenario </w:t>
      </w:r>
      <w:r w:rsidRPr="00892FC7">
        <w:rPr>
          <w:rFonts w:eastAsiaTheme="minorEastAsia"/>
          <w:color w:val="000000" w:themeColor="text2"/>
          <w:sz w:val="24"/>
          <w:szCs w:val="24"/>
        </w:rPr>
        <w:t>Environmental Guide Vol</w:t>
      </w:r>
      <w:r w:rsidR="0038280F" w:rsidRPr="00892FC7">
        <w:rPr>
          <w:rFonts w:eastAsiaTheme="minorEastAsia"/>
          <w:color w:val="000000" w:themeColor="text2"/>
          <w:sz w:val="24"/>
          <w:szCs w:val="24"/>
        </w:rPr>
        <w:t>ume</w:t>
      </w:r>
      <w:r w:rsidRPr="00892FC7">
        <w:rPr>
          <w:rFonts w:eastAsiaTheme="minorEastAsia"/>
          <w:color w:val="000000" w:themeColor="text2"/>
          <w:sz w:val="24"/>
          <w:szCs w:val="24"/>
        </w:rPr>
        <w:t xml:space="preserve"> 2, Perform Carbon Monoxide Traffic Air Quality (CO TAQA) Activity, Appendix A: CAL3QHCS</w:t>
      </w:r>
    </w:p>
  </w:endnote>
  <w:endnote w:id="6">
    <w:p w14:paraId="50F98E07" w14:textId="286C14A1" w:rsidR="454D06AD" w:rsidRPr="00892FC7" w:rsidRDefault="454D06AD" w:rsidP="00892FC7">
      <w:pPr>
        <w:pStyle w:val="EndnoteText"/>
        <w:rPr>
          <w:sz w:val="24"/>
          <w:szCs w:val="24"/>
        </w:rPr>
      </w:pPr>
      <w:r w:rsidRPr="00892FC7">
        <w:rPr>
          <w:rStyle w:val="EndnoteReference"/>
          <w:sz w:val="24"/>
          <w:szCs w:val="24"/>
        </w:rPr>
        <w:endnoteRef/>
      </w:r>
      <w:r w:rsidRPr="00892FC7">
        <w:rPr>
          <w:sz w:val="24"/>
          <w:szCs w:val="24"/>
        </w:rPr>
        <w:t xml:space="preserve"> Verify that:</w:t>
      </w:r>
    </w:p>
    <w:p w14:paraId="7A4CA3A9" w14:textId="1FA7ACCB" w:rsidR="454D06AD" w:rsidRPr="00892FC7" w:rsidRDefault="454D06AD" w:rsidP="454D06AD">
      <w:pPr>
        <w:pStyle w:val="ListBullet"/>
        <w:keepNext/>
        <w:rPr>
          <w:rFonts w:asciiTheme="minorHAnsi" w:hAnsiTheme="minorHAnsi"/>
          <w:szCs w:val="24"/>
        </w:rPr>
      </w:pPr>
      <w:r w:rsidRPr="00892FC7">
        <w:rPr>
          <w:rFonts w:asciiTheme="minorHAnsi" w:hAnsiTheme="minorHAnsi"/>
          <w:szCs w:val="24"/>
        </w:rPr>
        <w:t>all of the emission results at each receptor location include the appropriate background concentrations,</w:t>
      </w:r>
    </w:p>
    <w:p w14:paraId="726CFA58" w14:textId="77F06164" w:rsidR="454D06AD" w:rsidRPr="00892FC7" w:rsidRDefault="454D06AD" w:rsidP="454D06AD">
      <w:pPr>
        <w:pStyle w:val="ListBullet"/>
        <w:keepNext/>
        <w:rPr>
          <w:rFonts w:asciiTheme="minorHAnsi" w:hAnsiTheme="minorHAnsi"/>
          <w:szCs w:val="24"/>
        </w:rPr>
      </w:pPr>
      <w:r w:rsidRPr="00892FC7">
        <w:rPr>
          <w:rFonts w:asciiTheme="minorHAnsi" w:hAnsiTheme="minorHAnsi"/>
          <w:szCs w:val="24"/>
        </w:rPr>
        <w:t>all of the emission results at each receptor location are less than the applicable CO National Ambient Air Quality Standards (NAAQS) after accounting for any proposed mitigation measures, and</w:t>
      </w:r>
    </w:p>
    <w:p w14:paraId="001A166C" w14:textId="3F2A6610" w:rsidR="454D06AD" w:rsidRPr="00892FC7" w:rsidRDefault="454D06AD" w:rsidP="454D06AD">
      <w:pPr>
        <w:pStyle w:val="ListBullet"/>
        <w:keepNext/>
        <w:rPr>
          <w:rFonts w:asciiTheme="minorHAnsi" w:hAnsiTheme="minorHAnsi"/>
          <w:szCs w:val="24"/>
        </w:rPr>
      </w:pPr>
      <w:r w:rsidRPr="00892FC7">
        <w:rPr>
          <w:rFonts w:asciiTheme="minorHAnsi" w:hAnsiTheme="minorHAnsi"/>
          <w:szCs w:val="24"/>
        </w:rPr>
        <w:t>the 1-hour CO emissions were converted to the 8-hour CO emissions appropriately.</w:t>
      </w:r>
    </w:p>
    <w:p w14:paraId="38854859" w14:textId="30C7D2A3" w:rsidR="454D06AD" w:rsidRPr="00892FC7" w:rsidRDefault="454D06AD" w:rsidP="454D06AD">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E893" w14:textId="565576AC" w:rsidR="00E15D9F" w:rsidRPr="00A07068" w:rsidRDefault="00C02127" w:rsidP="0010454F">
    <w:pPr>
      <w:pStyle w:val="Footer"/>
      <w:spacing w:before="360" w:line="360" w:lineRule="auto"/>
      <w:jc w:val="right"/>
      <w:rPr>
        <w:b/>
        <w:bCs/>
        <w:color w:val="0056A9"/>
      </w:rPr>
    </w:pPr>
    <w:r w:rsidRPr="00FF6912">
      <w:rPr>
        <w:noProof/>
        <w:color w:val="0056A9" w:themeColor="accent1"/>
      </w:rPr>
      <mc:AlternateContent>
        <mc:Choice Requires="wps">
          <w:drawing>
            <wp:anchor distT="0" distB="0" distL="114300" distR="114300" simplePos="0" relativeHeight="251659264" behindDoc="0" locked="0" layoutInCell="1" allowOverlap="1" wp14:anchorId="7A8C9B62" wp14:editId="7F320A90">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1C787"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1B55D3" w:rsidRPr="00FF6912">
      <w:rPr>
        <w:color w:val="0056A9" w:themeColor="accent1"/>
      </w:rPr>
      <w:t xml:space="preserve"> </w:t>
    </w:r>
    <w:r w:rsidR="008630B7" w:rsidRPr="008630B7">
      <w:rPr>
        <w:noProof/>
        <w:color w:val="0056A9" w:themeColor="accent1"/>
      </w:rPr>
      <w:t>Review Standard for a Carbon Monoxide Traffic Air Quality Analysis Technical Report</w:t>
    </w:r>
    <w:r w:rsidR="00025D0D" w:rsidRPr="00025D0D">
      <w:rPr>
        <w:noProof/>
        <w:color w:val="0056A9" w:themeColor="accent1"/>
      </w:rPr>
      <w:t xml:space="preserve"> </w:t>
    </w:r>
    <w:r w:rsidR="00BD2218" w:rsidRPr="009E532E">
      <w:rPr>
        <w:color w:val="0056A9"/>
      </w:rPr>
      <w:t>|</w:t>
    </w:r>
    <w:r w:rsidR="00BD2218" w:rsidRPr="001B55D3">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036C38D5"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9BFA" w14:textId="77777777" w:rsidR="00905816" w:rsidRDefault="00905816" w:rsidP="00CE2B96">
      <w:pPr>
        <w:spacing w:after="0"/>
      </w:pPr>
      <w:r>
        <w:separator/>
      </w:r>
    </w:p>
  </w:footnote>
  <w:footnote w:type="continuationSeparator" w:id="0">
    <w:p w14:paraId="4AC4AE12" w14:textId="77777777" w:rsidR="00905816" w:rsidRDefault="00905816"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F242" w14:textId="77777777" w:rsidR="001705BC" w:rsidRDefault="009E532E" w:rsidP="001705BC">
    <w:pPr>
      <w:pStyle w:val="Header"/>
      <w:spacing w:after="400"/>
      <w:jc w:val="right"/>
    </w:pPr>
    <w:r>
      <w:rPr>
        <w:noProof/>
      </w:rPr>
      <w:drawing>
        <wp:inline distT="0" distB="0" distL="0" distR="0" wp14:anchorId="10020805" wp14:editId="38FA6F4C">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BDCF"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945039576">
    <w:abstractNumId w:val="0"/>
  </w:num>
  <w:num w:numId="3" w16cid:durableId="65202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67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806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682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912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467795">
    <w:abstractNumId w:val="0"/>
  </w:num>
  <w:num w:numId="9" w16cid:durableId="203583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387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14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693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c6IDdMNZwFtSy2WMyYPGvUQ1HDrxWBo58xIUQdFthOmIqsVhkd1qxr0dMGc0tDiawd38QwPWFthx34/NYD+ng==" w:salt="NglpxoI7Gyd1Ml2f82utkQ=="/>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C"/>
    <w:rsid w:val="00000636"/>
    <w:rsid w:val="00025D0D"/>
    <w:rsid w:val="0003040F"/>
    <w:rsid w:val="0003296A"/>
    <w:rsid w:val="00040F73"/>
    <w:rsid w:val="00041BE7"/>
    <w:rsid w:val="00042206"/>
    <w:rsid w:val="00043D68"/>
    <w:rsid w:val="0004617B"/>
    <w:rsid w:val="00047B9D"/>
    <w:rsid w:val="00051E7A"/>
    <w:rsid w:val="0005583F"/>
    <w:rsid w:val="00070175"/>
    <w:rsid w:val="00073C60"/>
    <w:rsid w:val="00074844"/>
    <w:rsid w:val="00075AE3"/>
    <w:rsid w:val="000940FB"/>
    <w:rsid w:val="000A32A0"/>
    <w:rsid w:val="000A5D0B"/>
    <w:rsid w:val="000A5E6A"/>
    <w:rsid w:val="000B2945"/>
    <w:rsid w:val="000B5A5C"/>
    <w:rsid w:val="000B7EE3"/>
    <w:rsid w:val="000C7AD7"/>
    <w:rsid w:val="000D2F61"/>
    <w:rsid w:val="000D42C7"/>
    <w:rsid w:val="000E0386"/>
    <w:rsid w:val="000E463C"/>
    <w:rsid w:val="000F04B0"/>
    <w:rsid w:val="000F2F0C"/>
    <w:rsid w:val="000F4947"/>
    <w:rsid w:val="00103576"/>
    <w:rsid w:val="0010454F"/>
    <w:rsid w:val="00105532"/>
    <w:rsid w:val="00107B9C"/>
    <w:rsid w:val="00112670"/>
    <w:rsid w:val="00113EC6"/>
    <w:rsid w:val="00117A31"/>
    <w:rsid w:val="00121A85"/>
    <w:rsid w:val="00135DFF"/>
    <w:rsid w:val="001468A0"/>
    <w:rsid w:val="00146BE0"/>
    <w:rsid w:val="001634AF"/>
    <w:rsid w:val="001638E4"/>
    <w:rsid w:val="001705BC"/>
    <w:rsid w:val="00172792"/>
    <w:rsid w:val="001754D2"/>
    <w:rsid w:val="001761D7"/>
    <w:rsid w:val="00181735"/>
    <w:rsid w:val="0018694B"/>
    <w:rsid w:val="00190DCD"/>
    <w:rsid w:val="00191AFD"/>
    <w:rsid w:val="0019246A"/>
    <w:rsid w:val="00193C0D"/>
    <w:rsid w:val="00195AD9"/>
    <w:rsid w:val="001A1FFA"/>
    <w:rsid w:val="001A40A9"/>
    <w:rsid w:val="001A69C9"/>
    <w:rsid w:val="001B0171"/>
    <w:rsid w:val="001B5185"/>
    <w:rsid w:val="001B55D3"/>
    <w:rsid w:val="001B6C26"/>
    <w:rsid w:val="001C3E75"/>
    <w:rsid w:val="001C6A04"/>
    <w:rsid w:val="001D000B"/>
    <w:rsid w:val="001E3263"/>
    <w:rsid w:val="001E3745"/>
    <w:rsid w:val="001E5487"/>
    <w:rsid w:val="001E5E7E"/>
    <w:rsid w:val="001F4FAC"/>
    <w:rsid w:val="0021544A"/>
    <w:rsid w:val="00232D29"/>
    <w:rsid w:val="002340C7"/>
    <w:rsid w:val="00237025"/>
    <w:rsid w:val="002376C2"/>
    <w:rsid w:val="00241BC6"/>
    <w:rsid w:val="002531E4"/>
    <w:rsid w:val="00272A80"/>
    <w:rsid w:val="00273031"/>
    <w:rsid w:val="002805FC"/>
    <w:rsid w:val="0028103F"/>
    <w:rsid w:val="00284504"/>
    <w:rsid w:val="00290571"/>
    <w:rsid w:val="00290A05"/>
    <w:rsid w:val="00291006"/>
    <w:rsid w:val="002934DC"/>
    <w:rsid w:val="002A05A5"/>
    <w:rsid w:val="002A12D5"/>
    <w:rsid w:val="002A75F2"/>
    <w:rsid w:val="002B1115"/>
    <w:rsid w:val="002B685C"/>
    <w:rsid w:val="002B6C47"/>
    <w:rsid w:val="002C57BC"/>
    <w:rsid w:val="002D0309"/>
    <w:rsid w:val="002E06CF"/>
    <w:rsid w:val="002F09D5"/>
    <w:rsid w:val="002F0F2B"/>
    <w:rsid w:val="002F14E8"/>
    <w:rsid w:val="00300888"/>
    <w:rsid w:val="003211B2"/>
    <w:rsid w:val="0032481A"/>
    <w:rsid w:val="003423D4"/>
    <w:rsid w:val="003452E7"/>
    <w:rsid w:val="00354544"/>
    <w:rsid w:val="003641CE"/>
    <w:rsid w:val="0037472C"/>
    <w:rsid w:val="0038280F"/>
    <w:rsid w:val="003A0A31"/>
    <w:rsid w:val="003A3E65"/>
    <w:rsid w:val="003A504F"/>
    <w:rsid w:val="003B3B7B"/>
    <w:rsid w:val="003C2CBA"/>
    <w:rsid w:val="003D0B6F"/>
    <w:rsid w:val="003D41C5"/>
    <w:rsid w:val="003D6291"/>
    <w:rsid w:val="003E1328"/>
    <w:rsid w:val="003F3CC1"/>
    <w:rsid w:val="00406546"/>
    <w:rsid w:val="004112F8"/>
    <w:rsid w:val="0042061E"/>
    <w:rsid w:val="00425A67"/>
    <w:rsid w:val="00426EEB"/>
    <w:rsid w:val="00427DBB"/>
    <w:rsid w:val="00430C49"/>
    <w:rsid w:val="00436EC3"/>
    <w:rsid w:val="00437A34"/>
    <w:rsid w:val="0045306A"/>
    <w:rsid w:val="004567BC"/>
    <w:rsid w:val="004607AC"/>
    <w:rsid w:val="004710CD"/>
    <w:rsid w:val="004812C4"/>
    <w:rsid w:val="00482165"/>
    <w:rsid w:val="00487276"/>
    <w:rsid w:val="00491DFE"/>
    <w:rsid w:val="004A1071"/>
    <w:rsid w:val="004A2789"/>
    <w:rsid w:val="004B325C"/>
    <w:rsid w:val="004D0841"/>
    <w:rsid w:val="004E2B43"/>
    <w:rsid w:val="004E496F"/>
    <w:rsid w:val="004E7B23"/>
    <w:rsid w:val="004F3E58"/>
    <w:rsid w:val="004F4FE5"/>
    <w:rsid w:val="004F697B"/>
    <w:rsid w:val="00501A04"/>
    <w:rsid w:val="005027DE"/>
    <w:rsid w:val="005223BC"/>
    <w:rsid w:val="00535475"/>
    <w:rsid w:val="005456F3"/>
    <w:rsid w:val="00554DF2"/>
    <w:rsid w:val="005555C5"/>
    <w:rsid w:val="00560AF9"/>
    <w:rsid w:val="00572098"/>
    <w:rsid w:val="005756E7"/>
    <w:rsid w:val="005821D2"/>
    <w:rsid w:val="005A0C31"/>
    <w:rsid w:val="005A694B"/>
    <w:rsid w:val="005B3398"/>
    <w:rsid w:val="005B5EFD"/>
    <w:rsid w:val="005C41EA"/>
    <w:rsid w:val="005D35F1"/>
    <w:rsid w:val="005D5A83"/>
    <w:rsid w:val="005D638D"/>
    <w:rsid w:val="005D6FD8"/>
    <w:rsid w:val="005E451D"/>
    <w:rsid w:val="005E7693"/>
    <w:rsid w:val="005E7E5C"/>
    <w:rsid w:val="00604B03"/>
    <w:rsid w:val="00610916"/>
    <w:rsid w:val="006125F2"/>
    <w:rsid w:val="0061670E"/>
    <w:rsid w:val="00624C21"/>
    <w:rsid w:val="006258E9"/>
    <w:rsid w:val="00626A92"/>
    <w:rsid w:val="0062729E"/>
    <w:rsid w:val="00640ADD"/>
    <w:rsid w:val="0064565C"/>
    <w:rsid w:val="006574A0"/>
    <w:rsid w:val="006770C1"/>
    <w:rsid w:val="00687A4D"/>
    <w:rsid w:val="00687ED3"/>
    <w:rsid w:val="00697F2F"/>
    <w:rsid w:val="006A2936"/>
    <w:rsid w:val="006B34EF"/>
    <w:rsid w:val="006F097E"/>
    <w:rsid w:val="0070413E"/>
    <w:rsid w:val="0072002A"/>
    <w:rsid w:val="007217AF"/>
    <w:rsid w:val="00736442"/>
    <w:rsid w:val="007414D4"/>
    <w:rsid w:val="007524CB"/>
    <w:rsid w:val="00757C82"/>
    <w:rsid w:val="00763838"/>
    <w:rsid w:val="007672BC"/>
    <w:rsid w:val="00767521"/>
    <w:rsid w:val="00771021"/>
    <w:rsid w:val="00772EC1"/>
    <w:rsid w:val="007815CA"/>
    <w:rsid w:val="00781A58"/>
    <w:rsid w:val="00784BE5"/>
    <w:rsid w:val="00791127"/>
    <w:rsid w:val="00793B4F"/>
    <w:rsid w:val="007A1792"/>
    <w:rsid w:val="007A3B26"/>
    <w:rsid w:val="007B00A8"/>
    <w:rsid w:val="007B1FA9"/>
    <w:rsid w:val="007C06C2"/>
    <w:rsid w:val="007E4B7F"/>
    <w:rsid w:val="007E7CD7"/>
    <w:rsid w:val="007F043C"/>
    <w:rsid w:val="007F735E"/>
    <w:rsid w:val="00823AC0"/>
    <w:rsid w:val="008329ED"/>
    <w:rsid w:val="008630B7"/>
    <w:rsid w:val="0086528F"/>
    <w:rsid w:val="0087110F"/>
    <w:rsid w:val="00873A64"/>
    <w:rsid w:val="00885A03"/>
    <w:rsid w:val="008905E4"/>
    <w:rsid w:val="00892FC7"/>
    <w:rsid w:val="00893375"/>
    <w:rsid w:val="00894429"/>
    <w:rsid w:val="008B49EB"/>
    <w:rsid w:val="008C1217"/>
    <w:rsid w:val="008D67CA"/>
    <w:rsid w:val="00900F14"/>
    <w:rsid w:val="0090225A"/>
    <w:rsid w:val="00905816"/>
    <w:rsid w:val="009141CB"/>
    <w:rsid w:val="00915FFB"/>
    <w:rsid w:val="009160AB"/>
    <w:rsid w:val="009161BB"/>
    <w:rsid w:val="0091704D"/>
    <w:rsid w:val="00917F65"/>
    <w:rsid w:val="00924F0B"/>
    <w:rsid w:val="009260DC"/>
    <w:rsid w:val="00941339"/>
    <w:rsid w:val="00944ECE"/>
    <w:rsid w:val="00947AC2"/>
    <w:rsid w:val="00955095"/>
    <w:rsid w:val="00955965"/>
    <w:rsid w:val="00961E9B"/>
    <w:rsid w:val="00967F5A"/>
    <w:rsid w:val="00972BF5"/>
    <w:rsid w:val="0097321E"/>
    <w:rsid w:val="00976A16"/>
    <w:rsid w:val="00995A37"/>
    <w:rsid w:val="009B0174"/>
    <w:rsid w:val="009E36EB"/>
    <w:rsid w:val="009E532E"/>
    <w:rsid w:val="009F4D23"/>
    <w:rsid w:val="009F72F5"/>
    <w:rsid w:val="00A07068"/>
    <w:rsid w:val="00A07348"/>
    <w:rsid w:val="00A166DE"/>
    <w:rsid w:val="00A21E5A"/>
    <w:rsid w:val="00A22F82"/>
    <w:rsid w:val="00A2555B"/>
    <w:rsid w:val="00A256F3"/>
    <w:rsid w:val="00A310C9"/>
    <w:rsid w:val="00A44609"/>
    <w:rsid w:val="00A45F58"/>
    <w:rsid w:val="00A465CF"/>
    <w:rsid w:val="00A47D0D"/>
    <w:rsid w:val="00A50281"/>
    <w:rsid w:val="00A517D8"/>
    <w:rsid w:val="00A53A66"/>
    <w:rsid w:val="00A56DBF"/>
    <w:rsid w:val="00A600B0"/>
    <w:rsid w:val="00A671FF"/>
    <w:rsid w:val="00A70747"/>
    <w:rsid w:val="00A71049"/>
    <w:rsid w:val="00A714B1"/>
    <w:rsid w:val="00A73BE9"/>
    <w:rsid w:val="00A85661"/>
    <w:rsid w:val="00A858D7"/>
    <w:rsid w:val="00AA0F1D"/>
    <w:rsid w:val="00AA2A2A"/>
    <w:rsid w:val="00AB125D"/>
    <w:rsid w:val="00AC4BCB"/>
    <w:rsid w:val="00AD4351"/>
    <w:rsid w:val="00AE1A16"/>
    <w:rsid w:val="00AE654B"/>
    <w:rsid w:val="00B05AD4"/>
    <w:rsid w:val="00B06E0A"/>
    <w:rsid w:val="00B076D5"/>
    <w:rsid w:val="00B1198F"/>
    <w:rsid w:val="00B15693"/>
    <w:rsid w:val="00B22256"/>
    <w:rsid w:val="00B406D5"/>
    <w:rsid w:val="00B52E73"/>
    <w:rsid w:val="00B55323"/>
    <w:rsid w:val="00B63718"/>
    <w:rsid w:val="00B63CB8"/>
    <w:rsid w:val="00B64678"/>
    <w:rsid w:val="00B66595"/>
    <w:rsid w:val="00B77E6A"/>
    <w:rsid w:val="00B8234D"/>
    <w:rsid w:val="00B84690"/>
    <w:rsid w:val="00B85D46"/>
    <w:rsid w:val="00B900B0"/>
    <w:rsid w:val="00B96561"/>
    <w:rsid w:val="00BC1A77"/>
    <w:rsid w:val="00BC4863"/>
    <w:rsid w:val="00BD2218"/>
    <w:rsid w:val="00BD7E0B"/>
    <w:rsid w:val="00BE371E"/>
    <w:rsid w:val="00C02127"/>
    <w:rsid w:val="00C027AE"/>
    <w:rsid w:val="00C03905"/>
    <w:rsid w:val="00C071E3"/>
    <w:rsid w:val="00C10ED5"/>
    <w:rsid w:val="00C10F1E"/>
    <w:rsid w:val="00C166DE"/>
    <w:rsid w:val="00C201B4"/>
    <w:rsid w:val="00C27E67"/>
    <w:rsid w:val="00C31BC5"/>
    <w:rsid w:val="00C468B7"/>
    <w:rsid w:val="00C50185"/>
    <w:rsid w:val="00C575AE"/>
    <w:rsid w:val="00C75AB3"/>
    <w:rsid w:val="00C766DE"/>
    <w:rsid w:val="00C923ED"/>
    <w:rsid w:val="00CB1044"/>
    <w:rsid w:val="00CB2FFC"/>
    <w:rsid w:val="00CC00DC"/>
    <w:rsid w:val="00CD409F"/>
    <w:rsid w:val="00CE2B96"/>
    <w:rsid w:val="00CE6274"/>
    <w:rsid w:val="00CE6A5A"/>
    <w:rsid w:val="00CF0FA4"/>
    <w:rsid w:val="00D058C9"/>
    <w:rsid w:val="00D07333"/>
    <w:rsid w:val="00D11322"/>
    <w:rsid w:val="00D20702"/>
    <w:rsid w:val="00D3537F"/>
    <w:rsid w:val="00D37F6C"/>
    <w:rsid w:val="00D4473A"/>
    <w:rsid w:val="00D46BC3"/>
    <w:rsid w:val="00D52D93"/>
    <w:rsid w:val="00D545E1"/>
    <w:rsid w:val="00D5576B"/>
    <w:rsid w:val="00D600A4"/>
    <w:rsid w:val="00D641FB"/>
    <w:rsid w:val="00D80F8E"/>
    <w:rsid w:val="00D87291"/>
    <w:rsid w:val="00D961B8"/>
    <w:rsid w:val="00DA1723"/>
    <w:rsid w:val="00DB68EF"/>
    <w:rsid w:val="00DB6A6F"/>
    <w:rsid w:val="00DD5129"/>
    <w:rsid w:val="00DE1509"/>
    <w:rsid w:val="00DE6ED5"/>
    <w:rsid w:val="00E04EB5"/>
    <w:rsid w:val="00E07AF8"/>
    <w:rsid w:val="00E15D9F"/>
    <w:rsid w:val="00E27B0F"/>
    <w:rsid w:val="00E302A4"/>
    <w:rsid w:val="00E33825"/>
    <w:rsid w:val="00E47D85"/>
    <w:rsid w:val="00E50774"/>
    <w:rsid w:val="00E72BAB"/>
    <w:rsid w:val="00E75EDD"/>
    <w:rsid w:val="00E83835"/>
    <w:rsid w:val="00E86B24"/>
    <w:rsid w:val="00EB0613"/>
    <w:rsid w:val="00ED20AC"/>
    <w:rsid w:val="00ED4A7A"/>
    <w:rsid w:val="00EE2054"/>
    <w:rsid w:val="00EE5A53"/>
    <w:rsid w:val="00EE6DDC"/>
    <w:rsid w:val="00EF7847"/>
    <w:rsid w:val="00F11034"/>
    <w:rsid w:val="00F22C28"/>
    <w:rsid w:val="00F35DEF"/>
    <w:rsid w:val="00F35F29"/>
    <w:rsid w:val="00F42E8C"/>
    <w:rsid w:val="00F44653"/>
    <w:rsid w:val="00F47B34"/>
    <w:rsid w:val="00F53357"/>
    <w:rsid w:val="00F539C7"/>
    <w:rsid w:val="00F63F58"/>
    <w:rsid w:val="00F8718F"/>
    <w:rsid w:val="00FB2FFC"/>
    <w:rsid w:val="00FB3F6D"/>
    <w:rsid w:val="00FC3D65"/>
    <w:rsid w:val="00FC4A49"/>
    <w:rsid w:val="00FC4AE9"/>
    <w:rsid w:val="00FE3BE8"/>
    <w:rsid w:val="00FE4D24"/>
    <w:rsid w:val="00FF0DCA"/>
    <w:rsid w:val="00FF4496"/>
    <w:rsid w:val="00FF50AD"/>
    <w:rsid w:val="00FF6912"/>
    <w:rsid w:val="454D06AD"/>
    <w:rsid w:val="5A27B402"/>
    <w:rsid w:val="697B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386"/>
  <w15:chartTrackingRefBased/>
  <w15:docId w15:val="{9573CE35-C9B3-4F18-8C23-B4A1C04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CommentReference">
    <w:name w:val="annotation reference"/>
    <w:basedOn w:val="DefaultParagraphFont"/>
    <w:uiPriority w:val="99"/>
    <w:semiHidden/>
    <w:unhideWhenUsed/>
    <w:rsid w:val="002B685C"/>
    <w:rPr>
      <w:sz w:val="16"/>
      <w:szCs w:val="16"/>
    </w:rPr>
  </w:style>
  <w:style w:type="paragraph" w:styleId="CommentText">
    <w:name w:val="annotation text"/>
    <w:basedOn w:val="Normal"/>
    <w:link w:val="CommentTextChar"/>
    <w:uiPriority w:val="99"/>
    <w:unhideWhenUsed/>
    <w:rsid w:val="002B685C"/>
    <w:pPr>
      <w:spacing w:line="240" w:lineRule="auto"/>
    </w:pPr>
    <w:rPr>
      <w:sz w:val="20"/>
      <w:szCs w:val="20"/>
    </w:rPr>
  </w:style>
  <w:style w:type="character" w:customStyle="1" w:styleId="CommentTextChar">
    <w:name w:val="Comment Text Char"/>
    <w:basedOn w:val="DefaultParagraphFont"/>
    <w:link w:val="CommentText"/>
    <w:uiPriority w:val="99"/>
    <w:rsid w:val="002B685C"/>
    <w:rPr>
      <w:color w:val="000000" w:themeColor="text1"/>
      <w:sz w:val="20"/>
      <w:szCs w:val="20"/>
    </w:rPr>
  </w:style>
  <w:style w:type="character" w:styleId="PlaceholderText">
    <w:name w:val="Placeholder Text"/>
    <w:basedOn w:val="DefaultParagraphFont"/>
    <w:uiPriority w:val="99"/>
    <w:semiHidden/>
    <w:rsid w:val="002B685C"/>
    <w:rPr>
      <w:color w:val="666666"/>
    </w:rPr>
  </w:style>
  <w:style w:type="paragraph" w:styleId="ListNumber">
    <w:name w:val="List Number"/>
    <w:basedOn w:val="BodyText"/>
    <w:uiPriority w:val="1"/>
    <w:qFormat/>
    <w:rsid w:val="00A714B1"/>
    <w:pPr>
      <w:numPr>
        <w:numId w:val="2"/>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A714B1"/>
    <w:pPr>
      <w:spacing w:after="120"/>
    </w:pPr>
  </w:style>
  <w:style w:type="character" w:customStyle="1" w:styleId="BodyTextChar">
    <w:name w:val="Body Text Char"/>
    <w:basedOn w:val="DefaultParagraphFont"/>
    <w:link w:val="BodyText"/>
    <w:uiPriority w:val="99"/>
    <w:semiHidden/>
    <w:rsid w:val="00A714B1"/>
    <w:rPr>
      <w:color w:val="000000" w:themeColor="text1"/>
    </w:rPr>
  </w:style>
  <w:style w:type="paragraph" w:styleId="CommentSubject">
    <w:name w:val="annotation subject"/>
    <w:basedOn w:val="CommentText"/>
    <w:next w:val="CommentText"/>
    <w:link w:val="CommentSubjectChar"/>
    <w:uiPriority w:val="99"/>
    <w:semiHidden/>
    <w:unhideWhenUsed/>
    <w:rsid w:val="001B55D3"/>
    <w:rPr>
      <w:b/>
      <w:bCs/>
    </w:rPr>
  </w:style>
  <w:style w:type="character" w:customStyle="1" w:styleId="CommentSubjectChar">
    <w:name w:val="Comment Subject Char"/>
    <w:basedOn w:val="CommentTextChar"/>
    <w:link w:val="CommentSubject"/>
    <w:uiPriority w:val="99"/>
    <w:semiHidden/>
    <w:rsid w:val="001B55D3"/>
    <w:rPr>
      <w:b/>
      <w:bCs/>
      <w:color w:val="000000" w:themeColor="text1"/>
      <w:sz w:val="20"/>
      <w:szCs w:val="20"/>
    </w:rPr>
  </w:style>
  <w:style w:type="paragraph" w:customStyle="1" w:styleId="Flush-lefttext">
    <w:name w:val="Flush-left text"/>
    <w:basedOn w:val="Normal"/>
    <w:qFormat/>
    <w:rsid w:val="001B55D3"/>
    <w:pPr>
      <w:spacing w:after="0" w:line="276" w:lineRule="auto"/>
    </w:pPr>
    <w:rPr>
      <w:rFonts w:ascii="Arial" w:eastAsia="Calibri" w:hAnsi="Arial" w:cs="Arial"/>
      <w:color w:val="auto"/>
      <w:kern w:val="0"/>
      <w:sz w:val="20"/>
      <w:szCs w:val="20"/>
      <w14:ligatures w14:val="none"/>
    </w:rPr>
  </w:style>
  <w:style w:type="character" w:styleId="FollowedHyperlink">
    <w:name w:val="FollowedHyperlink"/>
    <w:basedOn w:val="DefaultParagraphFont"/>
    <w:uiPriority w:val="99"/>
    <w:semiHidden/>
    <w:unhideWhenUsed/>
    <w:rsid w:val="00BC4863"/>
    <w:rPr>
      <w:color w:val="5F0F40" w:themeColor="followedHyperlink"/>
      <w:u w:val="single"/>
    </w:rPr>
  </w:style>
  <w:style w:type="paragraph" w:styleId="Revision">
    <w:name w:val="Revision"/>
    <w:hidden/>
    <w:uiPriority w:val="99"/>
    <w:semiHidden/>
    <w:rsid w:val="00610916"/>
    <w:rPr>
      <w:color w:val="000000" w:themeColor="text1"/>
    </w:rPr>
  </w:style>
  <w:style w:type="paragraph" w:styleId="EndnoteText">
    <w:name w:val="endnote text"/>
    <w:basedOn w:val="Normal"/>
    <w:uiPriority w:val="99"/>
    <w:semiHidden/>
    <w:unhideWhenUsed/>
    <w:rsid w:val="454D06AD"/>
    <w:pPr>
      <w:spacing w:after="0"/>
    </w:pPr>
    <w:rPr>
      <w:sz w:val="20"/>
      <w:szCs w:val="20"/>
    </w:rPr>
  </w:style>
  <w:style w:type="character" w:styleId="EndnoteReference">
    <w:name w:val="end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19696679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657949337">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492C9EA1A429CB08B65BF28B7F5A5"/>
        <w:category>
          <w:name w:val="General"/>
          <w:gallery w:val="placeholder"/>
        </w:category>
        <w:types>
          <w:type w:val="bbPlcHdr"/>
        </w:types>
        <w:behaviors>
          <w:behavior w:val="content"/>
        </w:behaviors>
        <w:guid w:val="{DF051E52-EFC8-43AF-AF23-A9C340B8DC9C}"/>
      </w:docPartPr>
      <w:docPartBody>
        <w:p w:rsidR="00A95F2D" w:rsidRDefault="00E9494C" w:rsidP="00E9494C">
          <w:pPr>
            <w:pStyle w:val="7AF492C9EA1A429CB08B65BF28B7F5A51"/>
          </w:pPr>
          <w:r w:rsidRPr="002B685C">
            <w:rPr>
              <w:highlight w:val="lightGray"/>
            </w:rPr>
            <w:t>[</w:t>
          </w:r>
          <w:r w:rsidRPr="002B685C">
            <w:rPr>
              <w:color w:val="auto"/>
              <w:highlight w:val="lightGray"/>
            </w:rPr>
            <w:t>Click here to enter text]</w:t>
          </w:r>
        </w:p>
      </w:docPartBody>
    </w:docPart>
    <w:docPart>
      <w:docPartPr>
        <w:name w:val="D3B6DD9E91524BD59C0D94FB0D5CD76D"/>
        <w:category>
          <w:name w:val="General"/>
          <w:gallery w:val="placeholder"/>
        </w:category>
        <w:types>
          <w:type w:val="bbPlcHdr"/>
        </w:types>
        <w:behaviors>
          <w:behavior w:val="content"/>
        </w:behaviors>
        <w:guid w:val="{FA6DE74C-5399-4D79-B3A5-B02C7A93749A}"/>
      </w:docPartPr>
      <w:docPartBody>
        <w:p w:rsidR="00A95F2D" w:rsidRDefault="00E9494C" w:rsidP="00E9494C">
          <w:pPr>
            <w:pStyle w:val="D3B6DD9E91524BD59C0D94FB0D5CD76D1"/>
          </w:pPr>
          <w:r w:rsidRPr="002B685C">
            <w:rPr>
              <w:highlight w:val="lightGray"/>
            </w:rPr>
            <w:t>[</w:t>
          </w:r>
          <w:r w:rsidRPr="002B685C">
            <w:rPr>
              <w:color w:val="auto"/>
              <w:highlight w:val="lightGray"/>
            </w:rPr>
            <w:t>Click here to enter text]</w:t>
          </w:r>
        </w:p>
      </w:docPartBody>
    </w:docPart>
    <w:docPart>
      <w:docPartPr>
        <w:name w:val="CA4864BD35DC4A29ADD326AAC9A3182A"/>
        <w:category>
          <w:name w:val="General"/>
          <w:gallery w:val="placeholder"/>
        </w:category>
        <w:types>
          <w:type w:val="bbPlcHdr"/>
        </w:types>
        <w:behaviors>
          <w:behavior w:val="content"/>
        </w:behaviors>
        <w:guid w:val="{769FC69F-A15A-4981-910E-1BE05F72E21F}"/>
      </w:docPartPr>
      <w:docPartBody>
        <w:p w:rsidR="007B3045" w:rsidRDefault="00E9494C" w:rsidP="00E9494C">
          <w:pPr>
            <w:pStyle w:val="CA4864BD35DC4A29ADD326AAC9A3182A1"/>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9758641637BE456898414E0E74F510E0"/>
        <w:category>
          <w:name w:val="General"/>
          <w:gallery w:val="placeholder"/>
        </w:category>
        <w:types>
          <w:type w:val="bbPlcHdr"/>
        </w:types>
        <w:behaviors>
          <w:behavior w:val="content"/>
        </w:behaviors>
        <w:guid w:val="{BF556B0D-70E4-4C7C-BE8D-BD731B6CD2F4}"/>
      </w:docPartPr>
      <w:docPartBody>
        <w:p w:rsidR="007B3045" w:rsidRDefault="00E9494C" w:rsidP="00E9494C">
          <w:pPr>
            <w:pStyle w:val="9758641637BE456898414E0E74F510E01"/>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BA3FC640E34243498BD9A47D7809F24D"/>
        <w:category>
          <w:name w:val="General"/>
          <w:gallery w:val="placeholder"/>
        </w:category>
        <w:types>
          <w:type w:val="bbPlcHdr"/>
        </w:types>
        <w:behaviors>
          <w:behavior w:val="content"/>
        </w:behaviors>
        <w:guid w:val="{154C8A8F-5007-4626-B13C-4E6C7732B262}"/>
      </w:docPartPr>
      <w:docPartBody>
        <w:p w:rsidR="007B3045" w:rsidRDefault="00E9494C" w:rsidP="00E9494C">
          <w:pPr>
            <w:pStyle w:val="BA3FC640E34243498BD9A47D7809F24D1"/>
          </w:pPr>
          <w:r w:rsidRPr="002B685C">
            <w:rPr>
              <w:highlight w:val="lightGray"/>
            </w:rPr>
            <w:t>[</w:t>
          </w:r>
          <w:r w:rsidRPr="002B685C">
            <w:rPr>
              <w:color w:val="auto"/>
              <w:highlight w:val="lightGray"/>
            </w:rPr>
            <w:t>Click here to enter text]</w:t>
          </w:r>
        </w:p>
      </w:docPartBody>
    </w:docPart>
    <w:docPart>
      <w:docPartPr>
        <w:name w:val="00181C59D94D48E380C4B7978D0BB111"/>
        <w:category>
          <w:name w:val="General"/>
          <w:gallery w:val="placeholder"/>
        </w:category>
        <w:types>
          <w:type w:val="bbPlcHdr"/>
        </w:types>
        <w:behaviors>
          <w:behavior w:val="content"/>
        </w:behaviors>
        <w:guid w:val="{72196903-80C1-4C26-BC47-E0CEC39B4D93}"/>
      </w:docPartPr>
      <w:docPartBody>
        <w:p w:rsidR="007B3045" w:rsidRDefault="00E9494C" w:rsidP="00E9494C">
          <w:pPr>
            <w:pStyle w:val="00181C59D94D48E380C4B7978D0BB1111"/>
          </w:pPr>
          <w:r w:rsidRPr="002B685C">
            <w:rPr>
              <w:highlight w:val="lightGray"/>
            </w:rPr>
            <w:t>[</w:t>
          </w:r>
          <w:r w:rsidRPr="002B685C">
            <w:rPr>
              <w:color w:val="auto"/>
              <w:highlight w:val="lightGray"/>
            </w:rPr>
            <w:t>Click here to enter text]</w:t>
          </w:r>
        </w:p>
      </w:docPartBody>
    </w:docPart>
    <w:docPart>
      <w:docPartPr>
        <w:name w:val="4E1456BD7FAC48FE823DF908ED777435"/>
        <w:category>
          <w:name w:val="General"/>
          <w:gallery w:val="placeholder"/>
        </w:category>
        <w:types>
          <w:type w:val="bbPlcHdr"/>
        </w:types>
        <w:behaviors>
          <w:behavior w:val="content"/>
        </w:behaviors>
        <w:guid w:val="{B9C90E5B-E5D7-4ECA-9545-0208EE738E2F}"/>
      </w:docPartPr>
      <w:docPartBody>
        <w:p w:rsidR="007B3045" w:rsidRDefault="00E9494C" w:rsidP="00E9494C">
          <w:pPr>
            <w:pStyle w:val="4E1456BD7FAC48FE823DF908ED777435"/>
          </w:pPr>
          <w:r w:rsidRPr="001E3263">
            <w:rPr>
              <w:highlight w:val="lightGray"/>
            </w:rPr>
            <w:t>[</w:t>
          </w:r>
          <w:r w:rsidRPr="001E3263">
            <w:rPr>
              <w:rStyle w:val="PlaceholderText"/>
              <w:color w:val="auto"/>
              <w:highlight w:val="lightGray"/>
            </w:rPr>
            <w:t>Enter comments]</w:t>
          </w:r>
        </w:p>
      </w:docPartBody>
    </w:docPart>
    <w:docPart>
      <w:docPartPr>
        <w:name w:val="31093FBEBA7C415AB4004DB0D452E1AA"/>
        <w:category>
          <w:name w:val="General"/>
          <w:gallery w:val="placeholder"/>
        </w:category>
        <w:types>
          <w:type w:val="bbPlcHdr"/>
        </w:types>
        <w:behaviors>
          <w:behavior w:val="content"/>
        </w:behaviors>
        <w:guid w:val="{F0A8498C-98D1-47D3-A80E-47E383F7A70E}"/>
      </w:docPartPr>
      <w:docPartBody>
        <w:p w:rsidR="007B3045" w:rsidRDefault="00E9494C" w:rsidP="00E9494C">
          <w:pPr>
            <w:pStyle w:val="31093FBEBA7C415AB4004DB0D452E1AA"/>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E1994751145F4951B2898137EA479FE1"/>
        <w:category>
          <w:name w:val="General"/>
          <w:gallery w:val="placeholder"/>
        </w:category>
        <w:types>
          <w:type w:val="bbPlcHdr"/>
        </w:types>
        <w:behaviors>
          <w:behavior w:val="content"/>
        </w:behaviors>
        <w:guid w:val="{36D25CD8-E839-4500-8CE0-53D5B0788E3E}"/>
      </w:docPartPr>
      <w:docPartBody>
        <w:p w:rsidR="004F0469" w:rsidRDefault="007B3045" w:rsidP="007B3045">
          <w:pPr>
            <w:pStyle w:val="E1994751145F4951B2898137EA479FE1"/>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8F68A95441D04EB394332E260BC16880"/>
        <w:category>
          <w:name w:val="General"/>
          <w:gallery w:val="placeholder"/>
        </w:category>
        <w:types>
          <w:type w:val="bbPlcHdr"/>
        </w:types>
        <w:behaviors>
          <w:behavior w:val="content"/>
        </w:behaviors>
        <w:guid w:val="{55B6DBC8-E2A3-42F5-B683-F9AEC5065951}"/>
      </w:docPartPr>
      <w:docPartBody>
        <w:p w:rsidR="004F0469" w:rsidRDefault="007B3045" w:rsidP="007B3045">
          <w:pPr>
            <w:pStyle w:val="8F68A95441D04EB394332E260BC16880"/>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67BD112D31D74663BD9974D442C50C9C"/>
        <w:category>
          <w:name w:val="General"/>
          <w:gallery w:val="placeholder"/>
        </w:category>
        <w:types>
          <w:type w:val="bbPlcHdr"/>
        </w:types>
        <w:behaviors>
          <w:behavior w:val="content"/>
        </w:behaviors>
        <w:guid w:val="{2ADB590E-99C6-42E2-83B1-008B320BA715}"/>
      </w:docPartPr>
      <w:docPartBody>
        <w:p w:rsidR="004F0469" w:rsidRDefault="007B3045" w:rsidP="007B3045">
          <w:pPr>
            <w:pStyle w:val="67BD112D31D74663BD9974D442C50C9C"/>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019A3"/>
    <w:multiLevelType w:val="multilevel"/>
    <w:tmpl w:val="93747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351C35"/>
    <w:multiLevelType w:val="multilevel"/>
    <w:tmpl w:val="9C1A3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90441">
    <w:abstractNumId w:val="0"/>
  </w:num>
  <w:num w:numId="2" w16cid:durableId="71435002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B4"/>
    <w:rsid w:val="00172792"/>
    <w:rsid w:val="00232D29"/>
    <w:rsid w:val="00233E5E"/>
    <w:rsid w:val="002D2FB4"/>
    <w:rsid w:val="003B3B7B"/>
    <w:rsid w:val="00482165"/>
    <w:rsid w:val="004E2B43"/>
    <w:rsid w:val="004F0469"/>
    <w:rsid w:val="00753CD9"/>
    <w:rsid w:val="007A1792"/>
    <w:rsid w:val="007B3045"/>
    <w:rsid w:val="00873A64"/>
    <w:rsid w:val="00A256F3"/>
    <w:rsid w:val="00A95F2D"/>
    <w:rsid w:val="00AB125D"/>
    <w:rsid w:val="00AE654B"/>
    <w:rsid w:val="00D37F6C"/>
    <w:rsid w:val="00E9494C"/>
    <w:rsid w:val="00F457BC"/>
    <w:rsid w:val="00FC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045"/>
    <w:rPr>
      <w:color w:val="666666"/>
    </w:rPr>
  </w:style>
  <w:style w:type="paragraph" w:customStyle="1" w:styleId="E1994751145F4951B2898137EA479FE1">
    <w:name w:val="E1994751145F4951B2898137EA479FE1"/>
    <w:rsid w:val="007B3045"/>
  </w:style>
  <w:style w:type="paragraph" w:customStyle="1" w:styleId="8F68A95441D04EB394332E260BC16880">
    <w:name w:val="8F68A95441D04EB394332E260BC16880"/>
    <w:rsid w:val="007B3045"/>
  </w:style>
  <w:style w:type="paragraph" w:customStyle="1" w:styleId="67BD112D31D74663BD9974D442C50C9C">
    <w:name w:val="67BD112D31D74663BD9974D442C50C9C"/>
    <w:rsid w:val="007B3045"/>
  </w:style>
  <w:style w:type="paragraph" w:customStyle="1" w:styleId="7AF492C9EA1A429CB08B65BF28B7F5A51">
    <w:name w:val="7AF492C9EA1A429CB08B65BF28B7F5A51"/>
    <w:rsid w:val="00E9494C"/>
    <w:pPr>
      <w:spacing w:after="200" w:line="360" w:lineRule="auto"/>
    </w:pPr>
    <w:rPr>
      <w:rFonts w:eastAsiaTheme="minorHAnsi"/>
      <w:color w:val="000000" w:themeColor="text1"/>
    </w:rPr>
  </w:style>
  <w:style w:type="paragraph" w:customStyle="1" w:styleId="D3B6DD9E91524BD59C0D94FB0D5CD76D1">
    <w:name w:val="D3B6DD9E91524BD59C0D94FB0D5CD76D1"/>
    <w:rsid w:val="00E9494C"/>
    <w:pPr>
      <w:spacing w:after="200" w:line="360" w:lineRule="auto"/>
    </w:pPr>
    <w:rPr>
      <w:rFonts w:eastAsiaTheme="minorHAnsi"/>
      <w:color w:val="000000" w:themeColor="text1"/>
    </w:rPr>
  </w:style>
  <w:style w:type="paragraph" w:customStyle="1" w:styleId="CA4864BD35DC4A29ADD326AAC9A3182A1">
    <w:name w:val="CA4864BD35DC4A29ADD326AAC9A3182A1"/>
    <w:rsid w:val="00E9494C"/>
    <w:pPr>
      <w:spacing w:after="200" w:line="360" w:lineRule="auto"/>
    </w:pPr>
    <w:rPr>
      <w:rFonts w:eastAsiaTheme="minorHAnsi"/>
      <w:color w:val="000000" w:themeColor="text1"/>
    </w:rPr>
  </w:style>
  <w:style w:type="paragraph" w:customStyle="1" w:styleId="BA3FC640E34243498BD9A47D7809F24D1">
    <w:name w:val="BA3FC640E34243498BD9A47D7809F24D1"/>
    <w:rsid w:val="00E9494C"/>
    <w:pPr>
      <w:spacing w:after="200" w:line="360" w:lineRule="auto"/>
    </w:pPr>
    <w:rPr>
      <w:rFonts w:eastAsiaTheme="minorHAnsi"/>
      <w:color w:val="000000" w:themeColor="text1"/>
    </w:rPr>
  </w:style>
  <w:style w:type="paragraph" w:customStyle="1" w:styleId="9758641637BE456898414E0E74F510E01">
    <w:name w:val="9758641637BE456898414E0E74F510E01"/>
    <w:rsid w:val="00E9494C"/>
    <w:pPr>
      <w:spacing w:after="200" w:line="360" w:lineRule="auto"/>
    </w:pPr>
    <w:rPr>
      <w:rFonts w:eastAsiaTheme="minorHAnsi"/>
      <w:color w:val="000000" w:themeColor="text1"/>
    </w:rPr>
  </w:style>
  <w:style w:type="paragraph" w:customStyle="1" w:styleId="00181C59D94D48E380C4B7978D0BB1111">
    <w:name w:val="00181C59D94D48E380C4B7978D0BB1111"/>
    <w:rsid w:val="00E9494C"/>
    <w:pPr>
      <w:spacing w:after="200" w:line="360" w:lineRule="auto"/>
    </w:pPr>
    <w:rPr>
      <w:rFonts w:eastAsiaTheme="minorHAnsi"/>
      <w:color w:val="000000" w:themeColor="text1"/>
    </w:rPr>
  </w:style>
  <w:style w:type="paragraph" w:customStyle="1" w:styleId="4E1456BD7FAC48FE823DF908ED777435">
    <w:name w:val="4E1456BD7FAC48FE823DF908ED777435"/>
    <w:rsid w:val="00E9494C"/>
    <w:pPr>
      <w:spacing w:after="200" w:line="360" w:lineRule="auto"/>
    </w:pPr>
    <w:rPr>
      <w:rFonts w:eastAsiaTheme="minorHAnsi"/>
      <w:color w:val="000000" w:themeColor="text1"/>
    </w:rPr>
  </w:style>
  <w:style w:type="paragraph" w:customStyle="1" w:styleId="31093FBEBA7C415AB4004DB0D452E1AA">
    <w:name w:val="31093FBEBA7C415AB4004DB0D452E1AA"/>
    <w:rsid w:val="00E94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2238030A-1151-48DB-8A23-26F7EDCC7F4A}">
  <ds:schemaRefs>
    <ds:schemaRef ds:uri="http://schemas.microsoft.com/office/2006/documentManagement/types"/>
    <ds:schemaRef ds:uri="4f546ee9-1892-45b9-9ba2-985592e03772"/>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10</TotalTime>
  <Pages>7</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Review Standard for a Carbon Monoxide Traffic Air Quality Analysis Technical Report</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Standard for a Carbon Monoxide Traffic Air Quality Analysis Technical Report</dc:title>
  <dc:subject>Used by TxDOT to review a CO TAQA technical report for TxDOT projects</dc:subject>
  <dc:creator>TxDOT</dc:creator>
  <cp:keywords>220-01-rev; ENV; air; CO TAQA; review</cp:keywords>
  <dc:description/>
  <cp:lastModifiedBy>Elisa Garcia</cp:lastModifiedBy>
  <cp:revision>10</cp:revision>
  <dcterms:created xsi:type="dcterms:W3CDTF">2026-04-09T17:07:00Z</dcterms:created>
  <dcterms:modified xsi:type="dcterms:W3CDTF">2026-04-09T18:14:00Z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