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41C9" w14:textId="6914BEC1" w:rsidR="00CE2B96" w:rsidRPr="00094C03" w:rsidRDefault="00956C14" w:rsidP="001705BC">
      <w:pPr>
        <w:pStyle w:val="Heading1"/>
      </w:pPr>
      <w:r w:rsidRPr="00094C03">
        <w:t>Historic Bridge Legacy Program</w:t>
      </w:r>
    </w:p>
    <w:p w14:paraId="58179156" w14:textId="3750FD0C" w:rsidR="001705BC" w:rsidRPr="00094C03" w:rsidRDefault="00956C14" w:rsidP="001705BC">
      <w:pPr>
        <w:pStyle w:val="Heading2"/>
      </w:pPr>
      <w:r w:rsidRPr="00094C03">
        <w:t xml:space="preserve">Historic Bridge Adoption Media Advisory Template </w:t>
      </w:r>
    </w:p>
    <w:p w14:paraId="623F7E3F" w14:textId="1304151E" w:rsidR="00956C14" w:rsidRPr="00094C03" w:rsidRDefault="00956C14" w:rsidP="00956C14">
      <w:r w:rsidRPr="00094C03">
        <w:t>Use this template to prepare a media advisory for a historic bridge adoption opportunity. Notices created with this template can be distributed by many methods</w:t>
      </w:r>
      <w:r w:rsidR="00C84463" w:rsidRPr="00094C03">
        <w:t>, such as being shared via email, included in a letter, or posted on a website.</w:t>
      </w:r>
    </w:p>
    <w:p w14:paraId="38DB3358" w14:textId="0E09611B" w:rsidR="00956C14" w:rsidRPr="00094C03" w:rsidRDefault="00C84463" w:rsidP="00956C14">
      <w:r w:rsidRPr="00094C03">
        <w:t xml:space="preserve">Press releases created from this media advisory </w:t>
      </w:r>
      <w:r w:rsidR="00956C14" w:rsidRPr="00094C03">
        <w:t xml:space="preserve">must meet the </w:t>
      </w:r>
      <w:hyperlink r:id="rId7" w:history="1">
        <w:r w:rsidR="00956C14" w:rsidRPr="00094C03">
          <w:rPr>
            <w:rStyle w:val="Hyperlink"/>
          </w:rPr>
          <w:t>T</w:t>
        </w:r>
        <w:r w:rsidR="00273E6A">
          <w:rPr>
            <w:rStyle w:val="Hyperlink"/>
          </w:rPr>
          <w:t>exas Department of Transportation</w:t>
        </w:r>
        <w:r w:rsidR="00672A79">
          <w:rPr>
            <w:rStyle w:val="Hyperlink"/>
          </w:rPr>
          <w:t xml:space="preserve"> (TxDOT)</w:t>
        </w:r>
        <w:r w:rsidR="00956C14" w:rsidRPr="00094C03">
          <w:rPr>
            <w:rStyle w:val="Hyperlink"/>
          </w:rPr>
          <w:t xml:space="preserve"> Brand Guidelines</w:t>
        </w:r>
      </w:hyperlink>
      <w:r w:rsidR="00956C14" w:rsidRPr="00094C03">
        <w:t xml:space="preserve">, which </w:t>
      </w:r>
      <w:r w:rsidR="00E53ECB" w:rsidRPr="00094C03">
        <w:t>provide</w:t>
      </w:r>
      <w:r w:rsidR="00956C14" w:rsidRPr="00094C03">
        <w:t xml:space="preserve"> font and formatting requirements.</w:t>
      </w:r>
    </w:p>
    <w:p w14:paraId="4C4D90F5" w14:textId="0DF68B29" w:rsidR="00956C14" w:rsidRPr="00094C03" w:rsidRDefault="00956C14" w:rsidP="00956C14">
      <w:r w:rsidRPr="00094C03">
        <w:t xml:space="preserve">To prepare the media advisory, enter announcement-specific information in the </w:t>
      </w:r>
      <w:r w:rsidR="00C84463" w:rsidRPr="00094C03">
        <w:t xml:space="preserve">template </w:t>
      </w:r>
      <w:r w:rsidRPr="00094C03">
        <w:t>prompts</w:t>
      </w:r>
      <w:r w:rsidR="00C84463" w:rsidRPr="00094C03">
        <w:t xml:space="preserve">. </w:t>
      </w:r>
      <w:r w:rsidRPr="00094C03">
        <w:t>Do not change the text, unless prompted by the template. Prompts are highlighted in grey and set off by brackets (</w:t>
      </w:r>
      <w:r w:rsidRPr="00094C03">
        <w:rPr>
          <w:highlight w:val="lightGray"/>
        </w:rPr>
        <w:t>&lt;example&gt;</w:t>
      </w:r>
      <w:r w:rsidRPr="00094C03">
        <w:t xml:space="preserve">). Ensure no empty prompts remain and copy the content into the desired </w:t>
      </w:r>
      <w:r w:rsidR="00C84463" w:rsidRPr="00094C03">
        <w:t xml:space="preserve">distribution format. </w:t>
      </w:r>
      <w:r w:rsidRPr="00094C03">
        <w:t>Do not copy these instructions</w:t>
      </w:r>
      <w:r w:rsidR="00433E02" w:rsidRPr="00094C03">
        <w:t xml:space="preserve">. </w:t>
      </w:r>
      <w:r w:rsidRPr="00094C03">
        <w:t xml:space="preserve"> </w:t>
      </w:r>
    </w:p>
    <w:p w14:paraId="07052249" w14:textId="72A03347" w:rsidR="001705BC" w:rsidRPr="00094C03" w:rsidRDefault="00956C14" w:rsidP="001705BC">
      <w:pPr>
        <w:pStyle w:val="Heading3"/>
      </w:pPr>
      <w:r w:rsidRPr="00094C03">
        <w:t>Media Advisory</w:t>
      </w:r>
    </w:p>
    <w:p w14:paraId="339B48FB" w14:textId="77777777" w:rsidR="00956C14" w:rsidRPr="00094C03" w:rsidRDefault="00956C14" w:rsidP="00956C14">
      <w:pPr>
        <w:rPr>
          <w:rFonts w:asciiTheme="majorHAnsi" w:hAnsiTheme="majorHAnsi"/>
          <w:bCs/>
          <w:sz w:val="28"/>
          <w:szCs w:val="28"/>
        </w:rPr>
      </w:pPr>
      <w:r w:rsidRPr="00094C03">
        <w:rPr>
          <w:rFonts w:asciiTheme="majorHAnsi" w:hAnsiTheme="majorHAnsi"/>
          <w:bCs/>
          <w:sz w:val="28"/>
          <w:szCs w:val="28"/>
        </w:rPr>
        <w:t>HISTORIC BRIGE AVAILABLE FOR ADOPTION</w:t>
      </w:r>
    </w:p>
    <w:p w14:paraId="674BA2B1" w14:textId="77777777" w:rsidR="00956C14" w:rsidRPr="00094C03" w:rsidRDefault="00956C14" w:rsidP="00956C14">
      <w:pPr>
        <w:rPr>
          <w:i/>
        </w:rPr>
      </w:pPr>
      <w:r w:rsidRPr="00094C03">
        <w:rPr>
          <w:i/>
        </w:rPr>
        <w:t>Adopt a Piece of Texas History Through the TxDOT Historic Bridge Legacy Program</w:t>
      </w:r>
    </w:p>
    <w:p w14:paraId="5BAD5483" w14:textId="77777777" w:rsidR="00956C14" w:rsidRPr="00094C03" w:rsidRDefault="00956C14" w:rsidP="00956C14">
      <w:pPr>
        <w:shd w:val="clear" w:color="auto" w:fill="FFFFFF"/>
        <w:spacing w:before="100" w:beforeAutospacing="1" w:after="100" w:afterAutospacing="1" w:line="480" w:lineRule="auto"/>
        <w:rPr>
          <w:rFonts w:cs="Arial"/>
          <w:highlight w:val="lightGray"/>
        </w:rPr>
      </w:pPr>
      <w:r w:rsidRPr="00094C03">
        <w:rPr>
          <w:rFonts w:cs="Arial"/>
          <w:highlight w:val="lightGray"/>
        </w:rPr>
        <w:t>&lt;Date&gt;</w:t>
      </w:r>
    </w:p>
    <w:p w14:paraId="23901B3B" w14:textId="77777777" w:rsidR="00956C14" w:rsidRPr="00094C03" w:rsidRDefault="00956C14" w:rsidP="00956C14">
      <w:pPr>
        <w:shd w:val="clear" w:color="auto" w:fill="FFFFFF"/>
        <w:spacing w:before="100" w:beforeAutospacing="1" w:after="100" w:afterAutospacing="1" w:line="480" w:lineRule="auto"/>
      </w:pPr>
      <w:r w:rsidRPr="00094C03">
        <w:rPr>
          <w:highlight w:val="lightGray"/>
        </w:rPr>
        <w:t>&lt;City&gt;</w:t>
      </w:r>
      <w:r w:rsidRPr="00094C03">
        <w:t xml:space="preserve"> – The Texas Department of Transportation oversees a Historic Bridge Legacy Program to facilitate the adoption of historic bridges that outlive utility for vehicular service. All bridges available under this program are listed in or eligible for listing in the National Register of Historic Places. The bridges are owned by TxDOT, cities, or counties and merit special consideration of their potential for preservation in the community. The </w:t>
      </w:r>
      <w:r w:rsidRPr="00094C03">
        <w:lastRenderedPageBreak/>
        <w:t xml:space="preserve">primary emphasis of the program is to find a new public use for the bridges, such as along a hike-and-bike trail or in a public park. </w:t>
      </w:r>
    </w:p>
    <w:p w14:paraId="6A7160A7" w14:textId="1832BF60" w:rsidR="00956C14" w:rsidRPr="001F3EAB" w:rsidRDefault="00956C14" w:rsidP="00956C14">
      <w:pPr>
        <w:shd w:val="clear" w:color="auto" w:fill="FFFFFF"/>
        <w:spacing w:before="100" w:beforeAutospacing="1" w:after="100" w:afterAutospacing="1" w:line="480" w:lineRule="auto"/>
      </w:pPr>
      <w:r w:rsidRPr="00094C03">
        <w:t xml:space="preserve">A historic bridge in </w:t>
      </w:r>
      <w:r w:rsidRPr="00094C03">
        <w:rPr>
          <w:highlight w:val="lightGray"/>
        </w:rPr>
        <w:t>&lt;County</w:t>
      </w:r>
      <w:r w:rsidRPr="00094C03">
        <w:t>&gt; at</w:t>
      </w:r>
      <w:r w:rsidRPr="00094C03">
        <w:rPr>
          <w:highlight w:val="lightGray"/>
        </w:rPr>
        <w:t xml:space="preserve"> &lt;name of facility</w:t>
      </w:r>
      <w:r w:rsidRPr="00094C03">
        <w:t xml:space="preserve">&gt; crossing </w:t>
      </w:r>
      <w:r w:rsidRPr="00094C03">
        <w:rPr>
          <w:highlight w:val="lightGray"/>
        </w:rPr>
        <w:t>&lt;name of feature crossed&gt;</w:t>
      </w:r>
      <w:r w:rsidRPr="00094C03">
        <w:t xml:space="preserve"> is currently available for adoption. For more information, please contact </w:t>
      </w:r>
      <w:r w:rsidRPr="00094C03">
        <w:rPr>
          <w:highlight w:val="lightGray"/>
        </w:rPr>
        <w:t>&lt;District Name&gt;</w:t>
      </w:r>
      <w:r w:rsidRPr="00094C03">
        <w:t xml:space="preserve"> Public Information Officer, </w:t>
      </w:r>
      <w:r w:rsidRPr="00094C03">
        <w:rPr>
          <w:highlight w:val="lightGray"/>
        </w:rPr>
        <w:t>&lt;name&gt;</w:t>
      </w:r>
      <w:r w:rsidRPr="00094C03">
        <w:t xml:space="preserve"> at </w:t>
      </w:r>
      <w:r w:rsidRPr="00094C03">
        <w:rPr>
          <w:highlight w:val="lightGray"/>
        </w:rPr>
        <w:t>&lt;email address&gt;</w:t>
      </w:r>
      <w:r w:rsidRPr="00094C03">
        <w:t xml:space="preserve"> or </w:t>
      </w:r>
      <w:r w:rsidRPr="00094C03">
        <w:rPr>
          <w:highlight w:val="lightGray"/>
        </w:rPr>
        <w:t>&lt;phone number&gt;</w:t>
      </w:r>
      <w:r w:rsidRPr="00094C03">
        <w:t xml:space="preserve"> or visit </w:t>
      </w:r>
      <w:hyperlink r:id="rId8" w:history="1">
        <w:r w:rsidRPr="00094C03">
          <w:rPr>
            <w:rStyle w:val="Hyperlink"/>
          </w:rPr>
          <w:t>www.txdot.gov</w:t>
        </w:r>
      </w:hyperlink>
      <w:r w:rsidRPr="00094C03">
        <w:t>, keyword search “adopt a bridge.</w:t>
      </w:r>
    </w:p>
    <w:sectPr w:rsidR="00956C14" w:rsidRPr="001F3EAB" w:rsidSect="00A3771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4846" w14:textId="77777777" w:rsidR="007445CF" w:rsidRPr="00094C03" w:rsidRDefault="007445CF" w:rsidP="00CE2B96">
      <w:pPr>
        <w:spacing w:after="0"/>
      </w:pPr>
      <w:r w:rsidRPr="00094C03">
        <w:separator/>
      </w:r>
    </w:p>
  </w:endnote>
  <w:endnote w:type="continuationSeparator" w:id="0">
    <w:p w14:paraId="1BBCAC04" w14:textId="77777777" w:rsidR="007445CF" w:rsidRPr="00094C03" w:rsidRDefault="007445CF" w:rsidP="00CE2B96">
      <w:pPr>
        <w:spacing w:after="0"/>
      </w:pPr>
      <w:r w:rsidRPr="00094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1194" w14:textId="77777777" w:rsidR="00A37710" w:rsidRPr="00094C03" w:rsidRDefault="00A37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708592"/>
      <w:docPartObj>
        <w:docPartGallery w:val="Page Numbers (Bottom of Page)"/>
        <w:docPartUnique/>
      </w:docPartObj>
    </w:sdtPr>
    <w:sdtContent>
      <w:p w14:paraId="5E60A324" w14:textId="531D5045" w:rsidR="007A589A" w:rsidRPr="00094C03" w:rsidRDefault="007A589A">
        <w:pPr>
          <w:pStyle w:val="Footer"/>
          <w:jc w:val="right"/>
        </w:pPr>
        <w:r w:rsidRPr="00094C03">
          <w:fldChar w:fldCharType="begin"/>
        </w:r>
        <w:r w:rsidRPr="00094C03">
          <w:instrText xml:space="preserve"> PAGE   \* MERGEFORMAT </w:instrText>
        </w:r>
        <w:r w:rsidRPr="00094C03">
          <w:fldChar w:fldCharType="separate"/>
        </w:r>
        <w:r w:rsidRPr="00094C03">
          <w:t>2</w:t>
        </w:r>
        <w:r w:rsidRPr="00094C03">
          <w:fldChar w:fldCharType="end"/>
        </w:r>
      </w:p>
    </w:sdtContent>
  </w:sdt>
  <w:p w14:paraId="0765BA90" w14:textId="77777777" w:rsidR="007A589A" w:rsidRPr="00094C03" w:rsidRDefault="007A5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738C" w14:textId="77777777" w:rsidR="00A37710" w:rsidRPr="00094C03" w:rsidRDefault="00A37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42A8" w14:textId="77777777" w:rsidR="007445CF" w:rsidRPr="00094C03" w:rsidRDefault="007445CF" w:rsidP="00CE2B96">
      <w:pPr>
        <w:spacing w:after="0"/>
      </w:pPr>
      <w:r w:rsidRPr="00094C03">
        <w:separator/>
      </w:r>
    </w:p>
  </w:footnote>
  <w:footnote w:type="continuationSeparator" w:id="0">
    <w:p w14:paraId="422F9F41" w14:textId="77777777" w:rsidR="007445CF" w:rsidRPr="00094C03" w:rsidRDefault="007445CF" w:rsidP="00CE2B96">
      <w:pPr>
        <w:spacing w:after="0"/>
      </w:pPr>
      <w:r w:rsidRPr="00094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59A8" w14:textId="77777777" w:rsidR="00A37710" w:rsidRPr="00094C03" w:rsidRDefault="00A37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3473" w14:textId="77777777" w:rsidR="001705BC" w:rsidRPr="00094C03" w:rsidRDefault="001705BC" w:rsidP="001705BC">
    <w:pPr>
      <w:pStyle w:val="Header"/>
      <w:spacing w:after="400"/>
      <w:jc w:val="right"/>
    </w:pPr>
    <w:r w:rsidRPr="00094C03">
      <w:drawing>
        <wp:inline distT="0" distB="0" distL="0" distR="0" wp14:anchorId="702BBF20" wp14:editId="59502E60">
          <wp:extent cx="2020824" cy="347472"/>
          <wp:effectExtent l="0" t="0" r="0" b="0"/>
          <wp:docPr id="882335144"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010" w14:textId="77777777" w:rsidR="00CE2B96" w:rsidRPr="00094C03"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14"/>
    <w:rsid w:val="00016260"/>
    <w:rsid w:val="0005583F"/>
    <w:rsid w:val="000940FB"/>
    <w:rsid w:val="00094C03"/>
    <w:rsid w:val="000B2945"/>
    <w:rsid w:val="000C7AD7"/>
    <w:rsid w:val="000E0386"/>
    <w:rsid w:val="00105532"/>
    <w:rsid w:val="001705BC"/>
    <w:rsid w:val="00183179"/>
    <w:rsid w:val="001B6C26"/>
    <w:rsid w:val="002340C7"/>
    <w:rsid w:val="00254942"/>
    <w:rsid w:val="00273031"/>
    <w:rsid w:val="00273E6A"/>
    <w:rsid w:val="00284504"/>
    <w:rsid w:val="00290571"/>
    <w:rsid w:val="00290A05"/>
    <w:rsid w:val="002A75F2"/>
    <w:rsid w:val="003A504F"/>
    <w:rsid w:val="003D41C5"/>
    <w:rsid w:val="004112F8"/>
    <w:rsid w:val="0042061E"/>
    <w:rsid w:val="00427DBB"/>
    <w:rsid w:val="00433E02"/>
    <w:rsid w:val="00437A34"/>
    <w:rsid w:val="004548AF"/>
    <w:rsid w:val="004E496F"/>
    <w:rsid w:val="004E7B23"/>
    <w:rsid w:val="00501A04"/>
    <w:rsid w:val="005055B6"/>
    <w:rsid w:val="005555C5"/>
    <w:rsid w:val="005F0276"/>
    <w:rsid w:val="006125F2"/>
    <w:rsid w:val="006258E9"/>
    <w:rsid w:val="00646AB0"/>
    <w:rsid w:val="00672A79"/>
    <w:rsid w:val="006B34EF"/>
    <w:rsid w:val="0072002A"/>
    <w:rsid w:val="007445CF"/>
    <w:rsid w:val="007A3B26"/>
    <w:rsid w:val="007A589A"/>
    <w:rsid w:val="007B38AB"/>
    <w:rsid w:val="0086528F"/>
    <w:rsid w:val="0087110F"/>
    <w:rsid w:val="008E234B"/>
    <w:rsid w:val="009160AB"/>
    <w:rsid w:val="0091704D"/>
    <w:rsid w:val="00956C14"/>
    <w:rsid w:val="00967F5A"/>
    <w:rsid w:val="00976A16"/>
    <w:rsid w:val="00995A37"/>
    <w:rsid w:val="009F72F5"/>
    <w:rsid w:val="00A22F82"/>
    <w:rsid w:val="00A34C51"/>
    <w:rsid w:val="00A37710"/>
    <w:rsid w:val="00A517D8"/>
    <w:rsid w:val="00A71049"/>
    <w:rsid w:val="00AE1A16"/>
    <w:rsid w:val="00AF6750"/>
    <w:rsid w:val="00B63CB8"/>
    <w:rsid w:val="00B84690"/>
    <w:rsid w:val="00BD7E0B"/>
    <w:rsid w:val="00BE0519"/>
    <w:rsid w:val="00C2702E"/>
    <w:rsid w:val="00C27E67"/>
    <w:rsid w:val="00C84463"/>
    <w:rsid w:val="00C923ED"/>
    <w:rsid w:val="00CC00DC"/>
    <w:rsid w:val="00CE2B96"/>
    <w:rsid w:val="00CE6A5A"/>
    <w:rsid w:val="00D058C9"/>
    <w:rsid w:val="00D07333"/>
    <w:rsid w:val="00D4473A"/>
    <w:rsid w:val="00D46BC3"/>
    <w:rsid w:val="00D52D93"/>
    <w:rsid w:val="00D93B9C"/>
    <w:rsid w:val="00DB6A6F"/>
    <w:rsid w:val="00DD5129"/>
    <w:rsid w:val="00E50774"/>
    <w:rsid w:val="00E53ECB"/>
    <w:rsid w:val="00F11034"/>
    <w:rsid w:val="00F35F29"/>
    <w:rsid w:val="00F44653"/>
    <w:rsid w:val="00F53357"/>
    <w:rsid w:val="00F63F58"/>
    <w:rsid w:val="00FC4A49"/>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39DB"/>
  <w15:chartTrackingRefBased/>
  <w15:docId w15:val="{EA281DC5-1B0E-421B-A89D-13895D64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character" w:styleId="Hyperlink">
    <w:name w:val="Hyperlink"/>
    <w:basedOn w:val="DefaultParagraphFont"/>
    <w:uiPriority w:val="99"/>
    <w:unhideWhenUsed/>
    <w:rsid w:val="00956C14"/>
    <w:rPr>
      <w:color w:val="0056A9" w:themeColor="hyperlink"/>
      <w:u w:val="single"/>
    </w:rPr>
  </w:style>
  <w:style w:type="character" w:styleId="FollowedHyperlink">
    <w:name w:val="FollowedHyperlink"/>
    <w:basedOn w:val="DefaultParagraphFont"/>
    <w:uiPriority w:val="99"/>
    <w:semiHidden/>
    <w:unhideWhenUsed/>
    <w:rsid w:val="00956C14"/>
    <w:rPr>
      <w:color w:val="5F0F40" w:themeColor="followedHyperlink"/>
      <w:u w:val="single"/>
    </w:rPr>
  </w:style>
  <w:style w:type="character" w:styleId="UnresolvedMention">
    <w:name w:val="Unresolved Mention"/>
    <w:basedOn w:val="DefaultParagraphFont"/>
    <w:uiPriority w:val="99"/>
    <w:semiHidden/>
    <w:unhideWhenUsed/>
    <w:rsid w:val="0095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dot.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xdot.gov/about/brand-guideline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rpent\Downloads\txdot-internal-document-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docProps/app.xml><?xml version="1.0" encoding="utf-8"?>
<Properties xmlns="http://schemas.openxmlformats.org/officeDocument/2006/extended-properties" xmlns:vt="http://schemas.openxmlformats.org/officeDocument/2006/docPropsVTypes">
  <Template>txdot-internal-document-template.dotx</Template>
  <TotalTime>10</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TxDOT Internal Document</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Historic Bridge Media Advisory Template</dc:title>
  <dc:subject>Fillable template to prepare a media advisory annoucing historic bridge adoption opportunity.</dc:subject>
  <dc:creator>TxDOT</dc:creator>
  <cp:keywords>historic bridge; bridge adoption</cp:keywords>
  <dc:description/>
  <cp:lastModifiedBy>Jennifer Carpenter</cp:lastModifiedBy>
  <cp:revision>12</cp:revision>
  <dcterms:created xsi:type="dcterms:W3CDTF">2025-11-19T19:22:00Z</dcterms:created>
  <dcterms:modified xsi:type="dcterms:W3CDTF">2025-11-19T19:41:00Z</dcterms:modified>
</cp:coreProperties>
</file>