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E3929" w14:textId="77777777" w:rsidR="00020E5C" w:rsidRPr="00792FC0" w:rsidRDefault="00020E5C" w:rsidP="00020E5C">
      <w:pPr>
        <w:pStyle w:val="NormalSingleSpaceNoSpaceAfter"/>
        <w:rPr>
          <w:noProof w:val="0"/>
        </w:rPr>
      </w:pPr>
    </w:p>
    <w:p w14:paraId="41939BE8" w14:textId="77777777" w:rsidR="004D3590" w:rsidRPr="00792FC0" w:rsidRDefault="004D3590" w:rsidP="004D3590">
      <w:pPr>
        <w:pStyle w:val="CVRTxDOTLogoSpacing"/>
        <w:rPr>
          <w:noProof w:val="0"/>
        </w:rPr>
      </w:pPr>
      <w:r w:rsidRPr="00792FC0">
        <w:drawing>
          <wp:inline distT="0" distB="0" distL="0" distR="0" wp14:anchorId="033B751E" wp14:editId="1B08B7CC">
            <wp:extent cx="1215341" cy="851387"/>
            <wp:effectExtent l="0" t="0" r="4445" b="6350"/>
            <wp:docPr id="1385068735" name="Graphic 1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068735" name="Graphic 1" descr="Texas Department of Transportation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021" cy="86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D0EE18" w14:textId="77546717" w:rsidR="004D3590" w:rsidRPr="00792FC0" w:rsidRDefault="00333579" w:rsidP="004D3590">
      <w:pPr>
        <w:pStyle w:val="Heading1"/>
        <w:ind w:left="1260" w:right="1260"/>
      </w:pPr>
      <w:bookmarkStart w:id="0" w:name="_Toc217895683"/>
      <w:r w:rsidRPr="00792FC0">
        <w:t>Documentation of Public Meeting</w:t>
      </w:r>
      <w:bookmarkEnd w:id="0"/>
    </w:p>
    <w:p w14:paraId="5522A8F0" w14:textId="77777777" w:rsidR="00333579" w:rsidRPr="006668A2" w:rsidRDefault="00333579" w:rsidP="00333579">
      <w:pPr>
        <w:pStyle w:val="CoverPageNormal"/>
        <w:rPr>
          <w:b/>
          <w:bCs w:val="0"/>
          <w:noProof w:val="0"/>
        </w:rPr>
      </w:pPr>
      <w:bookmarkStart w:id="1" w:name="_Toc217895684"/>
      <w:r w:rsidRPr="006668A2">
        <w:rPr>
          <w:b/>
          <w:bCs w:val="0"/>
          <w:noProof w:val="0"/>
        </w:rPr>
        <w:t>Project Location</w:t>
      </w:r>
    </w:p>
    <w:p w14:paraId="6A20ADE8" w14:textId="77777777" w:rsidR="00333579" w:rsidRPr="00E21DAD" w:rsidRDefault="00333579" w:rsidP="00333579">
      <w:pPr>
        <w:pStyle w:val="CoverPageNormal"/>
        <w:spacing w:before="0"/>
        <w:rPr>
          <w:noProof w:val="0"/>
        </w:rPr>
      </w:pPr>
      <w:r w:rsidRPr="00E21DAD">
        <w:rPr>
          <w:noProof w:val="0"/>
        </w:rPr>
        <w:t>[Enter County Name]</w:t>
      </w:r>
    </w:p>
    <w:p w14:paraId="57D66C5D" w14:textId="77777777" w:rsidR="00333579" w:rsidRPr="00E21DAD" w:rsidRDefault="00333579" w:rsidP="00333579">
      <w:pPr>
        <w:pStyle w:val="CoverPageNormal"/>
        <w:spacing w:before="0"/>
        <w:rPr>
          <w:noProof w:val="0"/>
        </w:rPr>
      </w:pPr>
      <w:r w:rsidRPr="00E21DAD">
        <w:rPr>
          <w:noProof w:val="0"/>
        </w:rPr>
        <w:t>[Enter Facility Name]</w:t>
      </w:r>
    </w:p>
    <w:p w14:paraId="41A190FE" w14:textId="33AB9E49" w:rsidR="00333579" w:rsidRPr="00E21DAD" w:rsidRDefault="00333579" w:rsidP="00333579">
      <w:pPr>
        <w:pStyle w:val="CoverPageNormal"/>
        <w:spacing w:before="0"/>
        <w:rPr>
          <w:noProof w:val="0"/>
        </w:rPr>
      </w:pPr>
      <w:r w:rsidRPr="00E21DAD">
        <w:rPr>
          <w:noProof w:val="0"/>
        </w:rPr>
        <w:t>[Enter Control Section Job Numbers (CSJs)]</w:t>
      </w:r>
    </w:p>
    <w:p w14:paraId="383040CD" w14:textId="77777777" w:rsidR="00333579" w:rsidRPr="00C72153" w:rsidRDefault="00333579" w:rsidP="001C12E5">
      <w:pPr>
        <w:pStyle w:val="CoverPageNormal"/>
        <w:rPr>
          <w:b/>
          <w:bCs w:val="0"/>
          <w:noProof w:val="0"/>
        </w:rPr>
      </w:pPr>
      <w:r w:rsidRPr="00C72153">
        <w:rPr>
          <w:b/>
          <w:bCs w:val="0"/>
          <w:noProof w:val="0"/>
        </w:rPr>
        <w:t>Project Limits</w:t>
      </w:r>
    </w:p>
    <w:p w14:paraId="3F95D883" w14:textId="0A4C861D" w:rsidR="00333579" w:rsidRPr="00C72153" w:rsidRDefault="00333579" w:rsidP="00333579">
      <w:pPr>
        <w:pStyle w:val="CoverPageNormal"/>
        <w:spacing w:before="0"/>
        <w:rPr>
          <w:noProof w:val="0"/>
        </w:rPr>
      </w:pPr>
      <w:r w:rsidRPr="00C72153">
        <w:rPr>
          <w:noProof w:val="0"/>
        </w:rPr>
        <w:t>[Enter Project Limits]</w:t>
      </w:r>
    </w:p>
    <w:p w14:paraId="44DDFB8F" w14:textId="77777777" w:rsidR="00333579" w:rsidRPr="00C72153" w:rsidRDefault="00333579" w:rsidP="001C12E5">
      <w:pPr>
        <w:pStyle w:val="CoverPageNormal"/>
        <w:rPr>
          <w:b/>
          <w:bCs w:val="0"/>
          <w:noProof w:val="0"/>
        </w:rPr>
      </w:pPr>
      <w:r w:rsidRPr="00C72153">
        <w:rPr>
          <w:b/>
          <w:bCs w:val="0"/>
          <w:noProof w:val="0"/>
        </w:rPr>
        <w:t xml:space="preserve">Meeting Location </w:t>
      </w:r>
    </w:p>
    <w:p w14:paraId="7C657961" w14:textId="57460F3C" w:rsidR="00333579" w:rsidRPr="00C72153" w:rsidRDefault="00333579" w:rsidP="00333579">
      <w:pPr>
        <w:pStyle w:val="CoverPageNormal"/>
        <w:spacing w:before="0"/>
        <w:rPr>
          <w:noProof w:val="0"/>
        </w:rPr>
      </w:pPr>
      <w:r w:rsidRPr="00C72153">
        <w:rPr>
          <w:noProof w:val="0"/>
        </w:rPr>
        <w:t>[Enter Meeting Location]</w:t>
      </w:r>
    </w:p>
    <w:p w14:paraId="10BE7D4A" w14:textId="77777777" w:rsidR="00333579" w:rsidRPr="00C72153" w:rsidRDefault="00333579" w:rsidP="001C12E5">
      <w:pPr>
        <w:pStyle w:val="CoverPageNormal"/>
        <w:rPr>
          <w:b/>
          <w:bCs w:val="0"/>
          <w:noProof w:val="0"/>
        </w:rPr>
      </w:pPr>
      <w:r w:rsidRPr="00C72153">
        <w:rPr>
          <w:b/>
          <w:bCs w:val="0"/>
          <w:noProof w:val="0"/>
        </w:rPr>
        <w:t>Meeting Date and Time</w:t>
      </w:r>
    </w:p>
    <w:p w14:paraId="49CE5D68" w14:textId="77777777" w:rsidR="00C169D2" w:rsidRPr="00C72153" w:rsidRDefault="00333579" w:rsidP="00C169D2">
      <w:pPr>
        <w:pStyle w:val="CoverPageNormal"/>
        <w:spacing w:before="0"/>
        <w:rPr>
          <w:noProof w:val="0"/>
        </w:rPr>
      </w:pPr>
      <w:r w:rsidRPr="00C72153">
        <w:rPr>
          <w:noProof w:val="0"/>
        </w:rPr>
        <w:t>[Enter Month-Day-Year] at [Enter Time]</w:t>
      </w:r>
    </w:p>
    <w:p w14:paraId="284AEE41" w14:textId="4D40CB91" w:rsidR="00FE5D65" w:rsidRPr="00792FC0" w:rsidRDefault="004D3590" w:rsidP="00C169D2">
      <w:pPr>
        <w:pStyle w:val="CoverPageNormal"/>
        <w:spacing w:before="0"/>
        <w:rPr>
          <w:noProof w:val="0"/>
        </w:rPr>
        <w:sectPr w:rsidR="00FE5D65" w:rsidRPr="00792FC0" w:rsidSect="003B6CAE">
          <w:footerReference w:type="default" r:id="rId13"/>
          <w:footerReference w:type="first" r:id="rId14"/>
          <w:pgSz w:w="12240" w:h="15840"/>
          <w:pgMar w:top="720" w:right="720" w:bottom="450" w:left="720" w:header="720" w:footer="144" w:gutter="0"/>
          <w:cols w:space="720"/>
          <w:docGrid w:linePitch="360"/>
        </w:sectPr>
      </w:pPr>
      <w:r w:rsidRPr="00792FC0"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387FD3EB" wp14:editId="1AF1C1CE">
                <wp:simplePos x="0" y="0"/>
                <wp:positionH relativeFrom="margin">
                  <wp:align>right</wp:align>
                </wp:positionH>
                <wp:positionV relativeFrom="page">
                  <wp:posOffset>463550</wp:posOffset>
                </wp:positionV>
                <wp:extent cx="6858000" cy="9138285"/>
                <wp:effectExtent l="0" t="0" r="0" b="5715"/>
                <wp:wrapNone/>
                <wp:docPr id="729570528" name="Rectangle 729570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9138285"/>
                        </a:xfrm>
                        <a:prstGeom prst="rect">
                          <a:avLst/>
                        </a:prstGeom>
                        <a:solidFill>
                          <a:srgbClr val="0056A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F683CFB" id="Rectangle 729570528" o:spid="_x0000_s1026" alt="&quot;&quot;" style="position:absolute;margin-left:488.8pt;margin-top:36.5pt;width:540pt;height:719.5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" fillcolor="#0056a9" stroked="f" strokeweight="1.5pt">
                <w10:wrap anchorx="margin" anchory="page"/>
                <w10:anchorlock/>
              </v:rect>
            </w:pict>
          </mc:Fallback>
        </mc:AlternateContent>
      </w:r>
      <w:bookmarkEnd w:id="1"/>
    </w:p>
    <w:p w14:paraId="168DFF85" w14:textId="1C8DC9D5" w:rsidR="00333579" w:rsidRPr="00792FC0" w:rsidRDefault="00333579" w:rsidP="00333579">
      <w:bookmarkStart w:id="2" w:name="_Toc217895685"/>
      <w:r w:rsidRPr="00792FC0">
        <w:rPr>
          <w:rStyle w:val="Heading2Char"/>
        </w:rPr>
        <w:lastRenderedPageBreak/>
        <w:t>Translation Services</w:t>
      </w:r>
      <w:r w:rsidRPr="00792FC0">
        <w:br/>
      </w:r>
      <w:r w:rsidRPr="00792FC0">
        <w:rPr>
          <w:highlight w:val="lightGray"/>
        </w:rPr>
        <w:t xml:space="preserve">[Enter </w:t>
      </w:r>
      <w:r w:rsidR="00C72153">
        <w:rPr>
          <w:highlight w:val="lightGray"/>
        </w:rPr>
        <w:t>l</w:t>
      </w:r>
      <w:r w:rsidRPr="00792FC0">
        <w:rPr>
          <w:highlight w:val="lightGray"/>
        </w:rPr>
        <w:t>anguages other than English]</w:t>
      </w:r>
    </w:p>
    <w:p w14:paraId="08938B91" w14:textId="77777777" w:rsidR="00C169D2" w:rsidRPr="00792FC0" w:rsidRDefault="00333579" w:rsidP="00333579">
      <w:r w:rsidRPr="00792FC0">
        <w:rPr>
          <w:rStyle w:val="Heading2Char"/>
        </w:rPr>
        <w:t>Presenters</w:t>
      </w:r>
      <w:r w:rsidRPr="00792FC0">
        <w:rPr>
          <w:b/>
        </w:rPr>
        <w:br/>
      </w:r>
      <w:r w:rsidRPr="00792FC0">
        <w:rPr>
          <w:highlight w:val="lightGray"/>
        </w:rPr>
        <w:t>[Enter name and affiliation]</w:t>
      </w:r>
    </w:p>
    <w:p w14:paraId="60905EF1" w14:textId="1F5DF698" w:rsidR="00333579" w:rsidRPr="00792FC0" w:rsidRDefault="00333579" w:rsidP="00333579">
      <w:r w:rsidRPr="00792FC0">
        <w:rPr>
          <w:highlight w:val="lightGray"/>
        </w:rPr>
        <w:t>[Enter name and affiliation]</w:t>
      </w:r>
    </w:p>
    <w:p w14:paraId="3EFDCEFC" w14:textId="77777777" w:rsidR="00C169D2" w:rsidRPr="00792FC0" w:rsidRDefault="00333579" w:rsidP="00333579">
      <w:pPr>
        <w:rPr>
          <w:highlight w:val="lightGray"/>
        </w:rPr>
      </w:pPr>
      <w:r w:rsidRPr="00792FC0">
        <w:rPr>
          <w:rStyle w:val="Heading2Char"/>
        </w:rPr>
        <w:t>Elected Officials in Attendance</w:t>
      </w:r>
      <w:r w:rsidRPr="00792FC0">
        <w:rPr>
          <w:b/>
        </w:rPr>
        <w:br/>
      </w:r>
      <w:r w:rsidRPr="00792FC0">
        <w:rPr>
          <w:highlight w:val="lightGray"/>
        </w:rPr>
        <w:t>[Enter name and title]</w:t>
      </w:r>
    </w:p>
    <w:p w14:paraId="6D74C4B7" w14:textId="77777777" w:rsidR="00C169D2" w:rsidRPr="00792FC0" w:rsidRDefault="00333579" w:rsidP="00333579">
      <w:pPr>
        <w:rPr>
          <w:highlight w:val="lightGray"/>
        </w:rPr>
      </w:pPr>
      <w:r w:rsidRPr="00792FC0">
        <w:rPr>
          <w:highlight w:val="lightGray"/>
        </w:rPr>
        <w:t>[Enter name and title]</w:t>
      </w:r>
    </w:p>
    <w:p w14:paraId="1D972449" w14:textId="09967E37" w:rsidR="00333579" w:rsidRPr="00792FC0" w:rsidRDefault="00333579" w:rsidP="00333579">
      <w:r w:rsidRPr="00792FC0">
        <w:rPr>
          <w:highlight w:val="lightGray"/>
        </w:rPr>
        <w:t>[Enter name and title]</w:t>
      </w:r>
    </w:p>
    <w:p w14:paraId="4A57CB1A" w14:textId="2BD93FD9" w:rsidR="00333579" w:rsidRPr="00792FC0" w:rsidRDefault="00333579" w:rsidP="00333579">
      <w:r w:rsidRPr="00792FC0">
        <w:rPr>
          <w:rStyle w:val="Heading2Char"/>
        </w:rPr>
        <w:t>Total Number of Attendees (approximately)</w:t>
      </w:r>
      <w:r w:rsidRPr="00792FC0">
        <w:rPr>
          <w:b/>
        </w:rPr>
        <w:br/>
      </w:r>
      <w:r w:rsidRPr="00792FC0">
        <w:rPr>
          <w:highlight w:val="lightGray"/>
        </w:rPr>
        <w:t xml:space="preserve">[Enter </w:t>
      </w:r>
      <w:r w:rsidR="00C72153">
        <w:rPr>
          <w:highlight w:val="lightGray"/>
        </w:rPr>
        <w:t>n</w:t>
      </w:r>
      <w:r w:rsidRPr="00792FC0">
        <w:rPr>
          <w:highlight w:val="lightGray"/>
        </w:rPr>
        <w:t>umber]</w:t>
      </w:r>
    </w:p>
    <w:p w14:paraId="25178255" w14:textId="0918703F" w:rsidR="00333579" w:rsidRPr="00792FC0" w:rsidRDefault="00333579" w:rsidP="00333579">
      <w:r w:rsidRPr="00792FC0">
        <w:rPr>
          <w:rStyle w:val="Heading2Char"/>
        </w:rPr>
        <w:t>Total Number of Commenters</w:t>
      </w:r>
      <w:r w:rsidRPr="00792FC0">
        <w:rPr>
          <w:b/>
        </w:rPr>
        <w:br/>
      </w:r>
      <w:r w:rsidRPr="00792FC0">
        <w:rPr>
          <w:highlight w:val="lightGray"/>
        </w:rPr>
        <w:t xml:space="preserve">[Enter </w:t>
      </w:r>
      <w:r w:rsidR="00C72153">
        <w:rPr>
          <w:highlight w:val="lightGray"/>
        </w:rPr>
        <w:t>n</w:t>
      </w:r>
      <w:r w:rsidRPr="00792FC0">
        <w:rPr>
          <w:highlight w:val="lightGray"/>
        </w:rPr>
        <w:t>umber]</w:t>
      </w:r>
    </w:p>
    <w:p w14:paraId="11EFC136" w14:textId="77777777" w:rsidR="00333579" w:rsidRPr="00792FC0" w:rsidRDefault="00333579" w:rsidP="00DF50C1">
      <w:pPr>
        <w:pStyle w:val="Heading2"/>
      </w:pPr>
      <w:r w:rsidRPr="00792FC0">
        <w:t>Contents</w:t>
      </w:r>
    </w:p>
    <w:p w14:paraId="49F51044" w14:textId="34EE6D5F" w:rsidR="004F2BC7" w:rsidRPr="00792FC0" w:rsidRDefault="004F2BC7" w:rsidP="004F2BC7">
      <w:r w:rsidRPr="00792FC0">
        <w:t>1.0</w:t>
      </w:r>
      <w:r w:rsidR="00C169D2" w:rsidRPr="00792FC0">
        <w:tab/>
      </w:r>
      <w:r w:rsidRPr="00792FC0">
        <w:t>Comment and response matrix</w:t>
      </w:r>
    </w:p>
    <w:p w14:paraId="597DE122" w14:textId="5E8F07A5" w:rsidR="004F2BC7" w:rsidRPr="00792FC0" w:rsidRDefault="004F2BC7" w:rsidP="00C169D2">
      <w:pPr>
        <w:ind w:left="720" w:hanging="720"/>
      </w:pPr>
      <w:r w:rsidRPr="00792FC0">
        <w:t>2.0</w:t>
      </w:r>
      <w:r w:rsidR="00C169D2" w:rsidRPr="00792FC0">
        <w:tab/>
      </w:r>
      <w:r w:rsidRPr="00792FC0">
        <w:t>Notices provided (</w:t>
      </w:r>
      <w:r w:rsidR="007C54E1" w:rsidRPr="00792FC0">
        <w:t>including tear sheets if applicable, website screen</w:t>
      </w:r>
      <w:r w:rsidR="00C169D2" w:rsidRPr="00792FC0">
        <w:t xml:space="preserve"> </w:t>
      </w:r>
      <w:r w:rsidR="007C54E1" w:rsidRPr="00792FC0">
        <w:t xml:space="preserve">captures, </w:t>
      </w:r>
      <w:r w:rsidRPr="00792FC0">
        <w:t>distribution lists with copy of notice sent</w:t>
      </w:r>
      <w:r w:rsidR="007C54E1" w:rsidRPr="00792FC0">
        <w:t>, etcetera</w:t>
      </w:r>
      <w:r w:rsidRPr="00792FC0">
        <w:t>)</w:t>
      </w:r>
    </w:p>
    <w:p w14:paraId="67A8F516" w14:textId="1F9E3C57" w:rsidR="007C54E1" w:rsidRPr="00792FC0" w:rsidRDefault="004F2BC7" w:rsidP="004F2BC7">
      <w:r w:rsidRPr="00792FC0">
        <w:t>3.0</w:t>
      </w:r>
      <w:r w:rsidR="00C169D2" w:rsidRPr="00792FC0">
        <w:tab/>
      </w:r>
      <w:r w:rsidR="007C54E1" w:rsidRPr="00792FC0">
        <w:t>Sign-in sheets</w:t>
      </w:r>
    </w:p>
    <w:p w14:paraId="4D32CCC9" w14:textId="33A10705" w:rsidR="004F2BC7" w:rsidRPr="00792FC0" w:rsidRDefault="007C54E1" w:rsidP="004F2BC7">
      <w:r w:rsidRPr="00792FC0">
        <w:t>4.0</w:t>
      </w:r>
      <w:r w:rsidR="00C169D2" w:rsidRPr="00792FC0">
        <w:tab/>
      </w:r>
      <w:r w:rsidR="004F2BC7" w:rsidRPr="00792FC0">
        <w:t>Comments received</w:t>
      </w:r>
    </w:p>
    <w:p w14:paraId="174B9738" w14:textId="16D9648E" w:rsidR="004F2BC7" w:rsidRPr="004F2BC7" w:rsidRDefault="007C54E1" w:rsidP="004F2BC7">
      <w:r w:rsidRPr="00792FC0">
        <w:t>5.0</w:t>
      </w:r>
      <w:r w:rsidR="00C169D2" w:rsidRPr="00792FC0">
        <w:tab/>
      </w:r>
      <w:r w:rsidRPr="00792FC0">
        <w:t>Figures</w:t>
      </w:r>
      <w:bookmarkEnd w:id="2"/>
    </w:p>
    <w:sectPr w:rsidR="004F2BC7" w:rsidRPr="004F2BC7" w:rsidSect="001C12E5">
      <w:footerReference w:type="default" r:id="rId15"/>
      <w:footerReference w:type="first" r:id="rId16"/>
      <w:pgSz w:w="12240" w:h="15840"/>
      <w:pgMar w:top="900" w:right="1440" w:bottom="117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A9AE" w14:textId="77777777" w:rsidR="0050615D" w:rsidRPr="00792FC0" w:rsidRDefault="0050615D" w:rsidP="00E9313B">
      <w:pPr>
        <w:spacing w:after="0" w:line="240" w:lineRule="auto"/>
      </w:pPr>
      <w:r w:rsidRPr="00792FC0">
        <w:separator/>
      </w:r>
    </w:p>
  </w:endnote>
  <w:endnote w:type="continuationSeparator" w:id="0">
    <w:p w14:paraId="1A6F1951" w14:textId="77777777" w:rsidR="0050615D" w:rsidRPr="00792FC0" w:rsidRDefault="0050615D" w:rsidP="003D0A5B">
      <w:pPr>
        <w:spacing w:after="0" w:line="240" w:lineRule="auto"/>
      </w:pPr>
      <w:r w:rsidRPr="00792FC0">
        <w:continuationSeparator/>
      </w:r>
    </w:p>
    <w:p w14:paraId="332AFE43" w14:textId="77777777" w:rsidR="0050615D" w:rsidRPr="00792FC0" w:rsidRDefault="0050615D"/>
    <w:p w14:paraId="13690EE8" w14:textId="77777777" w:rsidR="0050615D" w:rsidRPr="00792FC0" w:rsidRDefault="0050615D" w:rsidP="008B0E37"/>
  </w:endnote>
  <w:endnote w:type="continuationNotice" w:id="1">
    <w:p w14:paraId="49BE10CA" w14:textId="77777777" w:rsidR="0050615D" w:rsidRPr="00792FC0" w:rsidRDefault="005061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82A1C78C-954E-426B-BEAC-BFE32F8237A6}"/>
    <w:embedBold r:id="rId2" w:fontKey="{39D8C7CC-5ECF-43E9-AB22-B63EEF946521}"/>
    <w:embedItalic r:id="rId3" w:fontKey="{5716C38C-0A43-41F3-A787-8CE03CF6C658}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CD2E" w14:textId="77777777" w:rsidR="008D72A6" w:rsidRPr="00792FC0" w:rsidRDefault="003B6CAE" w:rsidP="003B6CAE">
    <w:pPr>
      <w:pStyle w:val="Footer"/>
      <w:tabs>
        <w:tab w:val="clear" w:pos="4680"/>
        <w:tab w:val="left" w:pos="6622"/>
      </w:tabs>
      <w:rPr>
        <w:b/>
        <w:bCs/>
        <w:color w:val="0056A9"/>
      </w:rPr>
    </w:pPr>
    <w:r w:rsidRPr="00792FC0">
      <w:rPr>
        <w:b/>
        <w:bCs/>
        <w:color w:val="0056A9"/>
      </w:rPr>
      <w:tab/>
    </w:r>
    <w:r w:rsidRPr="00792FC0">
      <w:rPr>
        <w:b/>
        <w:bCs/>
        <w:color w:val="0056A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8BE60" w14:textId="77777777" w:rsidR="00EB78FA" w:rsidRPr="00792FC0" w:rsidRDefault="00EB78FA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792FC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4B346F" wp14:editId="61278194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154597507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1D27F3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Pr="00792FC0">
      <w:t xml:space="preserve">Document Title | </w:t>
    </w:r>
    <w:r w:rsidRPr="00792FC0">
      <w:rPr>
        <w:b/>
        <w:bCs/>
        <w:color w:val="0056A9"/>
      </w:rPr>
      <w:fldChar w:fldCharType="begin"/>
    </w:r>
    <w:r w:rsidRPr="00792FC0">
      <w:rPr>
        <w:b/>
        <w:bCs/>
        <w:color w:val="0056A9"/>
      </w:rPr>
      <w:instrText xml:space="preserve"> PAGE  \* Arabic  \* MERGEFORMAT </w:instrText>
    </w:r>
    <w:r w:rsidRPr="00792FC0">
      <w:rPr>
        <w:b/>
        <w:bCs/>
        <w:color w:val="0056A9"/>
      </w:rPr>
      <w:fldChar w:fldCharType="separate"/>
    </w:r>
    <w:r w:rsidRPr="00792FC0">
      <w:rPr>
        <w:b/>
        <w:bCs/>
        <w:color w:val="0056A9"/>
      </w:rPr>
      <w:t>7</w:t>
    </w:r>
    <w:r w:rsidRPr="00792FC0">
      <w:rPr>
        <w:b/>
        <w:bCs/>
        <w:color w:val="0056A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42E03" w14:textId="7BE8F94A" w:rsidR="00B227C9" w:rsidRPr="00792FC0" w:rsidRDefault="0063127E" w:rsidP="008D72A6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792FC0">
      <w:t>Documentation of Public Meeting</w:t>
    </w:r>
    <w:r w:rsidR="00B227C9" w:rsidRPr="00792FC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A30353" wp14:editId="5FC36AF5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285296729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5AED6F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="00B227C9" w:rsidRPr="00792FC0">
      <w:t xml:space="preserve">| </w:t>
    </w:r>
    <w:r w:rsidR="00B227C9" w:rsidRPr="00792FC0">
      <w:rPr>
        <w:b/>
        <w:bCs/>
        <w:color w:val="0056A9"/>
      </w:rPr>
      <w:fldChar w:fldCharType="begin"/>
    </w:r>
    <w:r w:rsidR="00B227C9" w:rsidRPr="00792FC0">
      <w:rPr>
        <w:b/>
        <w:bCs/>
        <w:color w:val="0056A9"/>
      </w:rPr>
      <w:instrText xml:space="preserve"> PAGE  \* Arabic  \* MERGEFORMAT </w:instrText>
    </w:r>
    <w:r w:rsidR="00B227C9" w:rsidRPr="00792FC0">
      <w:rPr>
        <w:b/>
        <w:bCs/>
        <w:color w:val="0056A9"/>
      </w:rPr>
      <w:fldChar w:fldCharType="separate"/>
    </w:r>
    <w:r w:rsidR="00B227C9" w:rsidRPr="00792FC0">
      <w:rPr>
        <w:b/>
        <w:bCs/>
        <w:color w:val="0056A9"/>
      </w:rPr>
      <w:t>6</w:t>
    </w:r>
    <w:r w:rsidR="00B227C9" w:rsidRPr="00792FC0">
      <w:rPr>
        <w:b/>
        <w:bCs/>
        <w:color w:val="0056A9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5C742" w14:textId="77777777" w:rsidR="00B227C9" w:rsidRPr="00792FC0" w:rsidRDefault="00B227C9" w:rsidP="00EB78FA">
    <w:pPr>
      <w:pStyle w:val="Footer"/>
      <w:tabs>
        <w:tab w:val="clear" w:pos="4680"/>
      </w:tabs>
      <w:jc w:val="right"/>
      <w:rPr>
        <w:b/>
        <w:bCs/>
        <w:color w:val="0056A9"/>
      </w:rPr>
    </w:pPr>
    <w:r w:rsidRPr="00792FC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6EB10BE" wp14:editId="62EE3DC3">
              <wp:simplePos x="0" y="0"/>
              <wp:positionH relativeFrom="column">
                <wp:posOffset>-18415</wp:posOffset>
              </wp:positionH>
              <wp:positionV relativeFrom="paragraph">
                <wp:posOffset>182880</wp:posOffset>
              </wp:positionV>
              <wp:extent cx="5971032" cy="0"/>
              <wp:effectExtent l="0" t="0" r="0" b="0"/>
              <wp:wrapNone/>
              <wp:docPr id="9971414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71032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5B4A4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-1.45pt;margin-top:14.4pt;width:470.1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" strokecolor="#d81f26"/>
          </w:pict>
        </mc:Fallback>
      </mc:AlternateContent>
    </w:r>
    <w:r w:rsidRPr="00792FC0">
      <w:t xml:space="preserve">Document Title | </w:t>
    </w:r>
    <w:r w:rsidRPr="00792FC0">
      <w:rPr>
        <w:b/>
        <w:bCs/>
        <w:color w:val="0056A9"/>
      </w:rPr>
      <w:fldChar w:fldCharType="begin"/>
    </w:r>
    <w:r w:rsidRPr="00792FC0">
      <w:rPr>
        <w:b/>
        <w:bCs/>
        <w:color w:val="0056A9"/>
      </w:rPr>
      <w:instrText xml:space="preserve"> PAGE  \* Arabic  \* MERGEFORMAT </w:instrText>
    </w:r>
    <w:r w:rsidRPr="00792FC0">
      <w:rPr>
        <w:b/>
        <w:bCs/>
        <w:color w:val="0056A9"/>
      </w:rPr>
      <w:fldChar w:fldCharType="separate"/>
    </w:r>
    <w:r w:rsidRPr="00792FC0">
      <w:rPr>
        <w:b/>
        <w:bCs/>
        <w:color w:val="0056A9"/>
      </w:rPr>
      <w:t>6</w:t>
    </w:r>
    <w:r w:rsidRPr="00792FC0">
      <w:rPr>
        <w:b/>
        <w:bCs/>
        <w:color w:val="0056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6487" w14:textId="77777777" w:rsidR="0050615D" w:rsidRPr="00792FC0" w:rsidRDefault="0050615D" w:rsidP="00E9313B">
      <w:pPr>
        <w:spacing w:after="0" w:line="240" w:lineRule="auto"/>
      </w:pPr>
      <w:r w:rsidRPr="00792FC0">
        <w:separator/>
      </w:r>
    </w:p>
  </w:footnote>
  <w:footnote w:type="continuationSeparator" w:id="0">
    <w:p w14:paraId="59DD5FDD" w14:textId="77777777" w:rsidR="0050615D" w:rsidRPr="00792FC0" w:rsidRDefault="0050615D" w:rsidP="003D0A5B">
      <w:pPr>
        <w:spacing w:after="0" w:line="240" w:lineRule="auto"/>
      </w:pPr>
      <w:r w:rsidRPr="00792FC0">
        <w:continuationSeparator/>
      </w:r>
    </w:p>
    <w:p w14:paraId="1CB391B8" w14:textId="77777777" w:rsidR="0050615D" w:rsidRPr="00792FC0" w:rsidRDefault="0050615D"/>
    <w:p w14:paraId="2FE9F558" w14:textId="77777777" w:rsidR="0050615D" w:rsidRPr="00792FC0" w:rsidRDefault="0050615D" w:rsidP="008B0E37"/>
  </w:footnote>
  <w:footnote w:type="continuationNotice" w:id="1">
    <w:p w14:paraId="72C34D4D" w14:textId="77777777" w:rsidR="0050615D" w:rsidRPr="00792FC0" w:rsidRDefault="005061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945039576">
    <w:abstractNumId w:val="0"/>
  </w:num>
  <w:num w:numId="2" w16cid:durableId="486940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79"/>
    <w:rsid w:val="00020E5C"/>
    <w:rsid w:val="00023616"/>
    <w:rsid w:val="000424F1"/>
    <w:rsid w:val="000446C8"/>
    <w:rsid w:val="000C0D5B"/>
    <w:rsid w:val="000D78CE"/>
    <w:rsid w:val="000E0D7D"/>
    <w:rsid w:val="000E1AC7"/>
    <w:rsid w:val="000F126D"/>
    <w:rsid w:val="000F4C56"/>
    <w:rsid w:val="001149B9"/>
    <w:rsid w:val="00124A99"/>
    <w:rsid w:val="00145F56"/>
    <w:rsid w:val="00155E89"/>
    <w:rsid w:val="001809BD"/>
    <w:rsid w:val="001B5742"/>
    <w:rsid w:val="001C12E5"/>
    <w:rsid w:val="001F3E0C"/>
    <w:rsid w:val="00211BC0"/>
    <w:rsid w:val="002301AB"/>
    <w:rsid w:val="00232D1C"/>
    <w:rsid w:val="00240B34"/>
    <w:rsid w:val="0024512C"/>
    <w:rsid w:val="00247CB8"/>
    <w:rsid w:val="00295654"/>
    <w:rsid w:val="002A04D8"/>
    <w:rsid w:val="002A05A5"/>
    <w:rsid w:val="002A3C78"/>
    <w:rsid w:val="002B0BA2"/>
    <w:rsid w:val="002B37CB"/>
    <w:rsid w:val="002D4E37"/>
    <w:rsid w:val="002D6560"/>
    <w:rsid w:val="00300CD1"/>
    <w:rsid w:val="00300E82"/>
    <w:rsid w:val="00330402"/>
    <w:rsid w:val="00333579"/>
    <w:rsid w:val="00333FB6"/>
    <w:rsid w:val="00345AEF"/>
    <w:rsid w:val="003852FC"/>
    <w:rsid w:val="00387F2F"/>
    <w:rsid w:val="003A2F81"/>
    <w:rsid w:val="003B6CAE"/>
    <w:rsid w:val="003C2A4C"/>
    <w:rsid w:val="003C71B7"/>
    <w:rsid w:val="003D0A5B"/>
    <w:rsid w:val="003D192A"/>
    <w:rsid w:val="003D4749"/>
    <w:rsid w:val="003E037A"/>
    <w:rsid w:val="003E43D0"/>
    <w:rsid w:val="003F767E"/>
    <w:rsid w:val="003F7E90"/>
    <w:rsid w:val="00400F33"/>
    <w:rsid w:val="00402F1A"/>
    <w:rsid w:val="004053A6"/>
    <w:rsid w:val="0041293E"/>
    <w:rsid w:val="00435F70"/>
    <w:rsid w:val="00445393"/>
    <w:rsid w:val="00466FDF"/>
    <w:rsid w:val="0046726C"/>
    <w:rsid w:val="00490361"/>
    <w:rsid w:val="004B0DE9"/>
    <w:rsid w:val="004D3590"/>
    <w:rsid w:val="004D525F"/>
    <w:rsid w:val="004F2BC7"/>
    <w:rsid w:val="00505CA3"/>
    <w:rsid w:val="0050615D"/>
    <w:rsid w:val="005218C4"/>
    <w:rsid w:val="005260EC"/>
    <w:rsid w:val="005275CB"/>
    <w:rsid w:val="00546918"/>
    <w:rsid w:val="005470AB"/>
    <w:rsid w:val="005622ED"/>
    <w:rsid w:val="00574731"/>
    <w:rsid w:val="00582328"/>
    <w:rsid w:val="005C174D"/>
    <w:rsid w:val="005C2664"/>
    <w:rsid w:val="005C2BFE"/>
    <w:rsid w:val="005C5281"/>
    <w:rsid w:val="005D2983"/>
    <w:rsid w:val="005D3011"/>
    <w:rsid w:val="005D38BE"/>
    <w:rsid w:val="00604295"/>
    <w:rsid w:val="00626F7E"/>
    <w:rsid w:val="0063127E"/>
    <w:rsid w:val="0063569F"/>
    <w:rsid w:val="00642BC1"/>
    <w:rsid w:val="006440DC"/>
    <w:rsid w:val="00651507"/>
    <w:rsid w:val="006550CD"/>
    <w:rsid w:val="0065532A"/>
    <w:rsid w:val="006668A2"/>
    <w:rsid w:val="0068078C"/>
    <w:rsid w:val="00685C66"/>
    <w:rsid w:val="006A60EA"/>
    <w:rsid w:val="006B2846"/>
    <w:rsid w:val="007142F9"/>
    <w:rsid w:val="00715F60"/>
    <w:rsid w:val="00723362"/>
    <w:rsid w:val="00727137"/>
    <w:rsid w:val="00745D4A"/>
    <w:rsid w:val="00760D4F"/>
    <w:rsid w:val="00792FC0"/>
    <w:rsid w:val="00795D53"/>
    <w:rsid w:val="007C236E"/>
    <w:rsid w:val="007C54E1"/>
    <w:rsid w:val="007C7010"/>
    <w:rsid w:val="00830DDB"/>
    <w:rsid w:val="00857EE1"/>
    <w:rsid w:val="0088087A"/>
    <w:rsid w:val="008B0E37"/>
    <w:rsid w:val="008B3AE8"/>
    <w:rsid w:val="008D2811"/>
    <w:rsid w:val="008D72A6"/>
    <w:rsid w:val="008E4682"/>
    <w:rsid w:val="00907379"/>
    <w:rsid w:val="00910CC7"/>
    <w:rsid w:val="00913DF0"/>
    <w:rsid w:val="0091552B"/>
    <w:rsid w:val="009213F1"/>
    <w:rsid w:val="00935DFA"/>
    <w:rsid w:val="00937873"/>
    <w:rsid w:val="00952F15"/>
    <w:rsid w:val="00953721"/>
    <w:rsid w:val="00980550"/>
    <w:rsid w:val="009A07EA"/>
    <w:rsid w:val="009C460F"/>
    <w:rsid w:val="009D1F42"/>
    <w:rsid w:val="009D3D76"/>
    <w:rsid w:val="009D6EB9"/>
    <w:rsid w:val="009E02BD"/>
    <w:rsid w:val="009E1957"/>
    <w:rsid w:val="009E5068"/>
    <w:rsid w:val="009F1DD4"/>
    <w:rsid w:val="00A02B24"/>
    <w:rsid w:val="00A1426D"/>
    <w:rsid w:val="00A66AF4"/>
    <w:rsid w:val="00A731E7"/>
    <w:rsid w:val="00A7674C"/>
    <w:rsid w:val="00AA10E8"/>
    <w:rsid w:val="00AA49FA"/>
    <w:rsid w:val="00AA4F86"/>
    <w:rsid w:val="00AB41E2"/>
    <w:rsid w:val="00AE4C68"/>
    <w:rsid w:val="00AF673B"/>
    <w:rsid w:val="00B11660"/>
    <w:rsid w:val="00B15547"/>
    <w:rsid w:val="00B227C9"/>
    <w:rsid w:val="00B272A7"/>
    <w:rsid w:val="00B274FE"/>
    <w:rsid w:val="00B5325A"/>
    <w:rsid w:val="00B71F7F"/>
    <w:rsid w:val="00B72EAF"/>
    <w:rsid w:val="00B84643"/>
    <w:rsid w:val="00B93B4F"/>
    <w:rsid w:val="00BA63DC"/>
    <w:rsid w:val="00BB29D7"/>
    <w:rsid w:val="00BB4982"/>
    <w:rsid w:val="00BC2A0C"/>
    <w:rsid w:val="00BC2FB8"/>
    <w:rsid w:val="00BC7158"/>
    <w:rsid w:val="00BE3E16"/>
    <w:rsid w:val="00C001A8"/>
    <w:rsid w:val="00C169D2"/>
    <w:rsid w:val="00C27891"/>
    <w:rsid w:val="00C33034"/>
    <w:rsid w:val="00C41BAA"/>
    <w:rsid w:val="00C423F6"/>
    <w:rsid w:val="00C431EA"/>
    <w:rsid w:val="00C436ED"/>
    <w:rsid w:val="00C445B3"/>
    <w:rsid w:val="00C548C9"/>
    <w:rsid w:val="00C639EB"/>
    <w:rsid w:val="00C64139"/>
    <w:rsid w:val="00C72153"/>
    <w:rsid w:val="00C74B3E"/>
    <w:rsid w:val="00C776E4"/>
    <w:rsid w:val="00CC1F1A"/>
    <w:rsid w:val="00CC2BDA"/>
    <w:rsid w:val="00D04CBF"/>
    <w:rsid w:val="00D47744"/>
    <w:rsid w:val="00D775EA"/>
    <w:rsid w:val="00D91552"/>
    <w:rsid w:val="00DE34F5"/>
    <w:rsid w:val="00DE5111"/>
    <w:rsid w:val="00DE69FF"/>
    <w:rsid w:val="00DF50C1"/>
    <w:rsid w:val="00E00839"/>
    <w:rsid w:val="00E21354"/>
    <w:rsid w:val="00E21DAD"/>
    <w:rsid w:val="00E25A22"/>
    <w:rsid w:val="00E362BC"/>
    <w:rsid w:val="00E43CD8"/>
    <w:rsid w:val="00E455A8"/>
    <w:rsid w:val="00E9313B"/>
    <w:rsid w:val="00EB6AE0"/>
    <w:rsid w:val="00EB78FA"/>
    <w:rsid w:val="00EC1C9F"/>
    <w:rsid w:val="00ED0775"/>
    <w:rsid w:val="00ED5131"/>
    <w:rsid w:val="00EF1531"/>
    <w:rsid w:val="00EF5B22"/>
    <w:rsid w:val="00F23B3E"/>
    <w:rsid w:val="00F602D4"/>
    <w:rsid w:val="00F66D09"/>
    <w:rsid w:val="00F84154"/>
    <w:rsid w:val="00F919D6"/>
    <w:rsid w:val="00F92530"/>
    <w:rsid w:val="00F96D2C"/>
    <w:rsid w:val="00FB2011"/>
    <w:rsid w:val="00FB6EB5"/>
    <w:rsid w:val="00FC262D"/>
    <w:rsid w:val="00FD0EAF"/>
    <w:rsid w:val="00FD568D"/>
    <w:rsid w:val="00FE0689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C9424"/>
  <w15:chartTrackingRefBased/>
  <w15:docId w15:val="{67B956DC-27CE-4AB4-A61A-AA267A46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F56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91552B"/>
    <w:pPr>
      <w:spacing w:after="240"/>
      <w:ind w:left="1267" w:right="1267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BB4982"/>
    <w:pPr>
      <w:keepNext/>
      <w:keepLines/>
      <w:widowControl w:val="0"/>
      <w:spacing w:before="240" w:line="336" w:lineRule="auto"/>
      <w:outlineLvl w:val="1"/>
    </w:pPr>
    <w:rPr>
      <w:rFonts w:asciiTheme="majorHAnsi" w:hAnsiTheme="majorHAns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2"/>
    </w:pPr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paragraph" w:styleId="Heading4">
    <w:name w:val="heading 4"/>
    <w:next w:val="Normal"/>
    <w:link w:val="Heading4Char"/>
    <w:uiPriority w:val="9"/>
    <w:unhideWhenUsed/>
    <w:qFormat/>
    <w:rsid w:val="00BB4982"/>
    <w:pPr>
      <w:keepNext/>
      <w:keepLines/>
      <w:widowControl w:val="0"/>
      <w:spacing w:before="40" w:line="336" w:lineRule="auto"/>
      <w:outlineLvl w:val="3"/>
    </w:pPr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C423F6"/>
    <w:pPr>
      <w:spacing w:before="300"/>
      <w:outlineLvl w:val="4"/>
    </w:pPr>
    <w:rPr>
      <w:i w:val="0"/>
      <w:iCs/>
      <w:color w:val="0056A9" w:themeColor="accent1"/>
      <w:szCs w:val="26"/>
    </w:rPr>
  </w:style>
  <w:style w:type="paragraph" w:styleId="Heading6">
    <w:name w:val="heading 6"/>
    <w:next w:val="Normal"/>
    <w:link w:val="Heading6Char"/>
    <w:uiPriority w:val="9"/>
    <w:unhideWhenUsed/>
    <w:qFormat/>
    <w:rsid w:val="00B93B4F"/>
    <w:pPr>
      <w:spacing w:after="120" w:line="360" w:lineRule="auto"/>
      <w:outlineLvl w:val="5"/>
    </w:pPr>
    <w:rPr>
      <w:rFonts w:asciiTheme="majorHAnsi" w:hAnsiTheme="majorHAnsi"/>
      <w:b/>
      <w:bCs/>
      <w:iCs/>
      <w:color w:val="0056A9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C2A4C"/>
    <w:pPr>
      <w:pBdr>
        <w:top w:val="single" w:sz="48" w:space="1" w:color="0056A9" w:themeColor="accent1"/>
        <w:left w:val="single" w:sz="48" w:space="4" w:color="0056A9" w:themeColor="accent1"/>
        <w:bottom w:val="single" w:sz="48" w:space="1" w:color="0056A9" w:themeColor="accent1"/>
        <w:right w:val="single" w:sz="48" w:space="4" w:color="0056A9" w:themeColor="accent1"/>
      </w:pBdr>
      <w:shd w:val="clear" w:color="auto" w:fill="0056A9" w:themeFill="accent1"/>
      <w:outlineLvl w:val="6"/>
    </w:pPr>
    <w:rPr>
      <w:b/>
      <w:bCs/>
      <w:color w:val="FFFFFF" w:themeColor="background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A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A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552B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4982"/>
    <w:rPr>
      <w:rFonts w:asciiTheme="majorHAnsi" w:hAnsiTheme="majorHAns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4982"/>
    <w:rPr>
      <w:rFonts w:asciiTheme="majorHAnsi" w:eastAsiaTheme="majorEastAsia" w:hAnsiTheme="majorHAnsi" w:cstheme="majorBidi"/>
      <w:b/>
      <w:color w:val="002E69"/>
      <w:sz w:val="28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BB4982"/>
    <w:rPr>
      <w:rFonts w:asciiTheme="majorHAnsi" w:eastAsiaTheme="majorEastAsia" w:hAnsiTheme="majorHAnsi" w:cstheme="majorBidi"/>
      <w:b/>
      <w:i/>
      <w:color w:val="002E69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C423F6"/>
    <w:rPr>
      <w:rFonts w:asciiTheme="majorHAnsi" w:eastAsiaTheme="majorEastAsia" w:hAnsiTheme="majorHAnsi" w:cstheme="majorBidi"/>
      <w:b/>
      <w:i/>
      <w:iCs/>
      <w:color w:val="0056A9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93B4F"/>
    <w:rPr>
      <w:rFonts w:asciiTheme="majorHAnsi" w:hAnsiTheme="majorHAnsi"/>
      <w:b/>
      <w:bCs/>
      <w:iCs/>
      <w:color w:val="0056A9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3C2A4C"/>
    <w:rPr>
      <w:b/>
      <w:bCs/>
      <w:color w:val="FFFFFF" w:themeColor="background1"/>
      <w:szCs w:val="20"/>
      <w:shd w:val="clear" w:color="auto" w:fill="0056A9" w:themeFill="accen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A5B"/>
    <w:rPr>
      <w:rFonts w:eastAsiaTheme="majorEastAsia" w:cstheme="majorBidi"/>
      <w:color w:val="272727" w:themeColor="text1" w:themeTint="D8"/>
    </w:rPr>
  </w:style>
  <w:style w:type="paragraph" w:customStyle="1" w:styleId="TableHeadingSingle">
    <w:name w:val="Table Heading (Single"/>
    <w:aliases w:val="No Space After)"/>
    <w:basedOn w:val="Normal"/>
    <w:rsid w:val="005D38BE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styleId="Footer">
    <w:name w:val="footer"/>
    <w:basedOn w:val="Normal"/>
    <w:link w:val="FooterChar"/>
    <w:uiPriority w:val="99"/>
    <w:unhideWhenUsed/>
    <w:rsid w:val="00EB78FA"/>
    <w:pPr>
      <w:tabs>
        <w:tab w:val="center" w:pos="4680"/>
        <w:tab w:val="right" w:pos="9360"/>
      </w:tabs>
      <w:spacing w:before="360" w:after="0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EB78FA"/>
    <w:rPr>
      <w:color w:val="0056A9" w:themeColor="accent1"/>
      <w:szCs w:val="20"/>
    </w:rPr>
  </w:style>
  <w:style w:type="table" w:customStyle="1" w:styleId="ATFTxDOTTable">
    <w:name w:val="ATF TxDOT Table"/>
    <w:basedOn w:val="TableNormal"/>
    <w:uiPriority w:val="99"/>
    <w:rsid w:val="00211BC0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rsid w:val="008B0E37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paragraph" w:customStyle="1" w:styleId="SpecialCentered">
    <w:name w:val="Special Centered"/>
    <w:basedOn w:val="Normal"/>
    <w:link w:val="SpecialCenteredChar"/>
    <w:rsid w:val="00145F56"/>
    <w:pPr>
      <w:jc w:val="center"/>
    </w:pPr>
    <w:rPr>
      <w:kern w:val="0"/>
      <w:szCs w:val="28"/>
      <w14:ligatures w14:val="none"/>
    </w:rPr>
  </w:style>
  <w:style w:type="paragraph" w:customStyle="1" w:styleId="TableNormalNoSpaceAfter">
    <w:name w:val="Table Normal (No Space After)"/>
    <w:basedOn w:val="Normal"/>
    <w:rsid w:val="00AB41E2"/>
    <w:pPr>
      <w:spacing w:after="0"/>
    </w:pPr>
  </w:style>
  <w:style w:type="character" w:customStyle="1" w:styleId="SpecialCenteredChar">
    <w:name w:val="Special Centered Char"/>
    <w:basedOn w:val="DefaultParagraphFont"/>
    <w:link w:val="SpecialCentered"/>
    <w:rsid w:val="00145F56"/>
    <w:rPr>
      <w:kern w:val="0"/>
      <w:szCs w:val="28"/>
      <w14:ligatures w14:val="none"/>
    </w:rPr>
  </w:style>
  <w:style w:type="paragraph" w:styleId="NoSpacing">
    <w:name w:val="No Spacing"/>
    <w:basedOn w:val="Normal"/>
    <w:uiPriority w:val="1"/>
    <w:rsid w:val="00B11660"/>
    <w:rPr>
      <w:sz w:val="18"/>
    </w:rPr>
  </w:style>
  <w:style w:type="table" w:customStyle="1" w:styleId="TxDOTsimpleleftaxistable">
    <w:name w:val="TxDOT simple left axis table"/>
    <w:basedOn w:val="TableNormal"/>
    <w:uiPriority w:val="99"/>
    <w:rsid w:val="00953721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paragraph" w:styleId="TOC1">
    <w:name w:val="toc 1"/>
    <w:basedOn w:val="Normal"/>
    <w:next w:val="Normal"/>
    <w:autoRedefine/>
    <w:uiPriority w:val="39"/>
    <w:rsid w:val="00295654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noProof/>
      <w:color w:val="0056A9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rsid w:val="00BC7158"/>
    <w:rPr>
      <w:rFonts w:cs="Times New Roman"/>
      <w:color w:val="0056A9" w:themeColor="accent1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AA10E8"/>
    <w:pPr>
      <w:spacing w:after="200" w:line="259" w:lineRule="auto"/>
      <w:ind w:left="0" w:right="0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styleId="TableGrid">
    <w:name w:val="Table Grid"/>
    <w:basedOn w:val="TableNormal"/>
    <w:uiPriority w:val="39"/>
    <w:rsid w:val="00C44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AB41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customStyle="1" w:styleId="NormalSingleSpaceNoSpaceAfter">
    <w:name w:val="Normal Single Space (No Space After)"/>
    <w:basedOn w:val="Normal"/>
    <w:rsid w:val="0046726C"/>
    <w:pPr>
      <w:spacing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84643"/>
    <w:pPr>
      <w:spacing w:after="100"/>
      <w:ind w:left="180"/>
    </w:pPr>
  </w:style>
  <w:style w:type="paragraph" w:styleId="Header">
    <w:name w:val="header"/>
    <w:basedOn w:val="Normal"/>
    <w:link w:val="HeaderChar"/>
    <w:uiPriority w:val="99"/>
    <w:unhideWhenUsed/>
    <w:rsid w:val="00505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A3"/>
    <w:rPr>
      <w:sz w:val="18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505CA3"/>
  </w:style>
  <w:style w:type="paragraph" w:styleId="ListBullet">
    <w:name w:val="List Bullet"/>
    <w:basedOn w:val="Normal"/>
    <w:uiPriority w:val="1"/>
    <w:qFormat/>
    <w:rsid w:val="003F7E90"/>
    <w:pPr>
      <w:numPr>
        <w:numId w:val="2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">
    <w:name w:val="List Number"/>
    <w:basedOn w:val="BodyText"/>
    <w:uiPriority w:val="1"/>
    <w:qFormat/>
    <w:rsid w:val="00C74B3E"/>
    <w:pPr>
      <w:numPr>
        <w:numId w:val="1"/>
      </w:numPr>
      <w:tabs>
        <w:tab w:val="num" w:pos="360"/>
      </w:tabs>
      <w:spacing w:after="200"/>
      <w:ind w:left="0" w:firstLine="0"/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F96D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6D2C"/>
    <w:rPr>
      <w:sz w:val="18"/>
      <w:szCs w:val="20"/>
    </w:rPr>
  </w:style>
  <w:style w:type="paragraph" w:customStyle="1" w:styleId="CVRTxDOTLogoSpacing">
    <w:name w:val="CVR TxDOT Logo Spacing"/>
    <w:rsid w:val="004D3590"/>
    <w:pPr>
      <w:spacing w:before="1000" w:after="360"/>
      <w:ind w:left="1267" w:right="1267"/>
    </w:pPr>
    <w:rPr>
      <w:noProof/>
      <w:color w:val="FFFFFF" w:themeColor="background1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31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313B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931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9313B"/>
    <w:rPr>
      <w:vertAlign w:val="superscript"/>
    </w:rPr>
  </w:style>
  <w:style w:type="paragraph" w:customStyle="1" w:styleId="CoverPageNormal">
    <w:name w:val="Cover Page Normal"/>
    <w:qFormat/>
    <w:rsid w:val="00F92530"/>
    <w:pPr>
      <w:widowControl w:val="0"/>
      <w:spacing w:before="480" w:line="360" w:lineRule="auto"/>
      <w:ind w:left="1267" w:right="1267"/>
    </w:pPr>
    <w:rPr>
      <w:rFonts w:ascii="Verdana" w:eastAsia="MS Mincho" w:hAnsi="Verdana" w:cs="Traditional Arabic"/>
      <w:bCs/>
      <w:noProof/>
      <w:color w:val="FFFFFF" w:themeColor="background1"/>
      <w:kern w:val="0"/>
      <w:sz w:val="32"/>
      <w:szCs w:val="28"/>
      <w14:ligatures w14:val="none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95654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rsid w:val="00295654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rci6\Texas%20Department%20of%20Transportation\ENV%20ATF%20-%20Documents\00%20-%20Resources\env-coverpage-word-accessible-template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3" ma:contentTypeDescription="Create a new document." ma:contentTypeScope="" ma:versionID="c1473919cf65aba6893498456c5f4975">
  <xsd:schema xmlns:xsd="http://www.w3.org/2001/XMLSchema" xmlns:xs="http://www.w3.org/2001/XMLSchema" xmlns:p="http://schemas.microsoft.com/office/2006/metadata/properties" xmlns:ns2="7fef7c20-eb6f-4e1b-9e04-31bde27da1d8" targetNamespace="http://schemas.microsoft.com/office/2006/metadata/properties" ma:root="true" ma:fieldsID="e0d9e7d8da83b2a1324fe031cb6528b6" ns2:_="">
    <xsd:import namespace="7fef7c20-eb6f-4e1b-9e04-31bde27da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90A6F-B384-4748-91F7-A9CF2E650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F433B-7D0F-409B-8615-66E6631FD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678699-833B-49F8-A91E-C181FF8F5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9F02DA-8656-4BD8-A5E4-F6F7AB09512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7fef7c20-eb6f-4e1b-9e04-31bde27da1d8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env-coverpage-word-accessible-template.dotx</Template>
  <TotalTime>21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760-07-tem-documentation-public-meeting</vt:lpstr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of Public Meeting</dc:title>
  <dc:subject>Template for preparing the cover sheet for the documentation of public meeting for the file.</dc:subject>
  <dc:creator>TxDOT</dc:creator>
  <cp:keywords>760-07-tem; ENV; public; meeting</cp:keywords>
  <dc:description/>
  <cp:lastModifiedBy>Lauren Miller</cp:lastModifiedBy>
  <cp:revision>15</cp:revision>
  <dcterms:created xsi:type="dcterms:W3CDTF">2026-01-09T23:18:00Z</dcterms:created>
  <dcterms:modified xsi:type="dcterms:W3CDTF">2026-01-30T16:37:00Z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</Properties>
</file>