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23E2C" w14:textId="45D8115A" w:rsid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bookmarkStart w:id="0" w:name="_Hlk221717333"/>
      <w:r>
        <w:rPr>
          <w:rFonts w:ascii="IBM Plex Sans" w:hAnsi="IBM Plex Sans" w:cs="Arial"/>
          <w:b/>
          <w:bCs/>
          <w:color w:val="auto"/>
        </w:rPr>
        <w:t>Support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S</w:t>
      </w:r>
      <w:r>
        <w:rPr>
          <w:rFonts w:ascii="IBM Plex Sans" w:hAnsi="IBM Plex Sans" w:cs="Arial"/>
          <w:b/>
          <w:bCs/>
          <w:color w:val="auto"/>
        </w:rPr>
        <w:t>ervices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Division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Facilities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</w:t>
      </w:r>
      <w:r>
        <w:rPr>
          <w:rFonts w:ascii="IBM Plex Sans" w:hAnsi="IBM Plex Sans" w:cs="Arial"/>
          <w:b/>
          <w:bCs/>
          <w:color w:val="auto"/>
        </w:rPr>
        <w:t>Planning</w:t>
      </w:r>
      <w:r w:rsidR="00D15A3E" w:rsidRPr="003A135B">
        <w:rPr>
          <w:rFonts w:ascii="IBM Plex Sans" w:hAnsi="IBM Plex Sans" w:cs="Arial"/>
          <w:b/>
          <w:bCs/>
          <w:color w:val="auto"/>
        </w:rPr>
        <w:t xml:space="preserve"> &amp; </w:t>
      </w:r>
      <w:r>
        <w:rPr>
          <w:rFonts w:ascii="IBM Plex Sans" w:hAnsi="IBM Plex Sans" w:cs="Arial"/>
          <w:b/>
          <w:bCs/>
          <w:color w:val="auto"/>
        </w:rPr>
        <w:t>Management</w:t>
      </w:r>
    </w:p>
    <w:p w14:paraId="42C943D2" w14:textId="356CD208" w:rsidR="008B1789" w:rsidRPr="008B1789" w:rsidRDefault="008B1789" w:rsidP="008B1789">
      <w:pPr>
        <w:pStyle w:val="Heading1"/>
        <w:rPr>
          <w:rFonts w:ascii="IBM Plex Sans" w:hAnsi="IBM Plex Sans" w:cs="Arial"/>
          <w:b/>
          <w:bCs/>
          <w:color w:val="auto"/>
        </w:rPr>
      </w:pPr>
      <w:r>
        <w:rPr>
          <w:rFonts w:ascii="IBM Plex Sans" w:hAnsi="IBM Plex Sans" w:cs="Arial"/>
          <w:b/>
          <w:bCs/>
          <w:color w:val="auto"/>
        </w:rPr>
        <w:t>Preliminary Bid Opening Tab – Facility Renovation, Ralls MNT</w:t>
      </w:r>
    </w:p>
    <w:p w14:paraId="02156E8C" w14:textId="4B62A71A" w:rsidR="003F3A67" w:rsidRPr="003F3A67" w:rsidRDefault="003F3A67" w:rsidP="008B1789">
      <w:pPr>
        <w:spacing w:before="240"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P</w:t>
      </w:r>
      <w:r w:rsidR="008B1789">
        <w:rPr>
          <w:rFonts w:ascii="IBM Plex Sans" w:hAnsi="IBM Plex Sans" w:cs="Arial"/>
          <w:b/>
          <w:sz w:val="24"/>
          <w:szCs w:val="24"/>
        </w:rPr>
        <w:t>roject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I</w:t>
      </w:r>
      <w:r w:rsidR="008B1789">
        <w:rPr>
          <w:rFonts w:ascii="IBM Plex Sans" w:hAnsi="IBM Plex Sans" w:cs="Arial"/>
          <w:b/>
          <w:sz w:val="24"/>
          <w:szCs w:val="24"/>
        </w:rPr>
        <w:t>D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051859-25-01</w:t>
      </w:r>
    </w:p>
    <w:p w14:paraId="0B3EAAEF" w14:textId="3D9E2A65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L</w:t>
      </w:r>
      <w:r w:rsidR="005C28E3">
        <w:rPr>
          <w:rFonts w:ascii="IBM Plex Sans" w:hAnsi="IBM Plex Sans" w:cs="Arial"/>
          <w:b/>
          <w:sz w:val="24"/>
          <w:szCs w:val="24"/>
        </w:rPr>
        <w:t>ocation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100 A</w:t>
      </w:r>
      <w:r w:rsidR="003405AB">
        <w:rPr>
          <w:rFonts w:ascii="IBM Plex Sans" w:hAnsi="IBM Plex Sans" w:cs="Arial"/>
          <w:bCs/>
          <w:sz w:val="24"/>
          <w:szCs w:val="24"/>
        </w:rPr>
        <w:t>venue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 E</w:t>
      </w:r>
    </w:p>
    <w:p w14:paraId="7E303D88" w14:textId="61222FFF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 w:rsidR="005C28E3"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 w:rsidR="005C28E3">
        <w:rPr>
          <w:rFonts w:ascii="IBM Plex Sans" w:hAnsi="IBM Plex Sans" w:cs="Arial"/>
          <w:b/>
          <w:sz w:val="24"/>
          <w:szCs w:val="24"/>
        </w:rPr>
        <w:t>tate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R</w:t>
      </w:r>
      <w:r w:rsidR="003405AB">
        <w:rPr>
          <w:rFonts w:ascii="IBM Plex Sans" w:hAnsi="IBM Plex Sans" w:cs="Arial"/>
          <w:bCs/>
          <w:sz w:val="24"/>
          <w:szCs w:val="24"/>
        </w:rPr>
        <w:t>alls</w:t>
      </w:r>
      <w:r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exas </w:t>
      </w:r>
      <w:r w:rsidRPr="003F3A67">
        <w:rPr>
          <w:rFonts w:ascii="IBM Plex Sans" w:hAnsi="IBM Plex Sans" w:cs="Arial"/>
          <w:bCs/>
          <w:sz w:val="24"/>
          <w:szCs w:val="24"/>
        </w:rPr>
        <w:t>79357</w:t>
      </w:r>
    </w:p>
    <w:p w14:paraId="1BB58FC6" w14:textId="69E04A46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S</w:t>
      </w:r>
      <w:r w:rsidR="005C28E3">
        <w:rPr>
          <w:rFonts w:ascii="IBM Plex Sans" w:hAnsi="IBM Plex Sans" w:cs="Arial"/>
          <w:b/>
          <w:sz w:val="24"/>
          <w:szCs w:val="24"/>
        </w:rPr>
        <w:t>ite No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59567</w:t>
      </w:r>
    </w:p>
    <w:p w14:paraId="1F594F8F" w14:textId="2982DE89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District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L</w:t>
      </w:r>
      <w:r w:rsidR="003405AB">
        <w:rPr>
          <w:rFonts w:ascii="IBM Plex Sans" w:hAnsi="IBM Plex Sans" w:cs="Arial"/>
          <w:bCs/>
          <w:sz w:val="24"/>
          <w:szCs w:val="24"/>
        </w:rPr>
        <w:t>ubbock</w:t>
      </w:r>
    </w:p>
    <w:p w14:paraId="404DF65E" w14:textId="12978936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>
        <w:rPr>
          <w:rFonts w:ascii="IBM Plex Sans" w:hAnsi="IBM Plex Sans" w:cs="Arial"/>
          <w:b/>
          <w:sz w:val="24"/>
          <w:szCs w:val="24"/>
        </w:rPr>
        <w:t>County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C</w:t>
      </w:r>
      <w:r w:rsidR="003405AB">
        <w:rPr>
          <w:rFonts w:ascii="IBM Plex Sans" w:hAnsi="IBM Plex Sans" w:cs="Arial"/>
          <w:bCs/>
          <w:sz w:val="24"/>
          <w:szCs w:val="24"/>
        </w:rPr>
        <w:t>rosby</w:t>
      </w:r>
    </w:p>
    <w:p w14:paraId="09F150B0" w14:textId="3AAD771B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E</w:t>
      </w:r>
      <w:r w:rsidR="005C28E3">
        <w:rPr>
          <w:rFonts w:ascii="IBM Plex Sans" w:hAnsi="IBM Plex Sans" w:cs="Arial"/>
          <w:b/>
          <w:sz w:val="24"/>
          <w:szCs w:val="24"/>
        </w:rPr>
        <w:t>st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ost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$290,340.00</w:t>
      </w:r>
    </w:p>
    <w:p w14:paraId="09B12FEE" w14:textId="135486C6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 xml:space="preserve">id </w:t>
      </w: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ond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A</w:t>
      </w:r>
      <w:r w:rsidR="005C28E3">
        <w:rPr>
          <w:rFonts w:ascii="IBM Plex Sans" w:hAnsi="IBM Plex Sans" w:cs="Arial"/>
          <w:b/>
          <w:sz w:val="24"/>
          <w:szCs w:val="24"/>
        </w:rPr>
        <w:t>mt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$6,000.00</w:t>
      </w:r>
    </w:p>
    <w:p w14:paraId="6D887594" w14:textId="51052493" w:rsidR="003F3A67" w:rsidRPr="003F3A67" w:rsidRDefault="003F3A67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 w:rsidR="005C28E3"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C</w:t>
      </w:r>
      <w:r w:rsidR="005C28E3">
        <w:rPr>
          <w:rFonts w:ascii="IBM Plex Sans" w:hAnsi="IBM Plex Sans" w:cs="Arial"/>
          <w:b/>
          <w:sz w:val="24"/>
          <w:szCs w:val="24"/>
        </w:rPr>
        <w:t>losing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5C28E3" w:rsidRPr="003F3A67">
        <w:rPr>
          <w:rFonts w:ascii="IBM Plex Sans" w:hAnsi="IBM Plex Sans" w:cs="Arial"/>
          <w:b/>
          <w:sz w:val="24"/>
          <w:szCs w:val="24"/>
        </w:rPr>
        <w:t>D</w:t>
      </w:r>
      <w:r w:rsidR="005C28E3">
        <w:rPr>
          <w:rFonts w:ascii="IBM Plex Sans" w:hAnsi="IBM Plex Sans" w:cs="Arial"/>
          <w:b/>
          <w:sz w:val="24"/>
          <w:szCs w:val="24"/>
        </w:rPr>
        <w:t>ate</w:t>
      </w:r>
      <w:r w:rsidR="005C28E3"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Pr="003F3A67">
        <w:rPr>
          <w:rFonts w:ascii="IBM Plex Sans" w:hAnsi="IBM Plex Sans" w:cs="Arial"/>
          <w:b/>
          <w:sz w:val="24"/>
          <w:szCs w:val="24"/>
        </w:rPr>
        <w:t>&amp; T</w:t>
      </w:r>
      <w:r w:rsidR="005C28E3">
        <w:rPr>
          <w:rFonts w:ascii="IBM Plex Sans" w:hAnsi="IBM Plex Sans" w:cs="Arial"/>
          <w:b/>
          <w:sz w:val="24"/>
          <w:szCs w:val="24"/>
        </w:rPr>
        <w:t>ime</w:t>
      </w:r>
      <w:r>
        <w:rPr>
          <w:rFonts w:ascii="IBM Plex Sans" w:hAnsi="IBM Plex Sans" w:cs="Arial"/>
          <w:b/>
          <w:sz w:val="24"/>
          <w:szCs w:val="24"/>
        </w:rPr>
        <w:t xml:space="preserve">: </w:t>
      </w:r>
      <w:r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Pr="003F3A67">
        <w:rPr>
          <w:rFonts w:ascii="IBM Plex Sans" w:hAnsi="IBM Plex Sans" w:cs="Arial"/>
          <w:bCs/>
          <w:sz w:val="24"/>
          <w:szCs w:val="24"/>
        </w:rPr>
        <w:t xml:space="preserve"> 4, 2026, </w:t>
      </w:r>
      <w:r w:rsidR="003405AB">
        <w:rPr>
          <w:rFonts w:ascii="IBM Plex Sans" w:hAnsi="IBM Plex Sans" w:cs="Arial"/>
          <w:bCs/>
          <w:sz w:val="24"/>
          <w:szCs w:val="24"/>
        </w:rPr>
        <w:t xml:space="preserve">at </w:t>
      </w:r>
      <w:r w:rsidRPr="003F3A67">
        <w:rPr>
          <w:rFonts w:ascii="IBM Plex Sans" w:hAnsi="IBM Plex Sans" w:cs="Arial"/>
          <w:bCs/>
          <w:sz w:val="24"/>
          <w:szCs w:val="24"/>
        </w:rPr>
        <w:t>12:00 PM (CT) - N</w:t>
      </w:r>
      <w:r w:rsidR="003405AB">
        <w:rPr>
          <w:rFonts w:ascii="IBM Plex Sans" w:hAnsi="IBM Plex Sans" w:cs="Arial"/>
          <w:bCs/>
          <w:sz w:val="24"/>
          <w:szCs w:val="24"/>
        </w:rPr>
        <w:t>oon</w:t>
      </w:r>
    </w:p>
    <w:p w14:paraId="2713B0D8" w14:textId="5BFAD5EC" w:rsidR="003F3A67" w:rsidRPr="003F3A67" w:rsidRDefault="005C28E3" w:rsidP="008B1789">
      <w:pPr>
        <w:spacing w:line="360" w:lineRule="auto"/>
        <w:rPr>
          <w:rFonts w:ascii="IBM Plex Sans" w:hAnsi="IBM Plex Sans" w:cs="Arial"/>
          <w:b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D</w:t>
      </w:r>
      <w:r>
        <w:rPr>
          <w:rFonts w:ascii="IBM Plex Sans" w:hAnsi="IBM Plex Sans" w:cs="Arial"/>
          <w:b/>
          <w:sz w:val="24"/>
          <w:szCs w:val="24"/>
        </w:rPr>
        <w:t>ate</w:t>
      </w:r>
      <w:r w:rsidR="003F3A67" w:rsidRPr="003F3A67">
        <w:rPr>
          <w:rFonts w:ascii="IBM Plex Sans" w:hAnsi="IBM Plex Sans" w:cs="Arial"/>
          <w:b/>
          <w:sz w:val="24"/>
          <w:szCs w:val="24"/>
        </w:rPr>
        <w:t xml:space="preserve"> &amp; </w:t>
      </w:r>
      <w:r w:rsidRPr="003F3A67">
        <w:rPr>
          <w:rFonts w:ascii="IBM Plex Sans" w:hAnsi="IBM Plex Sans" w:cs="Arial"/>
          <w:b/>
          <w:sz w:val="24"/>
          <w:szCs w:val="24"/>
        </w:rPr>
        <w:t>T</w:t>
      </w:r>
      <w:r>
        <w:rPr>
          <w:rFonts w:ascii="IBM Plex Sans" w:hAnsi="IBM Plex Sans" w:cs="Arial"/>
          <w:b/>
          <w:sz w:val="24"/>
          <w:szCs w:val="24"/>
        </w:rPr>
        <w:t>ime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405AB" w:rsidRPr="003F3A67">
        <w:rPr>
          <w:rFonts w:ascii="IBM Plex Sans" w:hAnsi="IBM Plex Sans" w:cs="Arial"/>
          <w:bCs/>
          <w:sz w:val="24"/>
          <w:szCs w:val="24"/>
        </w:rPr>
        <w:t>F</w:t>
      </w:r>
      <w:r w:rsidR="003405AB">
        <w:rPr>
          <w:rFonts w:ascii="IBM Plex Sans" w:hAnsi="IBM Plex Sans" w:cs="Arial"/>
          <w:bCs/>
          <w:sz w:val="24"/>
          <w:szCs w:val="24"/>
        </w:rPr>
        <w:t>ebruary</w:t>
      </w:r>
      <w:r w:rsidR="003405AB" w:rsidRPr="003F3A67">
        <w:rPr>
          <w:rFonts w:ascii="IBM Plex Sans" w:hAnsi="IBM Plex Sans" w:cs="Arial"/>
          <w:bCs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4, 2026, </w:t>
      </w:r>
      <w:r w:rsidR="003405AB">
        <w:rPr>
          <w:rFonts w:ascii="IBM Plex Sans" w:hAnsi="IBM Plex Sans" w:cs="Arial"/>
          <w:bCs/>
          <w:sz w:val="24"/>
          <w:szCs w:val="24"/>
        </w:rPr>
        <w:t>at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1:00 PM (CT)</w:t>
      </w:r>
    </w:p>
    <w:p w14:paraId="39740E88" w14:textId="1298F284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O</w:t>
      </w:r>
      <w:r>
        <w:rPr>
          <w:rFonts w:ascii="IBM Plex Sans" w:hAnsi="IBM Plex Sans" w:cs="Arial"/>
          <w:b/>
          <w:sz w:val="24"/>
          <w:szCs w:val="24"/>
        </w:rPr>
        <w:t>pening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 w:rsidR="003F3A67" w:rsidRPr="003F3A67">
        <w:rPr>
          <w:rFonts w:ascii="IBM Plex Sans" w:hAnsi="IBM Plex Sans" w:cs="Arial"/>
          <w:b/>
          <w:sz w:val="24"/>
          <w:szCs w:val="24"/>
        </w:rPr>
        <w:t>L</w:t>
      </w:r>
      <w:r>
        <w:rPr>
          <w:rFonts w:ascii="IBM Plex Sans" w:hAnsi="IBM Plex Sans" w:cs="Arial"/>
          <w:b/>
          <w:sz w:val="24"/>
          <w:szCs w:val="24"/>
        </w:rPr>
        <w:t>ocation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T</w:t>
      </w:r>
      <w:r w:rsidR="00193621">
        <w:rPr>
          <w:rFonts w:ascii="IBM Plex Sans" w:hAnsi="IBM Plex Sans" w:cs="Arial"/>
          <w:bCs/>
          <w:sz w:val="24"/>
          <w:szCs w:val="24"/>
        </w:rPr>
        <w:t>x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DOT S</w:t>
      </w:r>
      <w:r w:rsidR="00193621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HQ _ C</w:t>
      </w:r>
      <w:r w:rsidR="00193621">
        <w:rPr>
          <w:rFonts w:ascii="IBM Plex Sans" w:hAnsi="IBM Plex Sans" w:cs="Arial"/>
          <w:bCs/>
          <w:sz w:val="24"/>
          <w:szCs w:val="24"/>
        </w:rPr>
        <w:t>ortado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C</w:t>
      </w:r>
      <w:r w:rsidR="00193621">
        <w:rPr>
          <w:rFonts w:ascii="IBM Plex Sans" w:hAnsi="IBM Plex Sans" w:cs="Arial"/>
          <w:bCs/>
          <w:sz w:val="24"/>
          <w:szCs w:val="24"/>
        </w:rPr>
        <w:t>onference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R</w:t>
      </w:r>
      <w:r w:rsidR="00193621">
        <w:rPr>
          <w:rFonts w:ascii="IBM Plex Sans" w:hAnsi="IBM Plex Sans" w:cs="Arial"/>
          <w:bCs/>
          <w:sz w:val="24"/>
          <w:szCs w:val="24"/>
        </w:rPr>
        <w:t>oom</w:t>
      </w:r>
    </w:p>
    <w:p w14:paraId="345E5CDC" w14:textId="2370BEF9" w:rsidR="003F3A67" w:rsidRPr="003F3A67" w:rsidRDefault="005C28E3" w:rsidP="008B1789">
      <w:pPr>
        <w:spacing w:line="360" w:lineRule="auto"/>
        <w:rPr>
          <w:rFonts w:ascii="IBM Plex Sans" w:hAnsi="IBM Plex Sans" w:cs="Arial"/>
          <w:bCs/>
          <w:sz w:val="24"/>
          <w:szCs w:val="24"/>
        </w:rPr>
      </w:pPr>
      <w:r w:rsidRPr="003F3A67">
        <w:rPr>
          <w:rFonts w:ascii="IBM Plex Sans" w:hAnsi="IBM Plex Sans" w:cs="Arial"/>
          <w:b/>
          <w:sz w:val="24"/>
          <w:szCs w:val="24"/>
        </w:rPr>
        <w:t>B</w:t>
      </w:r>
      <w:r>
        <w:rPr>
          <w:rFonts w:ascii="IBM Plex Sans" w:hAnsi="IBM Plex Sans" w:cs="Arial"/>
          <w:b/>
          <w:sz w:val="24"/>
          <w:szCs w:val="24"/>
        </w:rPr>
        <w:t>id</w:t>
      </w:r>
      <w:r w:rsidRPr="003F3A67">
        <w:rPr>
          <w:rFonts w:ascii="IBM Plex Sans" w:hAnsi="IBM Plex Sans" w:cs="Arial"/>
          <w:b/>
          <w:sz w:val="24"/>
          <w:szCs w:val="24"/>
        </w:rPr>
        <w:t xml:space="preserve"> </w:t>
      </w:r>
      <w:r>
        <w:rPr>
          <w:rFonts w:ascii="IBM Plex Sans" w:hAnsi="IBM Plex Sans" w:cs="Arial"/>
          <w:b/>
          <w:sz w:val="24"/>
          <w:szCs w:val="24"/>
        </w:rPr>
        <w:t>Address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6230 E. S</w:t>
      </w:r>
      <w:r w:rsidR="003405AB">
        <w:rPr>
          <w:rFonts w:ascii="IBM Plex Sans" w:hAnsi="IBM Plex Sans" w:cs="Arial"/>
          <w:bCs/>
          <w:sz w:val="24"/>
          <w:szCs w:val="24"/>
        </w:rPr>
        <w:t>tassney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L</w:t>
      </w:r>
      <w:r w:rsidR="003405AB">
        <w:rPr>
          <w:rFonts w:ascii="IBM Plex Sans" w:hAnsi="IBM Plex Sans" w:cs="Arial"/>
          <w:bCs/>
          <w:sz w:val="24"/>
          <w:szCs w:val="24"/>
        </w:rPr>
        <w:t>ane</w:t>
      </w:r>
    </w:p>
    <w:p w14:paraId="3AB2C761" w14:textId="7B11D24A" w:rsidR="006157BC" w:rsidRPr="005C28E3" w:rsidRDefault="005C28E3" w:rsidP="005C28E3">
      <w:pPr>
        <w:spacing w:line="360" w:lineRule="auto"/>
      </w:pPr>
      <w:r w:rsidRPr="003F3A67">
        <w:rPr>
          <w:rFonts w:ascii="IBM Plex Sans" w:hAnsi="IBM Plex Sans" w:cs="Arial"/>
          <w:b/>
          <w:sz w:val="24"/>
          <w:szCs w:val="24"/>
        </w:rPr>
        <w:t>C</w:t>
      </w:r>
      <w:r>
        <w:rPr>
          <w:rFonts w:ascii="IBM Plex Sans" w:hAnsi="IBM Plex Sans" w:cs="Arial"/>
          <w:b/>
          <w:sz w:val="24"/>
          <w:szCs w:val="24"/>
        </w:rPr>
        <w:t>ity</w:t>
      </w:r>
      <w:r w:rsidRPr="003F3A67">
        <w:rPr>
          <w:rFonts w:ascii="IBM Plex Sans" w:hAnsi="IBM Plex Sans" w:cs="Arial"/>
          <w:b/>
          <w:sz w:val="24"/>
          <w:szCs w:val="24"/>
        </w:rPr>
        <w:t>/S</w:t>
      </w:r>
      <w:r>
        <w:rPr>
          <w:rFonts w:ascii="IBM Plex Sans" w:hAnsi="IBM Plex Sans" w:cs="Arial"/>
          <w:b/>
          <w:sz w:val="24"/>
          <w:szCs w:val="24"/>
        </w:rPr>
        <w:t>tate</w:t>
      </w:r>
      <w:r w:rsidR="003F3A67">
        <w:rPr>
          <w:rFonts w:ascii="IBM Plex Sans" w:hAnsi="IBM Plex Sans" w:cs="Arial"/>
          <w:b/>
          <w:sz w:val="24"/>
          <w:szCs w:val="24"/>
        </w:rPr>
        <w:t xml:space="preserve">: 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A</w:t>
      </w:r>
      <w:r w:rsidR="003405AB">
        <w:rPr>
          <w:rFonts w:ascii="IBM Plex Sans" w:hAnsi="IBM Plex Sans" w:cs="Arial"/>
          <w:bCs/>
          <w:sz w:val="24"/>
          <w:szCs w:val="24"/>
        </w:rPr>
        <w:t>ustin</w:t>
      </w:r>
      <w:r w:rsidR="003F3A67" w:rsidRPr="003F3A67">
        <w:rPr>
          <w:rFonts w:ascii="IBM Plex Sans" w:hAnsi="IBM Plex Sans" w:cs="Arial"/>
          <w:bCs/>
          <w:sz w:val="24"/>
          <w:szCs w:val="24"/>
        </w:rPr>
        <w:t>, T</w:t>
      </w:r>
      <w:r w:rsidR="003405AB">
        <w:rPr>
          <w:rFonts w:ascii="IBM Plex Sans" w:hAnsi="IBM Plex Sans" w:cs="Arial"/>
          <w:bCs/>
          <w:sz w:val="24"/>
          <w:szCs w:val="24"/>
        </w:rPr>
        <w:t>exas</w:t>
      </w:r>
      <w:r w:rsidR="003F3A67" w:rsidRPr="003F3A67">
        <w:rPr>
          <w:rFonts w:ascii="IBM Plex Sans" w:hAnsi="IBM Plex Sans" w:cs="Arial"/>
          <w:bCs/>
          <w:sz w:val="24"/>
          <w:szCs w:val="24"/>
        </w:rPr>
        <w:t xml:space="preserve"> 78744</w:t>
      </w:r>
    </w:p>
    <w:p w14:paraId="3BAFCC20" w14:textId="28138F18" w:rsidR="005C28E3" w:rsidRPr="005C28E3" w:rsidRDefault="005C28E3" w:rsidP="005C28E3">
      <w:pPr>
        <w:pStyle w:val="Caption"/>
        <w:keepNext/>
        <w:rPr>
          <w:sz w:val="24"/>
          <w:szCs w:val="24"/>
        </w:rPr>
      </w:pPr>
      <w:r w:rsidRPr="005C28E3">
        <w:rPr>
          <w:sz w:val="24"/>
          <w:szCs w:val="24"/>
        </w:rPr>
        <w:t xml:space="preserve">Table </w:t>
      </w:r>
      <w:r w:rsidRPr="005C28E3">
        <w:rPr>
          <w:sz w:val="24"/>
          <w:szCs w:val="24"/>
        </w:rPr>
        <w:fldChar w:fldCharType="begin"/>
      </w:r>
      <w:r w:rsidRPr="005C28E3">
        <w:rPr>
          <w:sz w:val="24"/>
          <w:szCs w:val="24"/>
        </w:rPr>
        <w:instrText xml:space="preserve"> SEQ Table \* ARABIC </w:instrText>
      </w:r>
      <w:r w:rsidRPr="005C28E3">
        <w:rPr>
          <w:sz w:val="24"/>
          <w:szCs w:val="24"/>
        </w:rPr>
        <w:fldChar w:fldCharType="separate"/>
      </w:r>
      <w:r w:rsidRPr="005C28E3">
        <w:rPr>
          <w:noProof/>
          <w:sz w:val="24"/>
          <w:szCs w:val="24"/>
        </w:rPr>
        <w:t>1</w:t>
      </w:r>
      <w:r w:rsidRPr="005C28E3">
        <w:rPr>
          <w:sz w:val="24"/>
          <w:szCs w:val="24"/>
        </w:rPr>
        <w:fldChar w:fldCharType="end"/>
      </w:r>
      <w:r>
        <w:rPr>
          <w:sz w:val="24"/>
          <w:szCs w:val="24"/>
        </w:rPr>
        <w:t>:</w:t>
      </w:r>
      <w:r w:rsidRPr="005C28E3">
        <w:rPr>
          <w:sz w:val="24"/>
          <w:szCs w:val="24"/>
        </w:rPr>
        <w:t xml:space="preserve"> </w:t>
      </w:r>
      <w:r w:rsidR="00193621" w:rsidRPr="00F359A1">
        <w:rPr>
          <w:sz w:val="24"/>
          <w:szCs w:val="24"/>
        </w:rPr>
        <w:t>Contractor Names and Bid Amounts</w:t>
      </w:r>
    </w:p>
    <w:tbl>
      <w:tblPr>
        <w:tblW w:w="0" w:type="auto"/>
        <w:tblInd w:w="137" w:type="dxa"/>
        <w:tblBorders>
          <w:top w:val="single" w:sz="24" w:space="0" w:color="4F81BC"/>
          <w:left w:val="single" w:sz="24" w:space="0" w:color="4F81BC"/>
          <w:bottom w:val="single" w:sz="24" w:space="0" w:color="4F81BC"/>
          <w:right w:val="single" w:sz="24" w:space="0" w:color="4F81BC"/>
          <w:insideH w:val="single" w:sz="24" w:space="0" w:color="4F81BC"/>
          <w:insideV w:val="single" w:sz="24" w:space="0" w:color="4F81BC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Caption w:val="Contractor Names and Bid Amounts"/>
        <w:tblDescription w:val="This table shows all contractors who submitted a bid for this project, along with their bid amounts."/>
      </w:tblPr>
      <w:tblGrid>
        <w:gridCol w:w="1563"/>
        <w:gridCol w:w="6104"/>
        <w:gridCol w:w="2357"/>
      </w:tblGrid>
      <w:tr w:rsidR="009D53D0" w:rsidRPr="003A135B" w14:paraId="7856C3DF" w14:textId="77777777" w:rsidTr="00525B4B">
        <w:trPr>
          <w:cantSplit/>
          <w:trHeight w:val="507"/>
          <w:tblHeader/>
        </w:trPr>
        <w:tc>
          <w:tcPr>
            <w:tcW w:w="1563" w:type="dxa"/>
            <w:tcBorders>
              <w:top w:val="single" w:sz="4" w:space="0" w:color="auto"/>
              <w:left w:val="single" w:sz="8" w:space="0" w:color="1F487C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C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No.</w:t>
            </w:r>
          </w:p>
        </w:tc>
        <w:tc>
          <w:tcPr>
            <w:tcW w:w="6104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D7E3BB"/>
            </w:tcBorders>
            <w:shd w:val="clear" w:color="auto" w:fill="000000" w:themeFill="text1"/>
          </w:tcPr>
          <w:p w14:paraId="7856C3DD" w14:textId="5E27283A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Contractor Name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8" w:space="0" w:color="D7E3BB"/>
              <w:bottom w:val="single" w:sz="8" w:space="0" w:color="0F233D"/>
              <w:right w:val="single" w:sz="8" w:space="0" w:color="1F487C"/>
            </w:tcBorders>
            <w:shd w:val="clear" w:color="auto" w:fill="000000" w:themeFill="text1"/>
          </w:tcPr>
          <w:p w14:paraId="7856C3DE" w14:textId="77777777" w:rsidR="009D53D0" w:rsidRPr="00AE704D" w:rsidRDefault="00550859" w:rsidP="00AE704D">
            <w:pPr>
              <w:pStyle w:val="Heading1"/>
              <w:jc w:val="center"/>
              <w:rPr>
                <w:rFonts w:ascii="IBM Plex Sans" w:hAnsi="IBM Plex Sans"/>
                <w:color w:val="auto"/>
              </w:rPr>
            </w:pPr>
            <w:r w:rsidRPr="00AE704D">
              <w:rPr>
                <w:rFonts w:ascii="IBM Plex Sans" w:hAnsi="IBM Plex Sans"/>
                <w:color w:val="auto"/>
              </w:rPr>
              <w:t>Bid Amount</w:t>
            </w:r>
          </w:p>
        </w:tc>
      </w:tr>
      <w:tr w:rsidR="009D53D0" w:rsidRPr="003A135B" w14:paraId="7856C3E3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0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1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1" w14:textId="18C41EA5" w:rsidR="009D53D0" w:rsidRPr="003A135B" w:rsidRDefault="009E08F4" w:rsidP="00CB3290">
            <w:pPr>
              <w:pStyle w:val="TableParagraph"/>
              <w:spacing w:line="260" w:lineRule="exact"/>
              <w:ind w:right="1438"/>
              <w:rPr>
                <w:rFonts w:ascii="IBM Plex Sans" w:hAnsi="IBM Plex Sans" w:cs="Arial"/>
                <w:sz w:val="24"/>
              </w:rPr>
            </w:pPr>
            <w:r>
              <w:rPr>
                <w:rFonts w:ascii="IBM Plex Sans" w:hAnsi="IBM Plex Sans" w:cs="Arial"/>
                <w:sz w:val="24"/>
              </w:rPr>
              <w:t xml:space="preserve"> ACO Remodeling &amp; Construction Inc.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2" w14:textId="3812B87D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9E08F4">
              <w:rPr>
                <w:rFonts w:ascii="IBM Plex Sans" w:hAnsi="IBM Plex Sans" w:cs="Arial"/>
                <w:sz w:val="24"/>
              </w:rPr>
              <w:t>644,490.00</w:t>
            </w:r>
          </w:p>
        </w:tc>
      </w:tr>
      <w:tr w:rsidR="009D53D0" w:rsidRPr="003A135B" w14:paraId="7856C3E7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4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2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5" w14:textId="108B1B50" w:rsidR="009D53D0" w:rsidRPr="009E08F4" w:rsidRDefault="009E08F4">
            <w:pPr>
              <w:pStyle w:val="TableParagraph"/>
              <w:spacing w:before="0"/>
              <w:rPr>
                <w:rFonts w:ascii="IBM Plex Sans" w:hAnsi="IBM Plex Sans" w:cs="Arial"/>
                <w:sz w:val="24"/>
                <w:szCs w:val="24"/>
              </w:rPr>
            </w:pPr>
            <w:r>
              <w:rPr>
                <w:rFonts w:ascii="IBM Plex Sans" w:hAnsi="IBM Plex Sans" w:cs="Arial"/>
                <w:color w:val="FFFFFF" w:themeColor="background1"/>
                <w:sz w:val="20"/>
              </w:rPr>
              <w:t xml:space="preserve"> </w:t>
            </w:r>
            <w:r w:rsidRPr="009E08F4">
              <w:rPr>
                <w:rFonts w:ascii="IBM Plex Sans" w:hAnsi="IBM Plex Sans" w:cs="Arial"/>
                <w:sz w:val="24"/>
                <w:szCs w:val="24"/>
              </w:rPr>
              <w:t>NTXP</w:t>
            </w:r>
            <w:r>
              <w:rPr>
                <w:rFonts w:ascii="IBM Plex Sans" w:hAnsi="IBM Plex Sans" w:cs="Arial"/>
                <w:sz w:val="24"/>
                <w:szCs w:val="24"/>
              </w:rPr>
              <w:t xml:space="preserve"> LLC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6" w14:textId="6711B5AA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9E08F4">
              <w:rPr>
                <w:rFonts w:ascii="IBM Plex Sans" w:hAnsi="IBM Plex Sans" w:cs="Arial"/>
                <w:sz w:val="24"/>
              </w:rPr>
              <w:t>278,091</w:t>
            </w:r>
            <w:r w:rsidRPr="003A135B">
              <w:rPr>
                <w:rFonts w:ascii="IBM Plex Sans" w:hAnsi="IBM Plex Sans" w:cs="Arial"/>
                <w:sz w:val="24"/>
              </w:rPr>
              <w:t>.</w:t>
            </w:r>
            <w:r w:rsidR="009E08F4">
              <w:rPr>
                <w:rFonts w:ascii="IBM Plex Sans" w:hAnsi="IBM Plex Sans" w:cs="Arial"/>
                <w:sz w:val="24"/>
              </w:rPr>
              <w:t>87</w:t>
            </w:r>
          </w:p>
        </w:tc>
      </w:tr>
      <w:tr w:rsidR="009D53D0" w:rsidRPr="003A135B" w14:paraId="7856C3EB" w14:textId="77777777" w:rsidTr="00525B4B">
        <w:trPr>
          <w:cantSplit/>
          <w:trHeight w:val="282"/>
        </w:trPr>
        <w:tc>
          <w:tcPr>
            <w:tcW w:w="1563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8" w14:textId="77777777" w:rsidR="009D53D0" w:rsidRPr="003A135B" w:rsidRDefault="00550859">
            <w:pPr>
              <w:pStyle w:val="TableParagraph"/>
              <w:spacing w:line="260" w:lineRule="exact"/>
              <w:ind w:left="38"/>
              <w:jc w:val="center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3</w:t>
            </w:r>
          </w:p>
        </w:tc>
        <w:tc>
          <w:tcPr>
            <w:tcW w:w="6104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9" w14:textId="50454B3D" w:rsidR="009D53D0" w:rsidRPr="003A135B" w:rsidRDefault="009E08F4">
            <w:pPr>
              <w:pStyle w:val="TableParagraph"/>
              <w:spacing w:before="0"/>
              <w:rPr>
                <w:rFonts w:ascii="IBM Plex Sans" w:hAnsi="IBM Plex Sans" w:cs="Arial"/>
                <w:sz w:val="20"/>
              </w:rPr>
            </w:pPr>
            <w:r>
              <w:rPr>
                <w:rFonts w:ascii="IBM Plex Sans" w:hAnsi="IBM Plex Sans" w:cs="Arial"/>
                <w:sz w:val="24"/>
                <w:szCs w:val="24"/>
              </w:rPr>
              <w:t xml:space="preserve"> Tommy Klien Construction</w:t>
            </w:r>
          </w:p>
        </w:tc>
        <w:tc>
          <w:tcPr>
            <w:tcW w:w="2357" w:type="dxa"/>
            <w:tcBorders>
              <w:top w:val="single" w:sz="8" w:space="0" w:color="0F233D"/>
              <w:left w:val="single" w:sz="8" w:space="0" w:color="0F233D"/>
              <w:bottom w:val="single" w:sz="8" w:space="0" w:color="0F233D"/>
              <w:right w:val="single" w:sz="8" w:space="0" w:color="0F233D"/>
            </w:tcBorders>
          </w:tcPr>
          <w:p w14:paraId="7856C3EA" w14:textId="6C950420" w:rsidR="009D53D0" w:rsidRPr="003A135B" w:rsidRDefault="00550859">
            <w:pPr>
              <w:pStyle w:val="TableParagraph"/>
              <w:spacing w:line="260" w:lineRule="exact"/>
              <w:ind w:left="43"/>
              <w:rPr>
                <w:rFonts w:ascii="IBM Plex Sans" w:hAnsi="IBM Plex Sans" w:cs="Arial"/>
                <w:sz w:val="24"/>
              </w:rPr>
            </w:pPr>
            <w:r w:rsidRPr="003A135B">
              <w:rPr>
                <w:rFonts w:ascii="IBM Plex Sans" w:hAnsi="IBM Plex Sans" w:cs="Arial"/>
                <w:sz w:val="24"/>
              </w:rPr>
              <w:t>$</w:t>
            </w:r>
            <w:r w:rsidR="009E08F4">
              <w:rPr>
                <w:rFonts w:ascii="IBM Plex Sans" w:hAnsi="IBM Plex Sans" w:cs="Arial"/>
                <w:sz w:val="24"/>
              </w:rPr>
              <w:t>569,650.00</w:t>
            </w:r>
          </w:p>
        </w:tc>
      </w:tr>
    </w:tbl>
    <w:p w14:paraId="7856C414" w14:textId="6B599A0D" w:rsidR="00550859" w:rsidRPr="003A135B" w:rsidRDefault="00D15A3E" w:rsidP="00C23526">
      <w:pPr>
        <w:pStyle w:val="BodyText"/>
        <w:spacing w:before="15" w:line="266" w:lineRule="auto"/>
        <w:ind w:right="18"/>
        <w:rPr>
          <w:rFonts w:ascii="IBM Plex Sans" w:hAnsi="IBM Plex Sans" w:cs="Arial"/>
        </w:rPr>
      </w:pPr>
      <w:r w:rsidRPr="003A135B">
        <w:rPr>
          <w:rFonts w:ascii="IBM Plex Sans" w:hAnsi="IBM Plex Sans" w:cs="Arial"/>
          <w:w w:val="110"/>
        </w:rPr>
        <w:t>The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identified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above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have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been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received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bids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read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publicly.</w:t>
      </w:r>
      <w:r w:rsidRPr="003A135B">
        <w:rPr>
          <w:rFonts w:ascii="IBM Plex Sans" w:hAnsi="IBM Plex Sans" w:cs="Arial"/>
          <w:spacing w:val="40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These</w:t>
      </w:r>
      <w:r w:rsidRPr="003A135B">
        <w:rPr>
          <w:rFonts w:ascii="IBM Plex Sans" w:hAnsi="IBM Plex Sans" w:cs="Arial"/>
          <w:spacing w:val="-7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will</w:t>
      </w:r>
      <w:r w:rsidRPr="003A135B">
        <w:rPr>
          <w:rFonts w:ascii="IBM Plex Sans" w:hAnsi="IBM Plex Sans" w:cs="Arial"/>
          <w:spacing w:val="-8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be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reviewed</w:t>
      </w:r>
      <w:r w:rsidRPr="003A135B">
        <w:rPr>
          <w:rFonts w:ascii="IBM Plex Sans" w:hAnsi="IBM Plex Sans" w:cs="Arial"/>
          <w:spacing w:val="-6"/>
          <w:w w:val="110"/>
        </w:rPr>
        <w:t xml:space="preserve"> </w:t>
      </w:r>
      <w:r w:rsidRPr="003A135B">
        <w:rPr>
          <w:rFonts w:ascii="IBM Plex Sans" w:hAnsi="IBM Plex Sans" w:cs="Arial"/>
          <w:w w:val="110"/>
        </w:rPr>
        <w:t>and pending further verification.</w:t>
      </w:r>
      <w:bookmarkEnd w:id="0"/>
    </w:p>
    <w:sectPr w:rsidR="00550859" w:rsidRPr="003A135B" w:rsidSect="00D15A3E">
      <w:headerReference w:type="default" r:id="rId7"/>
      <w:footerReference w:type="default" r:id="rId8"/>
      <w:type w:val="continuous"/>
      <w:pgSz w:w="12240" w:h="15840"/>
      <w:pgMar w:top="1220" w:right="880" w:bottom="3040" w:left="108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7F60" w14:textId="77777777" w:rsidR="00E8371E" w:rsidRDefault="00E8371E">
      <w:r>
        <w:separator/>
      </w:r>
    </w:p>
  </w:endnote>
  <w:endnote w:type="continuationSeparator" w:id="0">
    <w:p w14:paraId="091510EF" w14:textId="77777777" w:rsidR="00E8371E" w:rsidRDefault="00E8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5" w14:textId="70FE3500" w:rsidR="009D53D0" w:rsidRDefault="009D53D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AF69B" w14:textId="77777777" w:rsidR="00E8371E" w:rsidRDefault="00E8371E">
      <w:r>
        <w:separator/>
      </w:r>
    </w:p>
  </w:footnote>
  <w:footnote w:type="continuationSeparator" w:id="0">
    <w:p w14:paraId="4D00DABD" w14:textId="77777777" w:rsidR="00E8371E" w:rsidRDefault="00E83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6C414" w14:textId="20D55D57" w:rsidR="009D53D0" w:rsidRDefault="009D53D0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D0"/>
    <w:rsid w:val="00183DD2"/>
    <w:rsid w:val="00193621"/>
    <w:rsid w:val="00230C46"/>
    <w:rsid w:val="00332F68"/>
    <w:rsid w:val="003405AB"/>
    <w:rsid w:val="003833E3"/>
    <w:rsid w:val="003A135B"/>
    <w:rsid w:val="003D4BB9"/>
    <w:rsid w:val="003F3A67"/>
    <w:rsid w:val="004A69B4"/>
    <w:rsid w:val="00525B4B"/>
    <w:rsid w:val="00531E50"/>
    <w:rsid w:val="00550859"/>
    <w:rsid w:val="005C28E3"/>
    <w:rsid w:val="006157BC"/>
    <w:rsid w:val="006D3ACF"/>
    <w:rsid w:val="006D61D3"/>
    <w:rsid w:val="00780D49"/>
    <w:rsid w:val="00786872"/>
    <w:rsid w:val="007E2E72"/>
    <w:rsid w:val="00823145"/>
    <w:rsid w:val="00863E20"/>
    <w:rsid w:val="008826F7"/>
    <w:rsid w:val="008B1789"/>
    <w:rsid w:val="009D53D0"/>
    <w:rsid w:val="009E08F4"/>
    <w:rsid w:val="00A351B1"/>
    <w:rsid w:val="00AE704D"/>
    <w:rsid w:val="00B3520D"/>
    <w:rsid w:val="00B824BB"/>
    <w:rsid w:val="00B87C57"/>
    <w:rsid w:val="00BA43BB"/>
    <w:rsid w:val="00C051CB"/>
    <w:rsid w:val="00C23526"/>
    <w:rsid w:val="00C372B8"/>
    <w:rsid w:val="00CB3290"/>
    <w:rsid w:val="00D15A3E"/>
    <w:rsid w:val="00D81F4A"/>
    <w:rsid w:val="00D96A1E"/>
    <w:rsid w:val="00E8371E"/>
    <w:rsid w:val="00F96391"/>
    <w:rsid w:val="00FA5720"/>
    <w:rsid w:val="00FB13B7"/>
    <w:rsid w:val="00FB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6C3B0"/>
  <w15:docId w15:val="{9DED4486-EB04-459A-B13A-691A0C18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4B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paragraph" w:styleId="Header">
    <w:name w:val="header"/>
    <w:basedOn w:val="Normal"/>
    <w:link w:val="Head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C57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B87C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C57"/>
    <w:rPr>
      <w:rFonts w:ascii="Gill Sans MT" w:eastAsia="Gill Sans MT" w:hAnsi="Gill Sans MT" w:cs="Gill Sans MT"/>
    </w:rPr>
  </w:style>
  <w:style w:type="character" w:customStyle="1" w:styleId="Heading1Char">
    <w:name w:val="Heading 1 Char"/>
    <w:basedOn w:val="DefaultParagraphFont"/>
    <w:link w:val="Heading1"/>
    <w:uiPriority w:val="9"/>
    <w:rsid w:val="003D4B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6157B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5EB8A-F99C-4066-B861-E156AB97E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051859-25-01 Bid Tab Ralls MNT Acc</vt:lpstr>
    </vt:vector>
  </TitlesOfParts>
  <Company>Texas Department Of Transportation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051859 25 01 bid tab ralls mnt acc</dc:title>
  <dc:subject>This is a bid tabulation relating to a facilities project.</dc:subject>
  <dc:creator>TxDOT</dc:creator>
  <cp:keywords>051859-25-01; Bid Tab; Ralls;</cp:keywords>
  <dc:description/>
  <cp:lastModifiedBy>Mark Herring</cp:lastModifiedBy>
  <cp:revision>2</cp:revision>
  <dcterms:created xsi:type="dcterms:W3CDTF">2026-02-17T18:01:00Z</dcterms:created>
  <dcterms:modified xsi:type="dcterms:W3CDTF">2026-02-17T18:01:00Z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Excel® for Microsoft 365</vt:lpwstr>
  </property>
</Properties>
</file>