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A099D" w14:textId="77777777" w:rsidR="00561D49" w:rsidRPr="00381BF6" w:rsidRDefault="00561D49" w:rsidP="006B5FAD">
      <w:pPr>
        <w:pStyle w:val="ReportTitle"/>
        <w:pBdr>
          <w:bottom w:val="single" w:sz="4" w:space="9" w:color="auto"/>
        </w:pBdr>
        <w:ind w:right="0"/>
        <w:rPr>
          <w:sz w:val="56"/>
          <w:szCs w:val="56"/>
        </w:rPr>
      </w:pPr>
      <w:r w:rsidRPr="00381BF6">
        <w:rPr>
          <w:sz w:val="56"/>
          <w:szCs w:val="56"/>
        </w:rPr>
        <w:t xml:space="preserve">Historical </w:t>
      </w:r>
      <w:r w:rsidR="00511101" w:rsidRPr="00381BF6">
        <w:rPr>
          <w:sz w:val="56"/>
          <w:szCs w:val="56"/>
        </w:rPr>
        <w:t>Resources Survey</w:t>
      </w:r>
      <w:r w:rsidRPr="00381BF6">
        <w:rPr>
          <w:sz w:val="56"/>
          <w:szCs w:val="56"/>
        </w:rPr>
        <w:t xml:space="preserve"> Report</w:t>
      </w:r>
    </w:p>
    <w:p w14:paraId="145FA9A0" w14:textId="41584E18" w:rsidR="006B5FAD" w:rsidRPr="00381BF6" w:rsidRDefault="00492588" w:rsidP="00F67CA0">
      <w:pPr>
        <w:pStyle w:val="ReportSubtitle"/>
      </w:pPr>
      <w:r w:rsidRPr="00381BF6">
        <w:rPr>
          <w:highlight w:val="lightGray"/>
        </w:rPr>
        <w:t>&lt;</w:t>
      </w:r>
      <w:r w:rsidR="00703B5B" w:rsidRPr="00381BF6">
        <w:rPr>
          <w:highlight w:val="lightGray"/>
        </w:rPr>
        <w:t>Desktop Survey&gt; &lt;</w:t>
      </w:r>
      <w:r w:rsidRPr="00381BF6">
        <w:rPr>
          <w:highlight w:val="lightGray"/>
        </w:rPr>
        <w:t>Windshield Survey&gt;</w:t>
      </w:r>
      <w:r w:rsidRPr="00381BF6">
        <w:t xml:space="preserve"> </w:t>
      </w:r>
      <w:r w:rsidRPr="00381BF6">
        <w:rPr>
          <w:highlight w:val="lightGray"/>
        </w:rPr>
        <w:t>&lt;Reconnaissance Survey&gt;</w:t>
      </w:r>
      <w:r w:rsidRPr="00381BF6">
        <w:t xml:space="preserve"> </w:t>
      </w:r>
      <w:r w:rsidRPr="00381BF6">
        <w:rPr>
          <w:highlight w:val="lightGray"/>
        </w:rPr>
        <w:t>&lt;Intensive Survey&gt;</w:t>
      </w:r>
    </w:p>
    <w:p w14:paraId="34FB0D95" w14:textId="77777777" w:rsidR="00561D49" w:rsidRPr="00381BF6" w:rsidRDefault="00B274A5" w:rsidP="00F67CA0">
      <w:pPr>
        <w:pStyle w:val="ReportSubtitle"/>
      </w:pPr>
      <w:r w:rsidRPr="00381BF6">
        <w:rPr>
          <w:b/>
        </w:rPr>
        <w:t>Project Name:</w:t>
      </w:r>
      <w:r w:rsidRPr="00381BF6">
        <w:t xml:space="preserve"> </w:t>
      </w:r>
      <w:r w:rsidR="003A13BD" w:rsidRPr="00381BF6">
        <w:rPr>
          <w:highlight w:val="lightGray"/>
        </w:rPr>
        <w:t>&lt;Roadway or Facility&gt;</w:t>
      </w:r>
    </w:p>
    <w:p w14:paraId="1E44D849" w14:textId="77777777" w:rsidR="00561D49" w:rsidRPr="00381BF6" w:rsidRDefault="00B274A5" w:rsidP="00561D49">
      <w:pPr>
        <w:pStyle w:val="ReportSubtitle"/>
      </w:pPr>
      <w:r w:rsidRPr="00381BF6">
        <w:rPr>
          <w:b/>
        </w:rPr>
        <w:t>Project Limits:</w:t>
      </w:r>
      <w:r w:rsidRPr="00381BF6">
        <w:t xml:space="preserve"> </w:t>
      </w:r>
      <w:r w:rsidR="003A13BD" w:rsidRPr="00381BF6">
        <w:rPr>
          <w:highlight w:val="lightGray"/>
        </w:rPr>
        <w:t>&lt;Project Limits)&gt;</w:t>
      </w:r>
      <w:r w:rsidRPr="00381BF6">
        <w:t xml:space="preserve"> </w:t>
      </w:r>
    </w:p>
    <w:p w14:paraId="522A231D" w14:textId="130109FA" w:rsidR="00561D49" w:rsidRPr="00381BF6" w:rsidRDefault="00B274A5" w:rsidP="00561D49">
      <w:pPr>
        <w:pStyle w:val="ReportSubtitle"/>
      </w:pPr>
      <w:r w:rsidRPr="00381BF6">
        <w:rPr>
          <w:b/>
        </w:rPr>
        <w:t>District</w:t>
      </w:r>
      <w:r w:rsidR="003A13BD" w:rsidRPr="00381BF6">
        <w:rPr>
          <w:b/>
        </w:rPr>
        <w:t>(s)</w:t>
      </w:r>
      <w:r w:rsidRPr="00381BF6">
        <w:rPr>
          <w:b/>
        </w:rPr>
        <w:t>:</w:t>
      </w:r>
      <w:r w:rsidRPr="00381BF6">
        <w:t xml:space="preserve"> </w:t>
      </w:r>
      <w:r w:rsidR="003A13BD" w:rsidRPr="00381BF6">
        <w:rPr>
          <w:highlight w:val="lightGray"/>
        </w:rPr>
        <w:t>&lt;Dist</w:t>
      </w:r>
      <w:r w:rsidR="006C46AB">
        <w:rPr>
          <w:highlight w:val="lightGray"/>
        </w:rPr>
        <w:t>ri</w:t>
      </w:r>
      <w:r w:rsidR="003A13BD" w:rsidRPr="00381BF6">
        <w:rPr>
          <w:highlight w:val="lightGray"/>
        </w:rPr>
        <w:t>ct(s)&gt;</w:t>
      </w:r>
    </w:p>
    <w:p w14:paraId="3591EB06" w14:textId="77777777" w:rsidR="00561D49" w:rsidRPr="00381BF6" w:rsidRDefault="00B274A5" w:rsidP="00561D49">
      <w:pPr>
        <w:pStyle w:val="ReportSubtitle"/>
      </w:pPr>
      <w:r w:rsidRPr="00381BF6">
        <w:rPr>
          <w:b/>
        </w:rPr>
        <w:t>County</w:t>
      </w:r>
      <w:r w:rsidR="003A13BD" w:rsidRPr="00381BF6">
        <w:rPr>
          <w:b/>
        </w:rPr>
        <w:t>(s)</w:t>
      </w:r>
      <w:r w:rsidRPr="00381BF6">
        <w:rPr>
          <w:b/>
        </w:rPr>
        <w:t>:</w:t>
      </w:r>
      <w:r w:rsidRPr="00381BF6">
        <w:t xml:space="preserve"> </w:t>
      </w:r>
      <w:r w:rsidR="003A13BD" w:rsidRPr="00381BF6">
        <w:rPr>
          <w:highlight w:val="lightGray"/>
        </w:rPr>
        <w:t>&lt;County(s)&gt;</w:t>
      </w:r>
    </w:p>
    <w:p w14:paraId="39F216B4" w14:textId="77777777" w:rsidR="00561D49" w:rsidRPr="00381BF6" w:rsidRDefault="00B274A5" w:rsidP="00561D49">
      <w:pPr>
        <w:pStyle w:val="ReportSubtitle"/>
      </w:pPr>
      <w:r w:rsidRPr="00381BF6">
        <w:rPr>
          <w:b/>
        </w:rPr>
        <w:t>CSJ</w:t>
      </w:r>
      <w:r w:rsidR="00E12760" w:rsidRPr="00381BF6">
        <w:rPr>
          <w:b/>
        </w:rPr>
        <w:t xml:space="preserve"> Number</w:t>
      </w:r>
      <w:r w:rsidR="003A13BD" w:rsidRPr="00381BF6">
        <w:rPr>
          <w:b/>
        </w:rPr>
        <w:t>(s)</w:t>
      </w:r>
      <w:r w:rsidRPr="00381BF6">
        <w:t xml:space="preserve">: </w:t>
      </w:r>
      <w:r w:rsidR="003A13BD" w:rsidRPr="00381BF6">
        <w:rPr>
          <w:highlight w:val="lightGray"/>
        </w:rPr>
        <w:t>&lt;CSJ Number(s)&gt;</w:t>
      </w:r>
    </w:p>
    <w:p w14:paraId="175DC2D9" w14:textId="77777777" w:rsidR="00561D49" w:rsidRPr="00381BF6" w:rsidRDefault="003A13BD" w:rsidP="00561D49">
      <w:pPr>
        <w:pStyle w:val="ReportSubtitle"/>
      </w:pPr>
      <w:r w:rsidRPr="00381BF6">
        <w:rPr>
          <w:b/>
        </w:rPr>
        <w:t>Prinicipal</w:t>
      </w:r>
      <w:r w:rsidR="00E12760" w:rsidRPr="00381BF6">
        <w:rPr>
          <w:b/>
        </w:rPr>
        <w:t xml:space="preserve"> Investigator</w:t>
      </w:r>
      <w:r w:rsidR="00E12760" w:rsidRPr="00381BF6">
        <w:t xml:space="preserve">: </w:t>
      </w:r>
      <w:r w:rsidRPr="00381BF6">
        <w:rPr>
          <w:highlight w:val="lightGray"/>
        </w:rPr>
        <w:t>&lt;Principal Investigator&gt;</w:t>
      </w:r>
    </w:p>
    <w:p w14:paraId="0308AEF1" w14:textId="77777777" w:rsidR="006A66D2" w:rsidRPr="00381BF6" w:rsidRDefault="001F2935" w:rsidP="006A66D2">
      <w:pPr>
        <w:pStyle w:val="ReportSubtitle"/>
        <w:sectPr w:rsidR="006A66D2" w:rsidRPr="00381BF6" w:rsidSect="006B5FA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8413" w:right="1080" w:bottom="1440" w:left="1080" w:header="1440" w:footer="805" w:gutter="0"/>
          <w:pgNumType w:start="1"/>
          <w:cols w:space="708"/>
          <w:titlePg/>
          <w:docGrid w:linePitch="360"/>
        </w:sectPr>
      </w:pPr>
      <w:r w:rsidRPr="00381BF6">
        <w:rPr>
          <w:b/>
        </w:rPr>
        <w:t>Repor</w:t>
      </w:r>
      <w:r w:rsidR="00E12760" w:rsidRPr="00381BF6">
        <w:rPr>
          <w:b/>
        </w:rPr>
        <w:t>t Completion Date:</w:t>
      </w:r>
      <w:r w:rsidR="00E12760" w:rsidRPr="00381BF6">
        <w:t xml:space="preserve"> </w:t>
      </w:r>
      <w:r w:rsidR="003A13BD" w:rsidRPr="00381BF6">
        <w:rPr>
          <w:highlight w:val="lightGray"/>
        </w:rPr>
        <w:t>&lt;Month and Year&gt;</w:t>
      </w:r>
    </w:p>
    <w:p w14:paraId="7F2BF830" w14:textId="77777777" w:rsidR="00A758D6" w:rsidRPr="001C0D2D" w:rsidRDefault="00A758D6" w:rsidP="006A66D2">
      <w:pPr>
        <w:pStyle w:val="ReportSubtitle"/>
        <w:sectPr w:rsidR="00A758D6" w:rsidRPr="001C0D2D" w:rsidSect="006A66D2">
          <w:type w:val="continuous"/>
          <w:pgSz w:w="12240" w:h="15840" w:code="1"/>
          <w:pgMar w:top="8413" w:right="3960" w:bottom="1440" w:left="1080" w:header="1440" w:footer="805" w:gutter="0"/>
          <w:pgNumType w:start="1"/>
          <w:cols w:space="708"/>
          <w:titlePg/>
          <w:docGrid w:linePitch="360"/>
        </w:sectPr>
      </w:pPr>
    </w:p>
    <w:p w14:paraId="54DD42D3" w14:textId="77777777" w:rsidR="006A66D2" w:rsidRPr="001C0D2D" w:rsidRDefault="006A66D2" w:rsidP="006B5FAD">
      <w:pPr>
        <w:pStyle w:val="ReportSubtitle"/>
      </w:pPr>
    </w:p>
    <w:p w14:paraId="47596D19" w14:textId="77777777" w:rsidR="006A66D2" w:rsidRPr="001C0D2D" w:rsidRDefault="006A66D2" w:rsidP="006A66D2">
      <w:pPr>
        <w:pStyle w:val="ReportSubtitle"/>
      </w:pPr>
    </w:p>
    <w:p w14:paraId="4CBB26C2" w14:textId="77777777" w:rsidR="00561D49" w:rsidRPr="006C46AB" w:rsidRDefault="007A10B0" w:rsidP="004D2217">
      <w:pPr>
        <w:pStyle w:val="ReportBodyText"/>
        <w:rPr>
          <w:bCs/>
          <w:i/>
          <w:iCs/>
          <w:sz w:val="22"/>
          <w:szCs w:val="22"/>
        </w:rPr>
      </w:pPr>
      <w:proofErr w:type="gramStart"/>
      <w:r w:rsidRPr="006C46AB">
        <w:rPr>
          <w:bCs/>
          <w:i/>
          <w:iCs/>
          <w:color w:val="141E36"/>
          <w:sz w:val="22"/>
          <w:szCs w:val="22"/>
        </w:rPr>
        <w:t xml:space="preserve">This historical </w:t>
      </w:r>
      <w:r w:rsidR="009E2648" w:rsidRPr="006C46AB">
        <w:rPr>
          <w:bCs/>
          <w:i/>
          <w:iCs/>
          <w:color w:val="141E36"/>
          <w:sz w:val="22"/>
          <w:szCs w:val="22"/>
        </w:rPr>
        <w:t>resources</w:t>
      </w:r>
      <w:proofErr w:type="gramEnd"/>
      <w:r w:rsidRPr="006C46AB">
        <w:rPr>
          <w:bCs/>
          <w:i/>
          <w:iCs/>
          <w:color w:val="141E36"/>
          <w:sz w:val="22"/>
          <w:szCs w:val="22"/>
        </w:rPr>
        <w:t xml:space="preserve"> survey report is produced for the purposes of meeting requirements under Section 106 of the National Historic Preservation Act, the Antiquities Cod</w:t>
      </w:r>
      <w:r w:rsidR="005F6E1A" w:rsidRPr="006C46AB">
        <w:rPr>
          <w:bCs/>
          <w:i/>
          <w:iCs/>
          <w:color w:val="141E36"/>
          <w:sz w:val="22"/>
          <w:szCs w:val="22"/>
        </w:rPr>
        <w:t>e</w:t>
      </w:r>
      <w:r w:rsidRPr="006C46AB">
        <w:rPr>
          <w:bCs/>
          <w:i/>
          <w:iCs/>
          <w:color w:val="141E36"/>
          <w:sz w:val="22"/>
          <w:szCs w:val="22"/>
        </w:rPr>
        <w:t xml:space="preserve"> of Texas, and other cultural resource legislation related to environmental clearance as applicable</w:t>
      </w:r>
      <w:r w:rsidRPr="006C46AB">
        <w:rPr>
          <w:bCs/>
          <w:i/>
          <w:iCs/>
          <w:sz w:val="22"/>
          <w:szCs w:val="22"/>
        </w:rPr>
        <w:t>.</w:t>
      </w:r>
    </w:p>
    <w:p w14:paraId="42CAAFAD" w14:textId="77777777" w:rsidR="004517BC" w:rsidRDefault="004517BC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74C25976" w14:textId="77777777" w:rsidR="00561D49" w:rsidRPr="001C0D2D" w:rsidRDefault="00561D49" w:rsidP="00561D49">
      <w:pPr>
        <w:rPr>
          <w:b/>
        </w:rPr>
      </w:pPr>
    </w:p>
    <w:p w14:paraId="5EEEE6FF" w14:textId="77777777" w:rsidR="00497B69" w:rsidRPr="00381BF6" w:rsidRDefault="00561D49" w:rsidP="00E12760">
      <w:pPr>
        <w:pStyle w:val="ReportHeaderA"/>
      </w:pPr>
      <w:bookmarkStart w:id="0" w:name="_Toc188600083"/>
      <w:r w:rsidRPr="00381BF6">
        <w:t>Abstract</w:t>
      </w:r>
      <w:bookmarkEnd w:id="0"/>
    </w:p>
    <w:p w14:paraId="0E20AA78" w14:textId="77777777" w:rsidR="007A10B0" w:rsidRPr="00381BF6" w:rsidRDefault="003A13BD" w:rsidP="003A13BD">
      <w:pPr>
        <w:pStyle w:val="ReportBodyText"/>
      </w:pPr>
      <w:r w:rsidRPr="00381BF6">
        <w:rPr>
          <w:highlight w:val="lightGray"/>
        </w:rPr>
        <w:t>&lt;Enter Abstract&gt;</w:t>
      </w:r>
    </w:p>
    <w:p w14:paraId="16386B4E" w14:textId="77777777" w:rsidR="003A13BD" w:rsidRPr="00381BF6" w:rsidRDefault="003A13BD" w:rsidP="00497B69"/>
    <w:p w14:paraId="0D793B2C" w14:textId="77777777" w:rsidR="003A13BD" w:rsidRDefault="003A13BD" w:rsidP="00497B69">
      <w:pPr>
        <w:sectPr w:rsidR="003A13BD" w:rsidSect="006B5FAD">
          <w:headerReference w:type="default" r:id="rId14"/>
          <w:footerReference w:type="even" r:id="rId15"/>
          <w:footerReference w:type="default" r:id="rId16"/>
          <w:type w:val="continuous"/>
          <w:pgSz w:w="12240" w:h="15840" w:code="1"/>
          <w:pgMar w:top="979" w:right="1440" w:bottom="1440" w:left="1080" w:header="0" w:footer="0" w:gutter="0"/>
          <w:pgNumType w:start="1"/>
          <w:cols w:space="720"/>
          <w:docGrid w:linePitch="360"/>
        </w:sectPr>
      </w:pPr>
    </w:p>
    <w:p w14:paraId="7EDFC46C" w14:textId="77777777" w:rsidR="007A10B0" w:rsidRPr="006C46AB" w:rsidRDefault="007A10B0" w:rsidP="00C07247">
      <w:pPr>
        <w:pStyle w:val="ReportBodyText"/>
        <w:spacing w:before="240"/>
        <w:rPr>
          <w:b/>
          <w:color w:val="141E36"/>
          <w:sz w:val="24"/>
        </w:rPr>
      </w:pPr>
      <w:r w:rsidRPr="006C46AB">
        <w:rPr>
          <w:b/>
          <w:color w:val="141E36"/>
          <w:sz w:val="24"/>
        </w:rPr>
        <w:t>Table of Contents</w:t>
      </w:r>
    </w:p>
    <w:p w14:paraId="697F6156" w14:textId="77777777" w:rsidR="00C07247" w:rsidRDefault="00C07247">
      <w:pPr>
        <w:pStyle w:val="TOC1"/>
        <w:tabs>
          <w:tab w:val="right" w:leader="dot" w:pos="9350"/>
        </w:tabs>
      </w:pPr>
    </w:p>
    <w:p w14:paraId="39F98B91" w14:textId="6E343A1C" w:rsidR="006C46AB" w:rsidRDefault="00C07247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color w:val="auto"/>
          <w:kern w:val="2"/>
          <w:sz w:val="22"/>
          <w:szCs w:val="22"/>
          <w14:ligatures w14:val="standardContextual"/>
        </w:rPr>
      </w:pPr>
      <w:r>
        <w:fldChar w:fldCharType="begin"/>
      </w:r>
      <w:r>
        <w:instrText xml:space="preserve"> TOC \h \z \t "Report_Header A,1" </w:instrText>
      </w:r>
      <w:r>
        <w:fldChar w:fldCharType="separate"/>
      </w:r>
      <w:hyperlink w:anchor="_Toc188600083" w:history="1">
        <w:r w:rsidR="006C46AB" w:rsidRPr="008D5BEF">
          <w:rPr>
            <w:rStyle w:val="Hyperlink"/>
            <w:noProof/>
          </w:rPr>
          <w:t>Abstract</w:t>
        </w:r>
        <w:r w:rsidR="006C46AB">
          <w:rPr>
            <w:noProof/>
            <w:webHidden/>
          </w:rPr>
          <w:tab/>
        </w:r>
        <w:r w:rsidR="006C46AB">
          <w:rPr>
            <w:noProof/>
            <w:webHidden/>
          </w:rPr>
          <w:fldChar w:fldCharType="begin"/>
        </w:r>
        <w:r w:rsidR="006C46AB">
          <w:rPr>
            <w:noProof/>
            <w:webHidden/>
          </w:rPr>
          <w:instrText xml:space="preserve"> PAGEREF _Toc188600083 \h </w:instrText>
        </w:r>
        <w:r w:rsidR="006C46AB">
          <w:rPr>
            <w:noProof/>
            <w:webHidden/>
          </w:rPr>
        </w:r>
        <w:r w:rsidR="006C46AB">
          <w:rPr>
            <w:noProof/>
            <w:webHidden/>
          </w:rPr>
          <w:fldChar w:fldCharType="separate"/>
        </w:r>
        <w:r w:rsidR="006C46AB">
          <w:rPr>
            <w:noProof/>
            <w:webHidden/>
          </w:rPr>
          <w:t>2</w:t>
        </w:r>
        <w:r w:rsidR="006C46AB">
          <w:rPr>
            <w:noProof/>
            <w:webHidden/>
          </w:rPr>
          <w:fldChar w:fldCharType="end"/>
        </w:r>
      </w:hyperlink>
    </w:p>
    <w:p w14:paraId="356C05BB" w14:textId="37EEF9D5" w:rsidR="006C46AB" w:rsidRDefault="00C05A76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color w:val="auto"/>
          <w:kern w:val="2"/>
          <w:sz w:val="22"/>
          <w:szCs w:val="22"/>
          <w14:ligatures w14:val="standardContextual"/>
        </w:rPr>
      </w:pPr>
      <w:hyperlink w:anchor="_Toc188600084" w:history="1">
        <w:r w:rsidR="006C46AB" w:rsidRPr="008D5BEF">
          <w:rPr>
            <w:rStyle w:val="Hyperlink"/>
            <w:rFonts w:eastAsia="MS Mincho"/>
            <w:noProof/>
          </w:rPr>
          <w:t>Project Identification</w:t>
        </w:r>
        <w:r w:rsidR="006C46AB">
          <w:rPr>
            <w:noProof/>
            <w:webHidden/>
          </w:rPr>
          <w:tab/>
        </w:r>
        <w:r w:rsidR="006C46AB">
          <w:rPr>
            <w:noProof/>
            <w:webHidden/>
          </w:rPr>
          <w:fldChar w:fldCharType="begin"/>
        </w:r>
        <w:r w:rsidR="006C46AB">
          <w:rPr>
            <w:noProof/>
            <w:webHidden/>
          </w:rPr>
          <w:instrText xml:space="preserve"> PAGEREF _Toc188600084 \h </w:instrText>
        </w:r>
        <w:r w:rsidR="006C46AB">
          <w:rPr>
            <w:noProof/>
            <w:webHidden/>
          </w:rPr>
        </w:r>
        <w:r w:rsidR="006C46AB">
          <w:rPr>
            <w:noProof/>
            <w:webHidden/>
          </w:rPr>
          <w:fldChar w:fldCharType="separate"/>
        </w:r>
        <w:r w:rsidR="006C46AB">
          <w:rPr>
            <w:noProof/>
            <w:webHidden/>
          </w:rPr>
          <w:t>4</w:t>
        </w:r>
        <w:r w:rsidR="006C46AB">
          <w:rPr>
            <w:noProof/>
            <w:webHidden/>
          </w:rPr>
          <w:fldChar w:fldCharType="end"/>
        </w:r>
      </w:hyperlink>
    </w:p>
    <w:p w14:paraId="0C24986D" w14:textId="34AA4268" w:rsidR="006C46AB" w:rsidRDefault="00C05A76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color w:val="auto"/>
          <w:kern w:val="2"/>
          <w:sz w:val="22"/>
          <w:szCs w:val="22"/>
          <w14:ligatures w14:val="standardContextual"/>
        </w:rPr>
      </w:pPr>
      <w:hyperlink w:anchor="_Toc188600085" w:history="1">
        <w:r w:rsidR="006C46AB" w:rsidRPr="008D5BEF">
          <w:rPr>
            <w:rStyle w:val="Hyperlink"/>
            <w:noProof/>
          </w:rPr>
          <w:t>Area of Potential Effects (APE)</w:t>
        </w:r>
        <w:r w:rsidR="006C46AB">
          <w:rPr>
            <w:noProof/>
            <w:webHidden/>
          </w:rPr>
          <w:tab/>
        </w:r>
        <w:r w:rsidR="006C46AB">
          <w:rPr>
            <w:noProof/>
            <w:webHidden/>
          </w:rPr>
          <w:fldChar w:fldCharType="begin"/>
        </w:r>
        <w:r w:rsidR="006C46AB">
          <w:rPr>
            <w:noProof/>
            <w:webHidden/>
          </w:rPr>
          <w:instrText xml:space="preserve"> PAGEREF _Toc188600085 \h </w:instrText>
        </w:r>
        <w:r w:rsidR="006C46AB">
          <w:rPr>
            <w:noProof/>
            <w:webHidden/>
          </w:rPr>
        </w:r>
        <w:r w:rsidR="006C46AB">
          <w:rPr>
            <w:noProof/>
            <w:webHidden/>
          </w:rPr>
          <w:fldChar w:fldCharType="separate"/>
        </w:r>
        <w:r w:rsidR="006C46AB">
          <w:rPr>
            <w:noProof/>
            <w:webHidden/>
          </w:rPr>
          <w:t>5</w:t>
        </w:r>
        <w:r w:rsidR="006C46AB">
          <w:rPr>
            <w:noProof/>
            <w:webHidden/>
          </w:rPr>
          <w:fldChar w:fldCharType="end"/>
        </w:r>
      </w:hyperlink>
    </w:p>
    <w:p w14:paraId="72F837A1" w14:textId="49F3067A" w:rsidR="006C46AB" w:rsidRDefault="00C05A76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color w:val="auto"/>
          <w:kern w:val="2"/>
          <w:sz w:val="22"/>
          <w:szCs w:val="22"/>
          <w14:ligatures w14:val="standardContextual"/>
        </w:rPr>
      </w:pPr>
      <w:hyperlink w:anchor="_Toc188600086" w:history="1">
        <w:r w:rsidR="006C46AB" w:rsidRPr="008D5BEF">
          <w:rPr>
            <w:rStyle w:val="Hyperlink"/>
            <w:noProof/>
          </w:rPr>
          <w:t>Section 106 Consulting Parties/Stakeholders</w:t>
        </w:r>
        <w:r w:rsidR="006C46AB">
          <w:rPr>
            <w:noProof/>
            <w:webHidden/>
          </w:rPr>
          <w:tab/>
        </w:r>
        <w:r w:rsidR="006C46AB">
          <w:rPr>
            <w:noProof/>
            <w:webHidden/>
          </w:rPr>
          <w:fldChar w:fldCharType="begin"/>
        </w:r>
        <w:r w:rsidR="006C46AB">
          <w:rPr>
            <w:noProof/>
            <w:webHidden/>
          </w:rPr>
          <w:instrText xml:space="preserve"> PAGEREF _Toc188600086 \h </w:instrText>
        </w:r>
        <w:r w:rsidR="006C46AB">
          <w:rPr>
            <w:noProof/>
            <w:webHidden/>
          </w:rPr>
        </w:r>
        <w:r w:rsidR="006C46AB">
          <w:rPr>
            <w:noProof/>
            <w:webHidden/>
          </w:rPr>
          <w:fldChar w:fldCharType="separate"/>
        </w:r>
        <w:r w:rsidR="006C46AB">
          <w:rPr>
            <w:noProof/>
            <w:webHidden/>
          </w:rPr>
          <w:t>5</w:t>
        </w:r>
        <w:r w:rsidR="006C46AB">
          <w:rPr>
            <w:noProof/>
            <w:webHidden/>
          </w:rPr>
          <w:fldChar w:fldCharType="end"/>
        </w:r>
      </w:hyperlink>
    </w:p>
    <w:p w14:paraId="377B17DF" w14:textId="58C49F28" w:rsidR="006C46AB" w:rsidRDefault="00C05A76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color w:val="auto"/>
          <w:kern w:val="2"/>
          <w:sz w:val="22"/>
          <w:szCs w:val="22"/>
          <w14:ligatures w14:val="standardContextual"/>
        </w:rPr>
      </w:pPr>
      <w:hyperlink w:anchor="_Toc188600087" w:history="1">
        <w:r w:rsidR="006C46AB" w:rsidRPr="008D5BEF">
          <w:rPr>
            <w:rStyle w:val="Hyperlink"/>
            <w:noProof/>
          </w:rPr>
          <w:t>Project Setting/Study Area</w:t>
        </w:r>
        <w:r w:rsidR="006C46AB">
          <w:rPr>
            <w:noProof/>
            <w:webHidden/>
          </w:rPr>
          <w:tab/>
        </w:r>
        <w:r w:rsidR="006C46AB">
          <w:rPr>
            <w:noProof/>
            <w:webHidden/>
          </w:rPr>
          <w:fldChar w:fldCharType="begin"/>
        </w:r>
        <w:r w:rsidR="006C46AB">
          <w:rPr>
            <w:noProof/>
            <w:webHidden/>
          </w:rPr>
          <w:instrText xml:space="preserve"> PAGEREF _Toc188600087 \h </w:instrText>
        </w:r>
        <w:r w:rsidR="006C46AB">
          <w:rPr>
            <w:noProof/>
            <w:webHidden/>
          </w:rPr>
        </w:r>
        <w:r w:rsidR="006C46AB">
          <w:rPr>
            <w:noProof/>
            <w:webHidden/>
          </w:rPr>
          <w:fldChar w:fldCharType="separate"/>
        </w:r>
        <w:r w:rsidR="006C46AB">
          <w:rPr>
            <w:noProof/>
            <w:webHidden/>
          </w:rPr>
          <w:t>5</w:t>
        </w:r>
        <w:r w:rsidR="006C46AB">
          <w:rPr>
            <w:noProof/>
            <w:webHidden/>
          </w:rPr>
          <w:fldChar w:fldCharType="end"/>
        </w:r>
      </w:hyperlink>
    </w:p>
    <w:p w14:paraId="084F8D92" w14:textId="6EBFA9E5" w:rsidR="006C46AB" w:rsidRDefault="00C05A76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color w:val="auto"/>
          <w:kern w:val="2"/>
          <w:sz w:val="22"/>
          <w:szCs w:val="22"/>
          <w14:ligatures w14:val="standardContextual"/>
        </w:rPr>
      </w:pPr>
      <w:hyperlink w:anchor="_Toc188600088" w:history="1">
        <w:r w:rsidR="006C46AB" w:rsidRPr="008D5BEF">
          <w:rPr>
            <w:rStyle w:val="Hyperlink"/>
            <w:noProof/>
          </w:rPr>
          <w:t>Survey Methods</w:t>
        </w:r>
        <w:r w:rsidR="006C46AB">
          <w:rPr>
            <w:noProof/>
            <w:webHidden/>
          </w:rPr>
          <w:tab/>
        </w:r>
        <w:r w:rsidR="006C46AB">
          <w:rPr>
            <w:noProof/>
            <w:webHidden/>
          </w:rPr>
          <w:fldChar w:fldCharType="begin"/>
        </w:r>
        <w:r w:rsidR="006C46AB">
          <w:rPr>
            <w:noProof/>
            <w:webHidden/>
          </w:rPr>
          <w:instrText xml:space="preserve"> PAGEREF _Toc188600088 \h </w:instrText>
        </w:r>
        <w:r w:rsidR="006C46AB">
          <w:rPr>
            <w:noProof/>
            <w:webHidden/>
          </w:rPr>
        </w:r>
        <w:r w:rsidR="006C46AB">
          <w:rPr>
            <w:noProof/>
            <w:webHidden/>
          </w:rPr>
          <w:fldChar w:fldCharType="separate"/>
        </w:r>
        <w:r w:rsidR="006C46AB">
          <w:rPr>
            <w:noProof/>
            <w:webHidden/>
          </w:rPr>
          <w:t>6</w:t>
        </w:r>
        <w:r w:rsidR="006C46AB">
          <w:rPr>
            <w:noProof/>
            <w:webHidden/>
          </w:rPr>
          <w:fldChar w:fldCharType="end"/>
        </w:r>
      </w:hyperlink>
    </w:p>
    <w:p w14:paraId="6EF6DF6C" w14:textId="4E4EAC1A" w:rsidR="006C46AB" w:rsidRDefault="00C05A76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color w:val="auto"/>
          <w:kern w:val="2"/>
          <w:sz w:val="22"/>
          <w:szCs w:val="22"/>
          <w14:ligatures w14:val="standardContextual"/>
        </w:rPr>
      </w:pPr>
      <w:hyperlink w:anchor="_Toc188600089" w:history="1">
        <w:r w:rsidR="006C46AB" w:rsidRPr="008D5BEF">
          <w:rPr>
            <w:rStyle w:val="Hyperlink"/>
            <w:noProof/>
          </w:rPr>
          <w:t>Literature Review</w:t>
        </w:r>
        <w:r w:rsidR="006C46AB">
          <w:rPr>
            <w:noProof/>
            <w:webHidden/>
          </w:rPr>
          <w:tab/>
        </w:r>
        <w:r w:rsidR="006C46AB">
          <w:rPr>
            <w:noProof/>
            <w:webHidden/>
          </w:rPr>
          <w:fldChar w:fldCharType="begin"/>
        </w:r>
        <w:r w:rsidR="006C46AB">
          <w:rPr>
            <w:noProof/>
            <w:webHidden/>
          </w:rPr>
          <w:instrText xml:space="preserve"> PAGEREF _Toc188600089 \h </w:instrText>
        </w:r>
        <w:r w:rsidR="006C46AB">
          <w:rPr>
            <w:noProof/>
            <w:webHidden/>
          </w:rPr>
        </w:r>
        <w:r w:rsidR="006C46AB">
          <w:rPr>
            <w:noProof/>
            <w:webHidden/>
          </w:rPr>
          <w:fldChar w:fldCharType="separate"/>
        </w:r>
        <w:r w:rsidR="006C46AB">
          <w:rPr>
            <w:noProof/>
            <w:webHidden/>
          </w:rPr>
          <w:t>6</w:t>
        </w:r>
        <w:r w:rsidR="006C46AB">
          <w:rPr>
            <w:noProof/>
            <w:webHidden/>
          </w:rPr>
          <w:fldChar w:fldCharType="end"/>
        </w:r>
      </w:hyperlink>
    </w:p>
    <w:p w14:paraId="0FE613B8" w14:textId="7EEE0E78" w:rsidR="006C46AB" w:rsidRDefault="00C05A76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color w:val="auto"/>
          <w:kern w:val="2"/>
          <w:sz w:val="22"/>
          <w:szCs w:val="22"/>
          <w14:ligatures w14:val="standardContextual"/>
        </w:rPr>
      </w:pPr>
      <w:hyperlink w:anchor="_Toc188600090" w:history="1">
        <w:r w:rsidR="006C46AB" w:rsidRPr="008D5BEF">
          <w:rPr>
            <w:rStyle w:val="Hyperlink"/>
            <w:bCs/>
            <w:noProof/>
          </w:rPr>
          <w:t>Historical Context Statement</w:t>
        </w:r>
        <w:r w:rsidR="006C46AB">
          <w:rPr>
            <w:noProof/>
            <w:webHidden/>
          </w:rPr>
          <w:tab/>
        </w:r>
        <w:r w:rsidR="006C46AB">
          <w:rPr>
            <w:noProof/>
            <w:webHidden/>
          </w:rPr>
          <w:fldChar w:fldCharType="begin"/>
        </w:r>
        <w:r w:rsidR="006C46AB">
          <w:rPr>
            <w:noProof/>
            <w:webHidden/>
          </w:rPr>
          <w:instrText xml:space="preserve"> PAGEREF _Toc188600090 \h </w:instrText>
        </w:r>
        <w:r w:rsidR="006C46AB">
          <w:rPr>
            <w:noProof/>
            <w:webHidden/>
          </w:rPr>
        </w:r>
        <w:r w:rsidR="006C46AB">
          <w:rPr>
            <w:noProof/>
            <w:webHidden/>
          </w:rPr>
          <w:fldChar w:fldCharType="separate"/>
        </w:r>
        <w:r w:rsidR="006C46AB">
          <w:rPr>
            <w:noProof/>
            <w:webHidden/>
          </w:rPr>
          <w:t>7</w:t>
        </w:r>
        <w:r w:rsidR="006C46AB">
          <w:rPr>
            <w:noProof/>
            <w:webHidden/>
          </w:rPr>
          <w:fldChar w:fldCharType="end"/>
        </w:r>
      </w:hyperlink>
    </w:p>
    <w:p w14:paraId="088F3976" w14:textId="4FFE1625" w:rsidR="006C46AB" w:rsidRDefault="00C05A76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color w:val="auto"/>
          <w:kern w:val="2"/>
          <w:sz w:val="22"/>
          <w:szCs w:val="22"/>
          <w14:ligatures w14:val="standardContextual"/>
        </w:rPr>
      </w:pPr>
      <w:hyperlink w:anchor="_Toc188600091" w:history="1">
        <w:r w:rsidR="006C46AB" w:rsidRPr="008D5BEF">
          <w:rPr>
            <w:rStyle w:val="Hyperlink"/>
            <w:noProof/>
          </w:rPr>
          <w:t>National Register Eligibility Recommendations</w:t>
        </w:r>
        <w:r w:rsidR="006C46AB">
          <w:rPr>
            <w:noProof/>
            <w:webHidden/>
          </w:rPr>
          <w:tab/>
        </w:r>
        <w:r w:rsidR="006C46AB">
          <w:rPr>
            <w:noProof/>
            <w:webHidden/>
          </w:rPr>
          <w:fldChar w:fldCharType="begin"/>
        </w:r>
        <w:r w:rsidR="006C46AB">
          <w:rPr>
            <w:noProof/>
            <w:webHidden/>
          </w:rPr>
          <w:instrText xml:space="preserve"> PAGEREF _Toc188600091 \h </w:instrText>
        </w:r>
        <w:r w:rsidR="006C46AB">
          <w:rPr>
            <w:noProof/>
            <w:webHidden/>
          </w:rPr>
        </w:r>
        <w:r w:rsidR="006C46AB">
          <w:rPr>
            <w:noProof/>
            <w:webHidden/>
          </w:rPr>
          <w:fldChar w:fldCharType="separate"/>
        </w:r>
        <w:r w:rsidR="006C46AB">
          <w:rPr>
            <w:noProof/>
            <w:webHidden/>
          </w:rPr>
          <w:t>7</w:t>
        </w:r>
        <w:r w:rsidR="006C46AB">
          <w:rPr>
            <w:noProof/>
            <w:webHidden/>
          </w:rPr>
          <w:fldChar w:fldCharType="end"/>
        </w:r>
      </w:hyperlink>
    </w:p>
    <w:p w14:paraId="799C1F82" w14:textId="0C7BD934" w:rsidR="006C46AB" w:rsidRDefault="00C05A76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color w:val="auto"/>
          <w:kern w:val="2"/>
          <w:sz w:val="22"/>
          <w:szCs w:val="22"/>
          <w14:ligatures w14:val="standardContextual"/>
        </w:rPr>
      </w:pPr>
      <w:hyperlink w:anchor="_Toc188600092" w:history="1">
        <w:r w:rsidR="006C46AB" w:rsidRPr="008D5BEF">
          <w:rPr>
            <w:rStyle w:val="Hyperlink"/>
            <w:noProof/>
          </w:rPr>
          <w:t>Determination of Section 106 Effects Recommendations</w:t>
        </w:r>
        <w:r w:rsidR="006C46AB">
          <w:rPr>
            <w:noProof/>
            <w:webHidden/>
          </w:rPr>
          <w:tab/>
        </w:r>
        <w:r w:rsidR="006C46AB">
          <w:rPr>
            <w:noProof/>
            <w:webHidden/>
          </w:rPr>
          <w:fldChar w:fldCharType="begin"/>
        </w:r>
        <w:r w:rsidR="006C46AB">
          <w:rPr>
            <w:noProof/>
            <w:webHidden/>
          </w:rPr>
          <w:instrText xml:space="preserve"> PAGEREF _Toc188600092 \h </w:instrText>
        </w:r>
        <w:r w:rsidR="006C46AB">
          <w:rPr>
            <w:noProof/>
            <w:webHidden/>
          </w:rPr>
        </w:r>
        <w:r w:rsidR="006C46AB">
          <w:rPr>
            <w:noProof/>
            <w:webHidden/>
          </w:rPr>
          <w:fldChar w:fldCharType="separate"/>
        </w:r>
        <w:r w:rsidR="006C46AB">
          <w:rPr>
            <w:noProof/>
            <w:webHidden/>
          </w:rPr>
          <w:t>7</w:t>
        </w:r>
        <w:r w:rsidR="006C46AB">
          <w:rPr>
            <w:noProof/>
            <w:webHidden/>
          </w:rPr>
          <w:fldChar w:fldCharType="end"/>
        </w:r>
      </w:hyperlink>
    </w:p>
    <w:p w14:paraId="7571AE8B" w14:textId="3D4B506D" w:rsidR="006C46AB" w:rsidRDefault="00C05A76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color w:val="auto"/>
          <w:kern w:val="2"/>
          <w:sz w:val="22"/>
          <w:szCs w:val="22"/>
          <w14:ligatures w14:val="standardContextual"/>
        </w:rPr>
      </w:pPr>
      <w:hyperlink w:anchor="_Toc188600093" w:history="1">
        <w:r w:rsidR="006C46AB" w:rsidRPr="008D5BEF">
          <w:rPr>
            <w:rStyle w:val="Hyperlink"/>
            <w:noProof/>
          </w:rPr>
          <w:t>U.S. DOT Section 4(f) Applicability Statement</w:t>
        </w:r>
        <w:r w:rsidR="006C46AB">
          <w:rPr>
            <w:noProof/>
            <w:webHidden/>
          </w:rPr>
          <w:tab/>
        </w:r>
        <w:r w:rsidR="006C46AB">
          <w:rPr>
            <w:noProof/>
            <w:webHidden/>
          </w:rPr>
          <w:fldChar w:fldCharType="begin"/>
        </w:r>
        <w:r w:rsidR="006C46AB">
          <w:rPr>
            <w:noProof/>
            <w:webHidden/>
          </w:rPr>
          <w:instrText xml:space="preserve"> PAGEREF _Toc188600093 \h </w:instrText>
        </w:r>
        <w:r w:rsidR="006C46AB">
          <w:rPr>
            <w:noProof/>
            <w:webHidden/>
          </w:rPr>
        </w:r>
        <w:r w:rsidR="006C46AB">
          <w:rPr>
            <w:noProof/>
            <w:webHidden/>
          </w:rPr>
          <w:fldChar w:fldCharType="separate"/>
        </w:r>
        <w:r w:rsidR="006C46AB">
          <w:rPr>
            <w:noProof/>
            <w:webHidden/>
          </w:rPr>
          <w:t>7</w:t>
        </w:r>
        <w:r w:rsidR="006C46AB">
          <w:rPr>
            <w:noProof/>
            <w:webHidden/>
          </w:rPr>
          <w:fldChar w:fldCharType="end"/>
        </w:r>
      </w:hyperlink>
    </w:p>
    <w:p w14:paraId="2541EF20" w14:textId="33794284" w:rsidR="006C46AB" w:rsidRDefault="00C05A76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color w:val="auto"/>
          <w:kern w:val="2"/>
          <w:sz w:val="22"/>
          <w:szCs w:val="22"/>
          <w14:ligatures w14:val="standardContextual"/>
        </w:rPr>
      </w:pPr>
      <w:hyperlink w:anchor="_Toc188600094" w:history="1">
        <w:r w:rsidR="006C46AB" w:rsidRPr="008D5BEF">
          <w:rPr>
            <w:rStyle w:val="Hyperlink"/>
            <w:noProof/>
          </w:rPr>
          <w:t>References Cited</w:t>
        </w:r>
        <w:r w:rsidR="006C46AB">
          <w:rPr>
            <w:noProof/>
            <w:webHidden/>
          </w:rPr>
          <w:tab/>
        </w:r>
        <w:r w:rsidR="006C46AB">
          <w:rPr>
            <w:noProof/>
            <w:webHidden/>
          </w:rPr>
          <w:fldChar w:fldCharType="begin"/>
        </w:r>
        <w:r w:rsidR="006C46AB">
          <w:rPr>
            <w:noProof/>
            <w:webHidden/>
          </w:rPr>
          <w:instrText xml:space="preserve"> PAGEREF _Toc188600094 \h </w:instrText>
        </w:r>
        <w:r w:rsidR="006C46AB">
          <w:rPr>
            <w:noProof/>
            <w:webHidden/>
          </w:rPr>
        </w:r>
        <w:r w:rsidR="006C46AB">
          <w:rPr>
            <w:noProof/>
            <w:webHidden/>
          </w:rPr>
          <w:fldChar w:fldCharType="separate"/>
        </w:r>
        <w:r w:rsidR="006C46AB">
          <w:rPr>
            <w:noProof/>
            <w:webHidden/>
          </w:rPr>
          <w:t>8</w:t>
        </w:r>
        <w:r w:rsidR="006C46AB">
          <w:rPr>
            <w:noProof/>
            <w:webHidden/>
          </w:rPr>
          <w:fldChar w:fldCharType="end"/>
        </w:r>
      </w:hyperlink>
    </w:p>
    <w:p w14:paraId="6D7F765D" w14:textId="2884B2B8" w:rsidR="006C46AB" w:rsidRDefault="00C05A76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color w:val="auto"/>
          <w:kern w:val="2"/>
          <w:sz w:val="22"/>
          <w:szCs w:val="22"/>
          <w14:ligatures w14:val="standardContextual"/>
        </w:rPr>
      </w:pPr>
      <w:hyperlink w:anchor="_Toc188600095" w:history="1">
        <w:r w:rsidR="006C46AB" w:rsidRPr="008D5BEF">
          <w:rPr>
            <w:rStyle w:val="Hyperlink"/>
            <w:noProof/>
          </w:rPr>
          <w:t>Appendix A: Project Information and ROW Information</w:t>
        </w:r>
        <w:r w:rsidR="006C46AB">
          <w:rPr>
            <w:noProof/>
            <w:webHidden/>
          </w:rPr>
          <w:tab/>
        </w:r>
        <w:r w:rsidR="006C46AB">
          <w:rPr>
            <w:noProof/>
            <w:webHidden/>
          </w:rPr>
          <w:fldChar w:fldCharType="begin"/>
        </w:r>
        <w:r w:rsidR="006C46AB">
          <w:rPr>
            <w:noProof/>
            <w:webHidden/>
          </w:rPr>
          <w:instrText xml:space="preserve"> PAGEREF _Toc188600095 \h </w:instrText>
        </w:r>
        <w:r w:rsidR="006C46AB">
          <w:rPr>
            <w:noProof/>
            <w:webHidden/>
          </w:rPr>
        </w:r>
        <w:r w:rsidR="006C46AB">
          <w:rPr>
            <w:noProof/>
            <w:webHidden/>
          </w:rPr>
          <w:fldChar w:fldCharType="separate"/>
        </w:r>
        <w:r w:rsidR="006C46AB">
          <w:rPr>
            <w:noProof/>
            <w:webHidden/>
          </w:rPr>
          <w:t>9</w:t>
        </w:r>
        <w:r w:rsidR="006C46AB">
          <w:rPr>
            <w:noProof/>
            <w:webHidden/>
          </w:rPr>
          <w:fldChar w:fldCharType="end"/>
        </w:r>
      </w:hyperlink>
    </w:p>
    <w:p w14:paraId="4DECC286" w14:textId="154DFA73" w:rsidR="006C46AB" w:rsidRDefault="00C05A76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color w:val="auto"/>
          <w:kern w:val="2"/>
          <w:sz w:val="22"/>
          <w:szCs w:val="22"/>
          <w14:ligatures w14:val="standardContextual"/>
        </w:rPr>
      </w:pPr>
      <w:hyperlink w:anchor="_Toc188600096" w:history="1">
        <w:r w:rsidR="006C46AB" w:rsidRPr="008D5BEF">
          <w:rPr>
            <w:rStyle w:val="Hyperlink"/>
            <w:noProof/>
          </w:rPr>
          <w:t>Appendix B: Tabular Inventory of Surveyed Properties</w:t>
        </w:r>
        <w:r w:rsidR="006C46AB">
          <w:rPr>
            <w:noProof/>
            <w:webHidden/>
          </w:rPr>
          <w:tab/>
        </w:r>
        <w:r w:rsidR="006C46AB">
          <w:rPr>
            <w:noProof/>
            <w:webHidden/>
          </w:rPr>
          <w:fldChar w:fldCharType="begin"/>
        </w:r>
        <w:r w:rsidR="006C46AB">
          <w:rPr>
            <w:noProof/>
            <w:webHidden/>
          </w:rPr>
          <w:instrText xml:space="preserve"> PAGEREF _Toc188600096 \h </w:instrText>
        </w:r>
        <w:r w:rsidR="006C46AB">
          <w:rPr>
            <w:noProof/>
            <w:webHidden/>
          </w:rPr>
        </w:r>
        <w:r w:rsidR="006C46AB">
          <w:rPr>
            <w:noProof/>
            <w:webHidden/>
          </w:rPr>
          <w:fldChar w:fldCharType="separate"/>
        </w:r>
        <w:r w:rsidR="006C46AB">
          <w:rPr>
            <w:noProof/>
            <w:webHidden/>
          </w:rPr>
          <w:t>10</w:t>
        </w:r>
        <w:r w:rsidR="006C46AB">
          <w:rPr>
            <w:noProof/>
            <w:webHidden/>
          </w:rPr>
          <w:fldChar w:fldCharType="end"/>
        </w:r>
      </w:hyperlink>
    </w:p>
    <w:p w14:paraId="0EEF6886" w14:textId="642E28E0" w:rsidR="006C46AB" w:rsidRDefault="00C05A76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color w:val="auto"/>
          <w:kern w:val="2"/>
          <w:sz w:val="22"/>
          <w:szCs w:val="22"/>
          <w14:ligatures w14:val="standardContextual"/>
        </w:rPr>
      </w:pPr>
      <w:hyperlink w:anchor="_Toc188600097" w:history="1">
        <w:r w:rsidR="006C46AB" w:rsidRPr="008D5BEF">
          <w:rPr>
            <w:rStyle w:val="Hyperlink"/>
            <w:noProof/>
          </w:rPr>
          <w:t>Appendix C: Survey Forms for All Surveyed Properties</w:t>
        </w:r>
        <w:r w:rsidR="006C46AB">
          <w:rPr>
            <w:noProof/>
            <w:webHidden/>
          </w:rPr>
          <w:tab/>
        </w:r>
        <w:r w:rsidR="006C46AB">
          <w:rPr>
            <w:noProof/>
            <w:webHidden/>
          </w:rPr>
          <w:fldChar w:fldCharType="begin"/>
        </w:r>
        <w:r w:rsidR="006C46AB">
          <w:rPr>
            <w:noProof/>
            <w:webHidden/>
          </w:rPr>
          <w:instrText xml:space="preserve"> PAGEREF _Toc188600097 \h </w:instrText>
        </w:r>
        <w:r w:rsidR="006C46AB">
          <w:rPr>
            <w:noProof/>
            <w:webHidden/>
          </w:rPr>
        </w:r>
        <w:r w:rsidR="006C46AB">
          <w:rPr>
            <w:noProof/>
            <w:webHidden/>
          </w:rPr>
          <w:fldChar w:fldCharType="separate"/>
        </w:r>
        <w:r w:rsidR="006C46AB">
          <w:rPr>
            <w:noProof/>
            <w:webHidden/>
          </w:rPr>
          <w:t>12</w:t>
        </w:r>
        <w:r w:rsidR="006C46AB">
          <w:rPr>
            <w:noProof/>
            <w:webHidden/>
          </w:rPr>
          <w:fldChar w:fldCharType="end"/>
        </w:r>
      </w:hyperlink>
    </w:p>
    <w:p w14:paraId="118987FE" w14:textId="49F4E74D" w:rsidR="006C46AB" w:rsidRDefault="00C05A76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color w:val="auto"/>
          <w:kern w:val="2"/>
          <w:sz w:val="22"/>
          <w:szCs w:val="22"/>
          <w14:ligatures w14:val="standardContextual"/>
        </w:rPr>
      </w:pPr>
      <w:hyperlink w:anchor="_Toc188600098" w:history="1">
        <w:r w:rsidR="006C46AB" w:rsidRPr="008D5BEF">
          <w:rPr>
            <w:rStyle w:val="Hyperlink"/>
            <w:noProof/>
          </w:rPr>
          <w:t>Appendix D: Figures</w:t>
        </w:r>
        <w:r w:rsidR="006C46AB">
          <w:rPr>
            <w:noProof/>
            <w:webHidden/>
          </w:rPr>
          <w:tab/>
        </w:r>
        <w:r w:rsidR="006C46AB">
          <w:rPr>
            <w:noProof/>
            <w:webHidden/>
          </w:rPr>
          <w:fldChar w:fldCharType="begin"/>
        </w:r>
        <w:r w:rsidR="006C46AB">
          <w:rPr>
            <w:noProof/>
            <w:webHidden/>
          </w:rPr>
          <w:instrText xml:space="preserve"> PAGEREF _Toc188600098 \h </w:instrText>
        </w:r>
        <w:r w:rsidR="006C46AB">
          <w:rPr>
            <w:noProof/>
            <w:webHidden/>
          </w:rPr>
        </w:r>
        <w:r w:rsidR="006C46AB">
          <w:rPr>
            <w:noProof/>
            <w:webHidden/>
          </w:rPr>
          <w:fldChar w:fldCharType="separate"/>
        </w:r>
        <w:r w:rsidR="006C46AB">
          <w:rPr>
            <w:noProof/>
            <w:webHidden/>
          </w:rPr>
          <w:t>14</w:t>
        </w:r>
        <w:r w:rsidR="006C46AB">
          <w:rPr>
            <w:noProof/>
            <w:webHidden/>
          </w:rPr>
          <w:fldChar w:fldCharType="end"/>
        </w:r>
      </w:hyperlink>
    </w:p>
    <w:p w14:paraId="6432CE4C" w14:textId="66843F51" w:rsidR="006C46AB" w:rsidRDefault="00C05A76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color w:val="auto"/>
          <w:kern w:val="2"/>
          <w:sz w:val="22"/>
          <w:szCs w:val="22"/>
          <w14:ligatures w14:val="standardContextual"/>
        </w:rPr>
      </w:pPr>
      <w:hyperlink w:anchor="_Toc188600099" w:history="1">
        <w:r w:rsidR="006C46AB" w:rsidRPr="008D5BEF">
          <w:rPr>
            <w:rStyle w:val="Hyperlink"/>
            <w:noProof/>
          </w:rPr>
          <w:t>Appendix E: Project Area Photographs</w:t>
        </w:r>
        <w:r w:rsidR="006C46AB">
          <w:rPr>
            <w:noProof/>
            <w:webHidden/>
          </w:rPr>
          <w:tab/>
        </w:r>
        <w:r w:rsidR="006C46AB">
          <w:rPr>
            <w:noProof/>
            <w:webHidden/>
          </w:rPr>
          <w:fldChar w:fldCharType="begin"/>
        </w:r>
        <w:r w:rsidR="006C46AB">
          <w:rPr>
            <w:noProof/>
            <w:webHidden/>
          </w:rPr>
          <w:instrText xml:space="preserve"> PAGEREF _Toc188600099 \h </w:instrText>
        </w:r>
        <w:r w:rsidR="006C46AB">
          <w:rPr>
            <w:noProof/>
            <w:webHidden/>
          </w:rPr>
        </w:r>
        <w:r w:rsidR="006C46AB">
          <w:rPr>
            <w:noProof/>
            <w:webHidden/>
          </w:rPr>
          <w:fldChar w:fldCharType="separate"/>
        </w:r>
        <w:r w:rsidR="006C46AB">
          <w:rPr>
            <w:noProof/>
            <w:webHidden/>
          </w:rPr>
          <w:t>15</w:t>
        </w:r>
        <w:r w:rsidR="006C46AB">
          <w:rPr>
            <w:noProof/>
            <w:webHidden/>
          </w:rPr>
          <w:fldChar w:fldCharType="end"/>
        </w:r>
      </w:hyperlink>
    </w:p>
    <w:p w14:paraId="0C212E34" w14:textId="318B36EB" w:rsidR="006C46AB" w:rsidRDefault="00C05A76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color w:val="auto"/>
          <w:kern w:val="2"/>
          <w:sz w:val="22"/>
          <w:szCs w:val="22"/>
          <w14:ligatures w14:val="standardContextual"/>
        </w:rPr>
      </w:pPr>
      <w:hyperlink w:anchor="_Toc188600100" w:history="1">
        <w:r w:rsidR="006C46AB" w:rsidRPr="008D5BEF">
          <w:rPr>
            <w:rStyle w:val="Hyperlink"/>
            <w:noProof/>
          </w:rPr>
          <w:t>Appendix F: Consulting Party Comments</w:t>
        </w:r>
        <w:r w:rsidR="006C46AB">
          <w:rPr>
            <w:noProof/>
            <w:webHidden/>
          </w:rPr>
          <w:tab/>
        </w:r>
        <w:r w:rsidR="006C46AB">
          <w:rPr>
            <w:noProof/>
            <w:webHidden/>
          </w:rPr>
          <w:fldChar w:fldCharType="begin"/>
        </w:r>
        <w:r w:rsidR="006C46AB">
          <w:rPr>
            <w:noProof/>
            <w:webHidden/>
          </w:rPr>
          <w:instrText xml:space="preserve"> PAGEREF _Toc188600100 \h </w:instrText>
        </w:r>
        <w:r w:rsidR="006C46AB">
          <w:rPr>
            <w:noProof/>
            <w:webHidden/>
          </w:rPr>
        </w:r>
        <w:r w:rsidR="006C46AB">
          <w:rPr>
            <w:noProof/>
            <w:webHidden/>
          </w:rPr>
          <w:fldChar w:fldCharType="separate"/>
        </w:r>
        <w:r w:rsidR="006C46AB">
          <w:rPr>
            <w:noProof/>
            <w:webHidden/>
          </w:rPr>
          <w:t>16</w:t>
        </w:r>
        <w:r w:rsidR="006C46AB">
          <w:rPr>
            <w:noProof/>
            <w:webHidden/>
          </w:rPr>
          <w:fldChar w:fldCharType="end"/>
        </w:r>
      </w:hyperlink>
    </w:p>
    <w:p w14:paraId="03F81E34" w14:textId="6FF62647" w:rsidR="00B57C8E" w:rsidRPr="00381BF6" w:rsidRDefault="00C07247" w:rsidP="001D30FE">
      <w:pPr>
        <w:pStyle w:val="ReportBodyText"/>
        <w:spacing w:before="240"/>
        <w:rPr>
          <w:rFonts w:eastAsiaTheme="minorEastAsia"/>
          <w:color w:val="FF0000"/>
          <w:szCs w:val="20"/>
        </w:rPr>
      </w:pPr>
      <w:r>
        <w:fldChar w:fldCharType="end"/>
      </w:r>
      <w:r w:rsidR="00B57C8E" w:rsidRPr="00381BF6">
        <w:rPr>
          <w:rFonts w:eastAsiaTheme="minorEastAsia"/>
          <w:color w:val="FF0000"/>
          <w:szCs w:val="20"/>
        </w:rPr>
        <w:t xml:space="preserve">NOTE: When opening this template, the Table of Contents will show incorrect page numbers, but a </w:t>
      </w:r>
      <w:proofErr w:type="spellStart"/>
      <w:r w:rsidR="00B57C8E" w:rsidRPr="00381BF6">
        <w:rPr>
          <w:rFonts w:eastAsiaTheme="minorEastAsia"/>
          <w:color w:val="FF0000"/>
          <w:szCs w:val="20"/>
        </w:rPr>
        <w:t>Ctrl+Click</w:t>
      </w:r>
      <w:proofErr w:type="spellEnd"/>
      <w:r w:rsidR="00B57C8E" w:rsidRPr="00381BF6">
        <w:rPr>
          <w:rFonts w:eastAsiaTheme="minorEastAsia"/>
          <w:color w:val="FF0000"/>
          <w:szCs w:val="20"/>
        </w:rPr>
        <w:t xml:space="preserve"> will nevertheless take you to the desired section.</w:t>
      </w:r>
    </w:p>
    <w:p w14:paraId="60AB767F" w14:textId="77777777" w:rsidR="00B57C8E" w:rsidRPr="00381BF6" w:rsidRDefault="00B57C8E" w:rsidP="00B57C8E">
      <w:pPr>
        <w:pStyle w:val="ReportBodyText"/>
        <w:rPr>
          <w:rFonts w:eastAsiaTheme="minorEastAsia"/>
          <w:color w:val="FF0000"/>
          <w:szCs w:val="20"/>
        </w:rPr>
      </w:pPr>
      <w:r w:rsidRPr="00381BF6">
        <w:rPr>
          <w:rFonts w:eastAsiaTheme="minorEastAsia"/>
          <w:color w:val="FF0000"/>
          <w:szCs w:val="20"/>
        </w:rPr>
        <w:t xml:space="preserve">When the report is finished, right click anywhere on the Table of </w:t>
      </w:r>
      <w:proofErr w:type="gramStart"/>
      <w:r w:rsidRPr="00381BF6">
        <w:rPr>
          <w:rFonts w:eastAsiaTheme="minorEastAsia"/>
          <w:color w:val="FF0000"/>
          <w:szCs w:val="20"/>
        </w:rPr>
        <w:t>Contents</w:t>
      </w:r>
      <w:proofErr w:type="gramEnd"/>
      <w:r w:rsidRPr="00381BF6">
        <w:rPr>
          <w:rFonts w:eastAsiaTheme="minorEastAsia"/>
          <w:color w:val="FF0000"/>
          <w:szCs w:val="20"/>
        </w:rPr>
        <w:t xml:space="preserve"> and then click "Update Field" to get the "Update Table of Contents" dialog box. Click "Update </w:t>
      </w:r>
      <w:r w:rsidR="00BA606E" w:rsidRPr="00381BF6">
        <w:rPr>
          <w:rFonts w:eastAsiaTheme="minorEastAsia"/>
          <w:color w:val="FF0000"/>
          <w:szCs w:val="20"/>
        </w:rPr>
        <w:t>Entire Table</w:t>
      </w:r>
      <w:r w:rsidRPr="00381BF6">
        <w:rPr>
          <w:rFonts w:eastAsiaTheme="minorEastAsia"/>
          <w:color w:val="FF0000"/>
          <w:szCs w:val="20"/>
        </w:rPr>
        <w:t>" and they will correct themselves.</w:t>
      </w:r>
    </w:p>
    <w:p w14:paraId="2CEDDC86" w14:textId="77777777" w:rsidR="001D30FE" w:rsidRPr="00381BF6" w:rsidRDefault="00B524AC" w:rsidP="00B524AC">
      <w:pPr>
        <w:spacing w:after="120"/>
        <w:rPr>
          <w:color w:val="FF0000"/>
          <w:sz w:val="20"/>
          <w:szCs w:val="20"/>
        </w:rPr>
      </w:pPr>
      <w:r w:rsidRPr="00381BF6">
        <w:rPr>
          <w:color w:val="FF0000"/>
          <w:sz w:val="20"/>
          <w:szCs w:val="20"/>
        </w:rPr>
        <w:t xml:space="preserve">NOTE: This template was built using table cells and styles to assist in formatting </w:t>
      </w:r>
      <w:r w:rsidR="00BA606E" w:rsidRPr="00381BF6">
        <w:rPr>
          <w:color w:val="FF0000"/>
          <w:sz w:val="20"/>
          <w:szCs w:val="20"/>
        </w:rPr>
        <w:t xml:space="preserve">of </w:t>
      </w:r>
      <w:r w:rsidRPr="00381BF6">
        <w:rPr>
          <w:color w:val="FF0000"/>
          <w:sz w:val="20"/>
          <w:szCs w:val="20"/>
        </w:rPr>
        <w:t xml:space="preserve">the report. </w:t>
      </w:r>
    </w:p>
    <w:p w14:paraId="3C31DA38" w14:textId="77777777" w:rsidR="007A10B0" w:rsidRPr="00381BF6" w:rsidRDefault="00B524AC" w:rsidP="00B524AC">
      <w:pPr>
        <w:spacing w:after="120"/>
        <w:rPr>
          <w:color w:val="FF0000"/>
          <w:sz w:val="20"/>
          <w:szCs w:val="20"/>
        </w:rPr>
      </w:pPr>
      <w:r w:rsidRPr="00381BF6">
        <w:rPr>
          <w:color w:val="FF0000"/>
          <w:sz w:val="20"/>
          <w:szCs w:val="20"/>
        </w:rPr>
        <w:t xml:space="preserve">When the report is finished, select the </w:t>
      </w:r>
      <w:proofErr w:type="gramStart"/>
      <w:r w:rsidRPr="00381BF6">
        <w:rPr>
          <w:color w:val="FF0000"/>
          <w:sz w:val="20"/>
          <w:szCs w:val="20"/>
        </w:rPr>
        <w:t>table</w:t>
      </w:r>
      <w:proofErr w:type="gramEnd"/>
      <w:r w:rsidRPr="00381BF6">
        <w:rPr>
          <w:color w:val="FF0000"/>
          <w:sz w:val="20"/>
          <w:szCs w:val="20"/>
        </w:rPr>
        <w:t xml:space="preserve"> and go to </w:t>
      </w:r>
      <w:r w:rsidR="00BA606E" w:rsidRPr="00381BF6">
        <w:rPr>
          <w:color w:val="FF0000"/>
          <w:sz w:val="20"/>
          <w:szCs w:val="20"/>
        </w:rPr>
        <w:t>“</w:t>
      </w:r>
      <w:r w:rsidRPr="00381BF6">
        <w:rPr>
          <w:color w:val="FF0000"/>
          <w:sz w:val="20"/>
          <w:szCs w:val="20"/>
        </w:rPr>
        <w:t>Borders and Shading</w:t>
      </w:r>
      <w:r w:rsidR="00BA606E" w:rsidRPr="00381BF6">
        <w:rPr>
          <w:b/>
          <w:color w:val="FF0000"/>
          <w:sz w:val="20"/>
          <w:szCs w:val="20"/>
        </w:rPr>
        <w:t>”</w:t>
      </w:r>
      <w:r w:rsidRPr="00381BF6">
        <w:rPr>
          <w:color w:val="FF0000"/>
          <w:sz w:val="20"/>
          <w:szCs w:val="20"/>
        </w:rPr>
        <w:t xml:space="preserve"> and </w:t>
      </w:r>
      <w:r w:rsidR="00BA606E" w:rsidRPr="00381BF6">
        <w:rPr>
          <w:color w:val="FF0000"/>
          <w:sz w:val="20"/>
          <w:szCs w:val="20"/>
        </w:rPr>
        <w:t xml:space="preserve">go to the “Borders Tab” and </w:t>
      </w:r>
      <w:r w:rsidRPr="00381BF6">
        <w:rPr>
          <w:color w:val="FF0000"/>
          <w:sz w:val="20"/>
          <w:szCs w:val="20"/>
        </w:rPr>
        <w:t xml:space="preserve">select </w:t>
      </w:r>
      <w:r w:rsidR="00BA606E" w:rsidRPr="00381BF6">
        <w:rPr>
          <w:color w:val="FF0000"/>
          <w:sz w:val="20"/>
          <w:szCs w:val="20"/>
        </w:rPr>
        <w:t>“N</w:t>
      </w:r>
      <w:r w:rsidRPr="00381BF6">
        <w:rPr>
          <w:color w:val="FF0000"/>
          <w:sz w:val="20"/>
          <w:szCs w:val="20"/>
        </w:rPr>
        <w:t>one</w:t>
      </w:r>
      <w:r w:rsidR="00BA606E" w:rsidRPr="00381BF6">
        <w:rPr>
          <w:color w:val="FF0000"/>
          <w:sz w:val="20"/>
          <w:szCs w:val="20"/>
        </w:rPr>
        <w:t>” under “Setting”</w:t>
      </w:r>
      <w:r w:rsidRPr="00381BF6">
        <w:rPr>
          <w:color w:val="FF0000"/>
          <w:sz w:val="20"/>
          <w:szCs w:val="20"/>
        </w:rPr>
        <w:t>. This wi</w:t>
      </w:r>
      <w:r w:rsidR="00BA606E" w:rsidRPr="00381BF6">
        <w:rPr>
          <w:color w:val="FF0000"/>
          <w:sz w:val="20"/>
          <w:szCs w:val="20"/>
        </w:rPr>
        <w:t>ll remove the borders around the table and cell</w:t>
      </w:r>
      <w:r w:rsidRPr="00381BF6">
        <w:rPr>
          <w:color w:val="FF0000"/>
          <w:sz w:val="20"/>
          <w:szCs w:val="20"/>
        </w:rPr>
        <w:t xml:space="preserve">s. </w:t>
      </w:r>
    </w:p>
    <w:p w14:paraId="5F8D7281" w14:textId="77777777" w:rsidR="00B524AC" w:rsidRPr="00381BF6" w:rsidRDefault="00B524AC" w:rsidP="00B524AC">
      <w:pPr>
        <w:pStyle w:val="ReportBodyText"/>
        <w:rPr>
          <w:rFonts w:eastAsiaTheme="minorEastAsia"/>
          <w:color w:val="FF0000"/>
          <w:szCs w:val="20"/>
        </w:rPr>
      </w:pPr>
      <w:r w:rsidRPr="00381BF6">
        <w:rPr>
          <w:rFonts w:eastAsiaTheme="minorEastAsia"/>
          <w:color w:val="FF0000"/>
          <w:szCs w:val="20"/>
        </w:rPr>
        <w:t>DELETE these instructions when you are finished.</w:t>
      </w:r>
    </w:p>
    <w:p w14:paraId="506EA8BC" w14:textId="77777777" w:rsidR="006A66D2" w:rsidRPr="001C0D2D" w:rsidRDefault="006A66D2" w:rsidP="00B524AC">
      <w:pPr>
        <w:spacing w:after="120"/>
        <w:sectPr w:rsidR="006A66D2" w:rsidRPr="001C0D2D" w:rsidSect="00331544">
          <w:pgSz w:w="12240" w:h="15840" w:code="1"/>
          <w:pgMar w:top="979" w:right="1440" w:bottom="1440" w:left="1440" w:header="0" w:footer="0" w:gutter="0"/>
          <w:cols w:space="720"/>
          <w:docGrid w:linePitch="360"/>
        </w:sectPr>
      </w:pPr>
    </w:p>
    <w:tbl>
      <w:tblPr>
        <w:tblStyle w:val="TableGrid"/>
        <w:tblW w:w="9590" w:type="dxa"/>
        <w:tblCellMar>
          <w:top w:w="58" w:type="dxa"/>
          <w:left w:w="86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416"/>
        <w:gridCol w:w="6174"/>
      </w:tblGrid>
      <w:tr w:rsidR="00D501AE" w:rsidRPr="00381BF6" w14:paraId="448FDACE" w14:textId="77777777" w:rsidTr="005832BC">
        <w:tc>
          <w:tcPr>
            <w:tcW w:w="9590" w:type="dxa"/>
            <w:gridSpan w:val="2"/>
            <w:vAlign w:val="center"/>
          </w:tcPr>
          <w:p w14:paraId="404C2763" w14:textId="77777777" w:rsidR="00D501AE" w:rsidRPr="00381BF6" w:rsidRDefault="00D501AE" w:rsidP="00381BF6">
            <w:pPr>
              <w:pStyle w:val="ReportHeaderA"/>
            </w:pPr>
            <w:bookmarkStart w:id="1" w:name="_Toc188600084"/>
            <w:r w:rsidRPr="00381BF6">
              <w:rPr>
                <w:rFonts w:eastAsia="MS Mincho"/>
              </w:rPr>
              <w:t>Project Identification</w:t>
            </w:r>
            <w:bookmarkEnd w:id="1"/>
          </w:p>
        </w:tc>
      </w:tr>
      <w:tr w:rsidR="00F5401B" w:rsidRPr="00381BF6" w14:paraId="0FB771A0" w14:textId="77777777" w:rsidTr="00301430">
        <w:tc>
          <w:tcPr>
            <w:tcW w:w="3416" w:type="dxa"/>
          </w:tcPr>
          <w:p w14:paraId="5DC9E282" w14:textId="77777777" w:rsidR="00C56FA9" w:rsidRPr="00381BF6" w:rsidRDefault="009217CB" w:rsidP="009217CB">
            <w:pPr>
              <w:pStyle w:val="ReportQuery"/>
            </w:pPr>
            <w:r w:rsidRPr="00381BF6">
              <w:t>Report</w:t>
            </w:r>
            <w:r w:rsidR="00C56FA9" w:rsidRPr="00381BF6">
              <w:t xml:space="preserve"> Completion Date:</w:t>
            </w:r>
          </w:p>
        </w:tc>
        <w:tc>
          <w:tcPr>
            <w:tcW w:w="6174" w:type="dxa"/>
          </w:tcPr>
          <w:p w14:paraId="25036E9E" w14:textId="77777777" w:rsidR="00C56FA9" w:rsidRPr="00381BF6" w:rsidRDefault="003A13BD" w:rsidP="00FF1DC2">
            <w:pPr>
              <w:pStyle w:val="ReportResponse"/>
            </w:pPr>
            <w:r w:rsidRPr="00381BF6">
              <w:rPr>
                <w:highlight w:val="lightGray"/>
              </w:rPr>
              <w:t>&lt;mm/dd/</w:t>
            </w:r>
            <w:proofErr w:type="spellStart"/>
            <w:r w:rsidRPr="00381BF6">
              <w:rPr>
                <w:highlight w:val="lightGray"/>
              </w:rPr>
              <w:t>yyyy</w:t>
            </w:r>
            <w:proofErr w:type="spellEnd"/>
            <w:r w:rsidRPr="00381BF6">
              <w:rPr>
                <w:highlight w:val="lightGray"/>
              </w:rPr>
              <w:t>&gt;</w:t>
            </w:r>
          </w:p>
        </w:tc>
      </w:tr>
      <w:tr w:rsidR="00A32C5F" w:rsidRPr="00381BF6" w14:paraId="14ACC65E" w14:textId="77777777" w:rsidTr="00A32C5F">
        <w:tc>
          <w:tcPr>
            <w:tcW w:w="3416" w:type="dxa"/>
          </w:tcPr>
          <w:p w14:paraId="0B8ED2E2" w14:textId="77777777" w:rsidR="00A32C5F" w:rsidRPr="00381BF6" w:rsidRDefault="00A32C5F" w:rsidP="00FF1DC2">
            <w:pPr>
              <w:pStyle w:val="ReportQuery"/>
            </w:pPr>
            <w:r w:rsidRPr="00381BF6">
              <w:t>Date(s) of Fieldwork:</w:t>
            </w:r>
          </w:p>
        </w:tc>
        <w:tc>
          <w:tcPr>
            <w:tcW w:w="6174" w:type="dxa"/>
          </w:tcPr>
          <w:p w14:paraId="013CCDB8" w14:textId="77777777" w:rsidR="00A32C5F" w:rsidRPr="00381BF6" w:rsidRDefault="00A32C5F" w:rsidP="00A32C5F">
            <w:pPr>
              <w:pStyle w:val="ReportResponse"/>
            </w:pPr>
            <w:r w:rsidRPr="00381BF6">
              <w:rPr>
                <w:highlight w:val="lightGray"/>
              </w:rPr>
              <w:t>&lt;mm/dd/</w:t>
            </w:r>
            <w:proofErr w:type="spellStart"/>
            <w:r w:rsidRPr="00381BF6">
              <w:rPr>
                <w:highlight w:val="lightGray"/>
              </w:rPr>
              <w:t>yyyy</w:t>
            </w:r>
            <w:proofErr w:type="spellEnd"/>
            <w:r w:rsidRPr="00381BF6">
              <w:rPr>
                <w:highlight w:val="lightGray"/>
              </w:rPr>
              <w:t>&gt; to &lt;mm/dd/</w:t>
            </w:r>
            <w:proofErr w:type="spellStart"/>
            <w:r w:rsidRPr="00381BF6">
              <w:rPr>
                <w:highlight w:val="lightGray"/>
              </w:rPr>
              <w:t>yyyy</w:t>
            </w:r>
            <w:proofErr w:type="spellEnd"/>
            <w:r w:rsidRPr="00381BF6">
              <w:rPr>
                <w:highlight w:val="lightGray"/>
              </w:rPr>
              <w:t>&gt;</w:t>
            </w:r>
          </w:p>
        </w:tc>
      </w:tr>
      <w:tr w:rsidR="00F5401B" w:rsidRPr="00381BF6" w14:paraId="7359B772" w14:textId="77777777" w:rsidTr="00301430">
        <w:tc>
          <w:tcPr>
            <w:tcW w:w="3416" w:type="dxa"/>
          </w:tcPr>
          <w:p w14:paraId="4342B24E" w14:textId="77777777" w:rsidR="00C56FA9" w:rsidRPr="00381BF6" w:rsidRDefault="00843EA6" w:rsidP="00FF1DC2">
            <w:pPr>
              <w:pStyle w:val="ReportQuery"/>
            </w:pPr>
            <w:r w:rsidRPr="00381BF6">
              <w:t>Survey Type:</w:t>
            </w:r>
          </w:p>
        </w:tc>
        <w:tc>
          <w:tcPr>
            <w:tcW w:w="6174" w:type="dxa"/>
          </w:tcPr>
          <w:p w14:paraId="70BF3B7A" w14:textId="0308138E" w:rsidR="00C56FA9" w:rsidRPr="00381BF6" w:rsidRDefault="00C05A76" w:rsidP="004D396F">
            <w:pPr>
              <w:pStyle w:val="ReportResponse"/>
            </w:pPr>
            <w:sdt>
              <w:sdtPr>
                <w:rPr>
                  <w:rFonts w:eastAsia="MS Gothic"/>
                </w:rPr>
                <w:id w:val="690964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923" w:rsidRPr="00381BF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4923" w:rsidRPr="00381BF6">
              <w:rPr>
                <w:rFonts w:eastAsia="MS Gothic"/>
              </w:rPr>
              <w:t xml:space="preserve"> </w:t>
            </w:r>
            <w:r w:rsidR="004E0288" w:rsidRPr="00381BF6">
              <w:rPr>
                <w:rFonts w:eastAsia="MS Gothic"/>
              </w:rPr>
              <w:t xml:space="preserve">Desktop </w:t>
            </w:r>
            <w:sdt>
              <w:sdtPr>
                <w:rPr>
                  <w:rFonts w:eastAsia="MS Gothic"/>
                </w:rPr>
                <w:id w:val="2071378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288" w:rsidRPr="00381BF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0288" w:rsidRPr="00381BF6">
              <w:rPr>
                <w:rFonts w:eastAsia="MS Gothic"/>
              </w:rPr>
              <w:t xml:space="preserve"> </w:t>
            </w:r>
            <w:r w:rsidR="004D396F" w:rsidRPr="00381BF6">
              <w:rPr>
                <w:rFonts w:eastAsia="MS Gothic"/>
              </w:rPr>
              <w:t xml:space="preserve">Windshield </w:t>
            </w:r>
            <w:r w:rsidR="00F84923" w:rsidRPr="00381BF6">
              <w:rPr>
                <w:rFonts w:eastAsia="MS Gothic"/>
              </w:rPr>
              <w:t xml:space="preserve"> </w:t>
            </w:r>
            <w:sdt>
              <w:sdtPr>
                <w:rPr>
                  <w:rFonts w:eastAsia="MS Gothic"/>
                </w:rPr>
                <w:id w:val="133264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288" w:rsidRPr="00381BF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4923" w:rsidRPr="00381BF6">
              <w:rPr>
                <w:rFonts w:eastAsia="MS Gothic"/>
              </w:rPr>
              <w:t xml:space="preserve"> Reconnaissanc</w:t>
            </w:r>
            <w:r w:rsidR="00381BF6">
              <w:rPr>
                <w:rFonts w:eastAsia="MS Gothic"/>
              </w:rPr>
              <w:t>e</w:t>
            </w:r>
            <w:r w:rsidR="004E0288" w:rsidRPr="00381BF6">
              <w:rPr>
                <w:rFonts w:eastAsia="MS Gothic"/>
              </w:rPr>
              <w:t xml:space="preserve">   </w:t>
            </w:r>
            <w:r w:rsidR="00F84923" w:rsidRPr="00381BF6">
              <w:rPr>
                <w:rFonts w:eastAsia="MS Gothic"/>
              </w:rPr>
              <w:t xml:space="preserve">  </w:t>
            </w:r>
            <w:sdt>
              <w:sdtPr>
                <w:rPr>
                  <w:rFonts w:eastAsia="MS Gothic"/>
                </w:rPr>
                <w:id w:val="333574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288" w:rsidRPr="00381BF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4923" w:rsidRPr="00381BF6">
              <w:rPr>
                <w:rFonts w:eastAsia="MS Gothic"/>
              </w:rPr>
              <w:t xml:space="preserve"> Intensive</w:t>
            </w:r>
          </w:p>
        </w:tc>
      </w:tr>
      <w:tr w:rsidR="00F5401B" w:rsidRPr="00381BF6" w14:paraId="1303E4AB" w14:textId="77777777" w:rsidTr="00301430">
        <w:tc>
          <w:tcPr>
            <w:tcW w:w="3416" w:type="dxa"/>
          </w:tcPr>
          <w:p w14:paraId="53DF81A1" w14:textId="77777777" w:rsidR="00C56FA9" w:rsidRPr="00381BF6" w:rsidRDefault="00F84923" w:rsidP="00FF1DC2">
            <w:pPr>
              <w:pStyle w:val="ReportQuery"/>
            </w:pPr>
            <w:r w:rsidRPr="00381BF6">
              <w:t>Report Version:</w:t>
            </w:r>
          </w:p>
        </w:tc>
        <w:tc>
          <w:tcPr>
            <w:tcW w:w="6174" w:type="dxa"/>
          </w:tcPr>
          <w:p w14:paraId="407CE903" w14:textId="77777777" w:rsidR="00C56FA9" w:rsidRPr="00381BF6" w:rsidRDefault="00C05A76" w:rsidP="00FF1DC2">
            <w:pPr>
              <w:pStyle w:val="ReportResponse"/>
            </w:pPr>
            <w:sdt>
              <w:sdtPr>
                <w:id w:val="-132920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430" w:rsidRPr="00381BF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245BA" w:rsidRPr="00381BF6">
              <w:t xml:space="preserve"> Draft</w:t>
            </w:r>
            <w:r w:rsidR="00F84923" w:rsidRPr="00381BF6">
              <w:t xml:space="preserve">  </w:t>
            </w:r>
            <w:sdt>
              <w:sdtPr>
                <w:id w:val="719780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923" w:rsidRPr="00381BF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4923" w:rsidRPr="00381BF6">
              <w:t xml:space="preserve"> Final</w:t>
            </w:r>
          </w:p>
        </w:tc>
      </w:tr>
      <w:tr w:rsidR="00F5401B" w:rsidRPr="00381BF6" w14:paraId="11A9715D" w14:textId="77777777" w:rsidTr="00301430">
        <w:tc>
          <w:tcPr>
            <w:tcW w:w="3416" w:type="dxa"/>
          </w:tcPr>
          <w:p w14:paraId="17684007" w14:textId="77777777" w:rsidR="00C56FA9" w:rsidRPr="00381BF6" w:rsidRDefault="00F84923" w:rsidP="00FF1DC2">
            <w:pPr>
              <w:pStyle w:val="ReportQuery"/>
            </w:pPr>
            <w:r w:rsidRPr="00381BF6">
              <w:t>Regulatory Jurisdiction:</w:t>
            </w:r>
          </w:p>
        </w:tc>
        <w:tc>
          <w:tcPr>
            <w:tcW w:w="6174" w:type="dxa"/>
          </w:tcPr>
          <w:p w14:paraId="156D0019" w14:textId="77777777" w:rsidR="00C56FA9" w:rsidRPr="00381BF6" w:rsidRDefault="00C05A76" w:rsidP="00FF1DC2">
            <w:pPr>
              <w:pStyle w:val="ReportResponse"/>
            </w:pPr>
            <w:sdt>
              <w:sdtPr>
                <w:id w:val="-436372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45" w:rsidRPr="00381BF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4923" w:rsidRPr="00381BF6">
              <w:t xml:space="preserve"> Federal  </w:t>
            </w:r>
            <w:sdt>
              <w:sdtPr>
                <w:id w:val="-99479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923" w:rsidRPr="00381BF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4923" w:rsidRPr="00381BF6">
              <w:t xml:space="preserve"> State</w:t>
            </w:r>
          </w:p>
        </w:tc>
      </w:tr>
      <w:tr w:rsidR="00F5401B" w:rsidRPr="00381BF6" w14:paraId="7B142D25" w14:textId="77777777" w:rsidTr="00301430">
        <w:tc>
          <w:tcPr>
            <w:tcW w:w="3416" w:type="dxa"/>
          </w:tcPr>
          <w:p w14:paraId="2C6EABB1" w14:textId="77777777" w:rsidR="00C56FA9" w:rsidRPr="00381BF6" w:rsidRDefault="005832BC" w:rsidP="00FF1DC2">
            <w:pPr>
              <w:pStyle w:val="ReportQuery"/>
            </w:pPr>
            <w:r w:rsidRPr="00381BF6">
              <w:t>TxDOT Contract Number:</w:t>
            </w:r>
          </w:p>
        </w:tc>
        <w:tc>
          <w:tcPr>
            <w:tcW w:w="6174" w:type="dxa"/>
          </w:tcPr>
          <w:p w14:paraId="2CBD73E7" w14:textId="77777777" w:rsidR="00C56FA9" w:rsidRPr="00381BF6" w:rsidRDefault="003A13BD" w:rsidP="00381BF6">
            <w:pPr>
              <w:pStyle w:val="ReportResponse"/>
            </w:pPr>
            <w:r w:rsidRPr="00381BF6">
              <w:rPr>
                <w:highlight w:val="lightGray"/>
              </w:rPr>
              <w:t>&lt;Enter Contract Number&gt;</w:t>
            </w:r>
          </w:p>
        </w:tc>
      </w:tr>
      <w:tr w:rsidR="00F5401B" w:rsidRPr="00381BF6" w14:paraId="5975459C" w14:textId="77777777" w:rsidTr="00301430">
        <w:tc>
          <w:tcPr>
            <w:tcW w:w="3416" w:type="dxa"/>
          </w:tcPr>
          <w:p w14:paraId="5014E88A" w14:textId="77777777" w:rsidR="00C56FA9" w:rsidRPr="00381BF6" w:rsidRDefault="00F84923" w:rsidP="00FF1DC2">
            <w:pPr>
              <w:pStyle w:val="ReportQuery"/>
            </w:pPr>
            <w:r w:rsidRPr="00381BF6">
              <w:t>District or Districts:</w:t>
            </w:r>
          </w:p>
        </w:tc>
        <w:tc>
          <w:tcPr>
            <w:tcW w:w="6174" w:type="dxa"/>
          </w:tcPr>
          <w:p w14:paraId="4D29D8F6" w14:textId="77777777" w:rsidR="00C56FA9" w:rsidRPr="00381BF6" w:rsidRDefault="003A13BD" w:rsidP="003A13BD">
            <w:pPr>
              <w:pStyle w:val="ReportResponse"/>
            </w:pPr>
            <w:r w:rsidRPr="00381BF6">
              <w:rPr>
                <w:highlight w:val="lightGray"/>
              </w:rPr>
              <w:t>&lt;Enter District(s)&gt;</w:t>
            </w:r>
          </w:p>
        </w:tc>
      </w:tr>
      <w:tr w:rsidR="00F5401B" w:rsidRPr="00381BF6" w14:paraId="61293C43" w14:textId="77777777" w:rsidTr="00301430">
        <w:tc>
          <w:tcPr>
            <w:tcW w:w="3416" w:type="dxa"/>
          </w:tcPr>
          <w:p w14:paraId="02FC4F43" w14:textId="77777777" w:rsidR="00C56FA9" w:rsidRPr="00381BF6" w:rsidRDefault="005832BC" w:rsidP="00FF1DC2">
            <w:pPr>
              <w:pStyle w:val="ReportQuery"/>
            </w:pPr>
            <w:r w:rsidRPr="00381BF6">
              <w:t>County or Counties:</w:t>
            </w:r>
          </w:p>
        </w:tc>
        <w:tc>
          <w:tcPr>
            <w:tcW w:w="6174" w:type="dxa"/>
          </w:tcPr>
          <w:p w14:paraId="24796BCC" w14:textId="77777777" w:rsidR="00C56FA9" w:rsidRPr="00381BF6" w:rsidRDefault="003A13BD" w:rsidP="003A13BD">
            <w:pPr>
              <w:pStyle w:val="ReportResponse"/>
            </w:pPr>
            <w:r w:rsidRPr="00381BF6">
              <w:rPr>
                <w:highlight w:val="lightGray"/>
              </w:rPr>
              <w:t>&lt;Enter County(s)&gt;</w:t>
            </w:r>
          </w:p>
        </w:tc>
      </w:tr>
      <w:tr w:rsidR="005232A3" w:rsidRPr="00381BF6" w14:paraId="60D61F09" w14:textId="77777777" w:rsidTr="00301430">
        <w:tc>
          <w:tcPr>
            <w:tcW w:w="3416" w:type="dxa"/>
          </w:tcPr>
          <w:p w14:paraId="05F9CE4E" w14:textId="77777777" w:rsidR="00C56FA9" w:rsidRPr="00381BF6" w:rsidRDefault="00906CAA" w:rsidP="00FF1DC2">
            <w:pPr>
              <w:pStyle w:val="ReportQuery"/>
            </w:pPr>
            <w:r w:rsidRPr="00381BF6">
              <w:t>Highway</w:t>
            </w:r>
            <w:r w:rsidR="007A10B0" w:rsidRPr="00381BF6">
              <w:t xml:space="preserve"> or Facility</w:t>
            </w:r>
            <w:r w:rsidR="005832BC" w:rsidRPr="00381BF6">
              <w:t>:</w:t>
            </w:r>
          </w:p>
        </w:tc>
        <w:tc>
          <w:tcPr>
            <w:tcW w:w="6174" w:type="dxa"/>
          </w:tcPr>
          <w:p w14:paraId="5B6C3264" w14:textId="77777777" w:rsidR="00C56FA9" w:rsidRPr="00381BF6" w:rsidRDefault="003A13BD" w:rsidP="003A13BD">
            <w:pPr>
              <w:pStyle w:val="ReportResponse"/>
            </w:pPr>
            <w:r w:rsidRPr="00381BF6">
              <w:rPr>
                <w:highlight w:val="lightGray"/>
              </w:rPr>
              <w:t>&lt;Enter Highway or Facility &gt;</w:t>
            </w:r>
          </w:p>
        </w:tc>
      </w:tr>
      <w:tr w:rsidR="00F5401B" w:rsidRPr="00381BF6" w14:paraId="60BEE7FA" w14:textId="77777777" w:rsidTr="00301430">
        <w:tc>
          <w:tcPr>
            <w:tcW w:w="3416" w:type="dxa"/>
          </w:tcPr>
          <w:p w14:paraId="11718E04" w14:textId="77777777" w:rsidR="00C56FA9" w:rsidRPr="00381BF6" w:rsidRDefault="00906CAA" w:rsidP="00FF1DC2">
            <w:pPr>
              <w:pStyle w:val="ReportQuery"/>
            </w:pPr>
            <w:r w:rsidRPr="00381BF6">
              <w:t>Project Limits:</w:t>
            </w:r>
          </w:p>
        </w:tc>
        <w:tc>
          <w:tcPr>
            <w:tcW w:w="6174" w:type="dxa"/>
          </w:tcPr>
          <w:p w14:paraId="4C61D897" w14:textId="77777777" w:rsidR="00C56FA9" w:rsidRPr="00381BF6" w:rsidRDefault="00C56FA9" w:rsidP="003A13BD">
            <w:pPr>
              <w:pStyle w:val="ReportResponse"/>
            </w:pPr>
          </w:p>
        </w:tc>
      </w:tr>
      <w:tr w:rsidR="00A32C5F" w:rsidRPr="00381BF6" w14:paraId="70983C14" w14:textId="77777777" w:rsidTr="00BF0EA6">
        <w:tc>
          <w:tcPr>
            <w:tcW w:w="3416" w:type="dxa"/>
          </w:tcPr>
          <w:p w14:paraId="16D65AD5" w14:textId="77777777" w:rsidR="00A32C5F" w:rsidRPr="00381BF6" w:rsidRDefault="00A32C5F" w:rsidP="00BF0EA6">
            <w:pPr>
              <w:pStyle w:val="ReportQuery"/>
              <w:jc w:val="right"/>
            </w:pPr>
            <w:r w:rsidRPr="00381BF6">
              <w:t>From:</w:t>
            </w:r>
          </w:p>
        </w:tc>
        <w:tc>
          <w:tcPr>
            <w:tcW w:w="6174" w:type="dxa"/>
          </w:tcPr>
          <w:p w14:paraId="38675E45" w14:textId="1AF119B8" w:rsidR="00A32C5F" w:rsidRPr="00381BF6" w:rsidRDefault="00290679" w:rsidP="00BF0EA6">
            <w:pPr>
              <w:pStyle w:val="ReportResponse"/>
            </w:pPr>
            <w:r w:rsidRPr="00381BF6">
              <w:rPr>
                <w:highlight w:val="lightGray"/>
              </w:rPr>
              <w:t>&lt;Enter Description&gt;</w:t>
            </w:r>
          </w:p>
        </w:tc>
      </w:tr>
      <w:tr w:rsidR="00290679" w:rsidRPr="00381BF6" w14:paraId="718C058A" w14:textId="77777777" w:rsidTr="00BF0EA6">
        <w:tc>
          <w:tcPr>
            <w:tcW w:w="3416" w:type="dxa"/>
          </w:tcPr>
          <w:p w14:paraId="1B45C241" w14:textId="77777777" w:rsidR="00290679" w:rsidRPr="00381BF6" w:rsidRDefault="00290679" w:rsidP="00290679">
            <w:pPr>
              <w:pStyle w:val="ReportQuery"/>
              <w:jc w:val="right"/>
            </w:pPr>
            <w:r w:rsidRPr="00381BF6">
              <w:t>To:</w:t>
            </w:r>
          </w:p>
        </w:tc>
        <w:tc>
          <w:tcPr>
            <w:tcW w:w="6174" w:type="dxa"/>
          </w:tcPr>
          <w:p w14:paraId="5E39FC2C" w14:textId="2287CE79" w:rsidR="00290679" w:rsidRPr="00381BF6" w:rsidRDefault="00290679" w:rsidP="00290679">
            <w:pPr>
              <w:pStyle w:val="ReportResponse"/>
            </w:pPr>
            <w:r w:rsidRPr="00381BF6">
              <w:rPr>
                <w:highlight w:val="lightGray"/>
              </w:rPr>
              <w:t>&lt;Enter Description&gt;</w:t>
            </w:r>
          </w:p>
        </w:tc>
      </w:tr>
      <w:tr w:rsidR="00290679" w:rsidRPr="00381BF6" w14:paraId="58D62D7A" w14:textId="77777777" w:rsidTr="00301430">
        <w:tc>
          <w:tcPr>
            <w:tcW w:w="3416" w:type="dxa"/>
          </w:tcPr>
          <w:p w14:paraId="23BD6C01" w14:textId="77777777" w:rsidR="00290679" w:rsidRPr="00381BF6" w:rsidRDefault="00290679" w:rsidP="00290679">
            <w:pPr>
              <w:pStyle w:val="ReportQuery"/>
            </w:pPr>
            <w:r w:rsidRPr="00381BF6">
              <w:t>Main CSJ Number</w:t>
            </w:r>
          </w:p>
        </w:tc>
        <w:tc>
          <w:tcPr>
            <w:tcW w:w="6174" w:type="dxa"/>
          </w:tcPr>
          <w:p w14:paraId="34E5395B" w14:textId="77777777" w:rsidR="00290679" w:rsidRPr="00381BF6" w:rsidRDefault="00290679" w:rsidP="00290679">
            <w:pPr>
              <w:pStyle w:val="ReportResponse"/>
            </w:pPr>
            <w:r w:rsidRPr="00381BF6">
              <w:rPr>
                <w:highlight w:val="lightGray"/>
              </w:rPr>
              <w:t>&lt;Enter CSJ Number&gt;</w:t>
            </w:r>
          </w:p>
        </w:tc>
      </w:tr>
      <w:tr w:rsidR="00290679" w:rsidRPr="00381BF6" w14:paraId="0F536922" w14:textId="77777777" w:rsidTr="00301430">
        <w:tc>
          <w:tcPr>
            <w:tcW w:w="3416" w:type="dxa"/>
          </w:tcPr>
          <w:p w14:paraId="2B9B7DDC" w14:textId="77777777" w:rsidR="00290679" w:rsidRPr="00381BF6" w:rsidRDefault="00290679" w:rsidP="00290679">
            <w:pPr>
              <w:pStyle w:val="ReportQuery"/>
            </w:pPr>
            <w:r w:rsidRPr="00381BF6">
              <w:t>Report Author(s):</w:t>
            </w:r>
          </w:p>
        </w:tc>
        <w:tc>
          <w:tcPr>
            <w:tcW w:w="6174" w:type="dxa"/>
          </w:tcPr>
          <w:p w14:paraId="073820EA" w14:textId="77777777" w:rsidR="00290679" w:rsidRPr="00381BF6" w:rsidRDefault="00290679" w:rsidP="00290679">
            <w:pPr>
              <w:pStyle w:val="ReportResponse"/>
            </w:pPr>
            <w:r w:rsidRPr="00381BF6">
              <w:rPr>
                <w:highlight w:val="lightGray"/>
              </w:rPr>
              <w:t>&lt;Enter Report Author(s)&gt;</w:t>
            </w:r>
          </w:p>
        </w:tc>
      </w:tr>
      <w:tr w:rsidR="00290679" w:rsidRPr="00381BF6" w14:paraId="37FE7E98" w14:textId="77777777" w:rsidTr="00301430">
        <w:tc>
          <w:tcPr>
            <w:tcW w:w="3416" w:type="dxa"/>
          </w:tcPr>
          <w:p w14:paraId="0DF4F2B4" w14:textId="77777777" w:rsidR="00290679" w:rsidRPr="00381BF6" w:rsidRDefault="00290679" w:rsidP="00290679">
            <w:pPr>
              <w:pStyle w:val="ReportQuery"/>
            </w:pPr>
            <w:r w:rsidRPr="00381BF6">
              <w:t>Principal Investigator:</w:t>
            </w:r>
          </w:p>
        </w:tc>
        <w:tc>
          <w:tcPr>
            <w:tcW w:w="6174" w:type="dxa"/>
          </w:tcPr>
          <w:p w14:paraId="090FA375" w14:textId="77777777" w:rsidR="00290679" w:rsidRPr="00381BF6" w:rsidRDefault="00290679" w:rsidP="00290679">
            <w:pPr>
              <w:pStyle w:val="ReportResponse"/>
            </w:pPr>
            <w:r w:rsidRPr="00381BF6">
              <w:rPr>
                <w:highlight w:val="lightGray"/>
              </w:rPr>
              <w:t>&lt;Enter Principal Investigator&gt;</w:t>
            </w:r>
          </w:p>
        </w:tc>
      </w:tr>
      <w:tr w:rsidR="00290679" w:rsidRPr="00381BF6" w14:paraId="400F21EE" w14:textId="77777777" w:rsidTr="00301430">
        <w:tc>
          <w:tcPr>
            <w:tcW w:w="3416" w:type="dxa"/>
          </w:tcPr>
          <w:p w14:paraId="394B64D0" w14:textId="77777777" w:rsidR="00290679" w:rsidRPr="00381BF6" w:rsidRDefault="00290679" w:rsidP="00290679">
            <w:pPr>
              <w:pStyle w:val="ReportQuery"/>
            </w:pPr>
            <w:r w:rsidRPr="00381BF6">
              <w:t>List of Preparers:</w:t>
            </w:r>
          </w:p>
        </w:tc>
        <w:tc>
          <w:tcPr>
            <w:tcW w:w="6174" w:type="dxa"/>
          </w:tcPr>
          <w:p w14:paraId="1C674001" w14:textId="77777777" w:rsidR="00290679" w:rsidRPr="00381BF6" w:rsidRDefault="00290679" w:rsidP="00290679">
            <w:pPr>
              <w:pStyle w:val="ReportResponse"/>
            </w:pPr>
            <w:r w:rsidRPr="00381BF6">
              <w:rPr>
                <w:highlight w:val="lightGray"/>
              </w:rPr>
              <w:t>&lt;Enter List of Preparer(s)&gt;</w:t>
            </w:r>
          </w:p>
        </w:tc>
      </w:tr>
    </w:tbl>
    <w:p w14:paraId="1F9590D0" w14:textId="77777777" w:rsidR="00301430" w:rsidRDefault="00301430" w:rsidP="009B72EB">
      <w:pPr>
        <w:tabs>
          <w:tab w:val="left" w:pos="8550"/>
        </w:tabs>
      </w:pPr>
    </w:p>
    <w:p w14:paraId="47E13DE0" w14:textId="77777777" w:rsidR="00301430" w:rsidRDefault="00301430">
      <w:pPr>
        <w:spacing w:after="200" w:line="276" w:lineRule="auto"/>
      </w:pPr>
      <w:r>
        <w:br w:type="page"/>
      </w:r>
    </w:p>
    <w:tbl>
      <w:tblPr>
        <w:tblStyle w:val="TableGrid"/>
        <w:tblW w:w="9590" w:type="dxa"/>
        <w:tblCellMar>
          <w:top w:w="58" w:type="dxa"/>
          <w:left w:w="86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56"/>
        <w:gridCol w:w="90"/>
        <w:gridCol w:w="540"/>
        <w:gridCol w:w="1440"/>
        <w:gridCol w:w="810"/>
        <w:gridCol w:w="1036"/>
        <w:gridCol w:w="134"/>
        <w:gridCol w:w="180"/>
        <w:gridCol w:w="238"/>
        <w:gridCol w:w="212"/>
        <w:gridCol w:w="256"/>
        <w:gridCol w:w="464"/>
        <w:gridCol w:w="450"/>
        <w:gridCol w:w="180"/>
        <w:gridCol w:w="1170"/>
        <w:gridCol w:w="2034"/>
      </w:tblGrid>
      <w:tr w:rsidR="00301430" w:rsidRPr="00D7010A" w14:paraId="1A48C414" w14:textId="77777777" w:rsidTr="00B524AC">
        <w:tc>
          <w:tcPr>
            <w:tcW w:w="9590" w:type="dxa"/>
            <w:gridSpan w:val="16"/>
            <w:vAlign w:val="center"/>
          </w:tcPr>
          <w:p w14:paraId="270F8AB3" w14:textId="52CA4193" w:rsidR="00301430" w:rsidRPr="00381BF6" w:rsidRDefault="00782D1E" w:rsidP="00381BF6">
            <w:pPr>
              <w:pStyle w:val="ReportHeaderA"/>
            </w:pPr>
            <w:bookmarkStart w:id="2" w:name="_Toc188600085"/>
            <w:r w:rsidRPr="00381BF6">
              <w:t>Area of Potential Effects (APE)</w:t>
            </w:r>
            <w:bookmarkEnd w:id="2"/>
          </w:p>
        </w:tc>
      </w:tr>
      <w:tr w:rsidR="00193E9C" w:rsidRPr="005232A3" w14:paraId="11AAF2EE" w14:textId="77777777" w:rsidTr="00B524AC">
        <w:tc>
          <w:tcPr>
            <w:tcW w:w="986" w:type="dxa"/>
            <w:gridSpan w:val="3"/>
            <w:tcMar>
              <w:bottom w:w="0" w:type="dxa"/>
            </w:tcMar>
            <w:vAlign w:val="center"/>
          </w:tcPr>
          <w:p w14:paraId="26C2E785" w14:textId="77777777" w:rsidR="00193E9C" w:rsidRPr="00381BF6" w:rsidRDefault="00193E9C" w:rsidP="00B524AC">
            <w:pPr>
              <w:pStyle w:val="ReportQuery"/>
              <w:numPr>
                <w:ilvl w:val="0"/>
                <w:numId w:val="0"/>
              </w:numPr>
              <w:ind w:left="720" w:hanging="360"/>
              <w:rPr>
                <w:b w:val="0"/>
                <w:noProof/>
              </w:rPr>
            </w:pPr>
          </w:p>
        </w:tc>
        <w:tc>
          <w:tcPr>
            <w:tcW w:w="8604" w:type="dxa"/>
            <w:gridSpan w:val="13"/>
            <w:vAlign w:val="center"/>
          </w:tcPr>
          <w:p w14:paraId="1E38A106" w14:textId="77777777" w:rsidR="00193E9C" w:rsidRPr="00381BF6" w:rsidRDefault="00C05A76" w:rsidP="00B524AC">
            <w:pPr>
              <w:pStyle w:val="ReportResponse"/>
              <w:rPr>
                <w:noProof/>
              </w:rPr>
            </w:pPr>
            <w:sdt>
              <w:sdtPr>
                <w:rPr>
                  <w:noProof/>
                </w:rPr>
                <w:id w:val="176634585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193E9C" w:rsidRPr="00381BF6">
                  <w:rPr>
                    <w:rFonts w:ascii="Segoe UI Symbol" w:eastAsia="Arial Unicode MS" w:hAnsi="Segoe UI Symbol" w:cs="Segoe UI Symbol"/>
                    <w:noProof/>
                  </w:rPr>
                  <w:t>☐</w:t>
                </w:r>
              </w:sdtContent>
            </w:sdt>
            <w:r w:rsidR="00193E9C" w:rsidRPr="00381BF6">
              <w:rPr>
                <w:noProof/>
              </w:rPr>
              <w:t xml:space="preserve"> Existing ROW</w:t>
            </w:r>
          </w:p>
          <w:p w14:paraId="7D86367F" w14:textId="77777777" w:rsidR="00193E9C" w:rsidRPr="00381BF6" w:rsidRDefault="00C05A76" w:rsidP="00B524AC">
            <w:pPr>
              <w:pStyle w:val="ReportResponse"/>
              <w:rPr>
                <w:noProof/>
              </w:rPr>
            </w:pPr>
            <w:sdt>
              <w:sdtPr>
                <w:rPr>
                  <w:noProof/>
                </w:rPr>
                <w:id w:val="44057226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9B6B16" w:rsidRPr="00381BF6">
                  <w:rPr>
                    <w:rFonts w:ascii="Segoe UI Symbol" w:eastAsia="Arial Unicode MS" w:hAnsi="Segoe UI Symbol" w:cs="Segoe UI Symbol"/>
                    <w:noProof/>
                  </w:rPr>
                  <w:t>☐</w:t>
                </w:r>
              </w:sdtContent>
            </w:sdt>
            <w:r w:rsidR="00193E9C" w:rsidRPr="00381BF6">
              <w:rPr>
                <w:noProof/>
              </w:rPr>
              <w:t xml:space="preserve"> 150’ from Proposed ROW and Easements</w:t>
            </w:r>
          </w:p>
          <w:p w14:paraId="20E5A5BE" w14:textId="77777777" w:rsidR="00193E9C" w:rsidRPr="00381BF6" w:rsidRDefault="00C05A76" w:rsidP="00B524AC">
            <w:pPr>
              <w:pStyle w:val="ReportResponse"/>
              <w:rPr>
                <w:noProof/>
              </w:rPr>
            </w:pPr>
            <w:sdt>
              <w:sdtPr>
                <w:rPr>
                  <w:noProof/>
                </w:rPr>
                <w:id w:val="-162768739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193E9C" w:rsidRPr="00381BF6">
                  <w:rPr>
                    <w:rFonts w:ascii="Segoe UI Symbol" w:eastAsia="Arial Unicode MS" w:hAnsi="Segoe UI Symbol" w:cs="Segoe UI Symbol"/>
                    <w:noProof/>
                  </w:rPr>
                  <w:t>☐</w:t>
                </w:r>
              </w:sdtContent>
            </w:sdt>
            <w:r w:rsidR="00193E9C" w:rsidRPr="00381BF6">
              <w:rPr>
                <w:noProof/>
              </w:rPr>
              <w:t xml:space="preserve"> 300’ from Proposed ROW and Easements</w:t>
            </w:r>
          </w:p>
          <w:p w14:paraId="25142A64" w14:textId="77777777" w:rsidR="00193E9C" w:rsidRPr="00381BF6" w:rsidRDefault="00C05A76" w:rsidP="00B524AC">
            <w:pPr>
              <w:pStyle w:val="ReportResponse"/>
              <w:rPr>
                <w:noProof/>
              </w:rPr>
            </w:pPr>
            <w:sdt>
              <w:sdtPr>
                <w:rPr>
                  <w:noProof/>
                </w:rPr>
                <w:id w:val="-193087499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193E9C" w:rsidRPr="00381BF6">
                  <w:rPr>
                    <w:rFonts w:ascii="Segoe UI Symbol" w:eastAsia="Arial Unicode MS" w:hAnsi="Segoe UI Symbol" w:cs="Segoe UI Symbol"/>
                    <w:noProof/>
                  </w:rPr>
                  <w:t>☐</w:t>
                </w:r>
              </w:sdtContent>
            </w:sdt>
            <w:r w:rsidR="00193E9C" w:rsidRPr="00381BF6">
              <w:rPr>
                <w:noProof/>
              </w:rPr>
              <w:t xml:space="preserve"> Custom:  </w:t>
            </w:r>
            <w:r w:rsidR="00193E9C" w:rsidRPr="00381BF6">
              <w:rPr>
                <w:noProof/>
                <w:highlight w:val="lightGray"/>
              </w:rPr>
              <w:t>&lt;0'&gt;</w:t>
            </w:r>
            <w:r w:rsidR="00193E9C" w:rsidRPr="00381BF6">
              <w:rPr>
                <w:noProof/>
              </w:rPr>
              <w:t xml:space="preserve"> from Proposed ROW and Easements</w:t>
            </w:r>
          </w:p>
        </w:tc>
      </w:tr>
      <w:tr w:rsidR="00342230" w:rsidRPr="00F5401B" w14:paraId="61AF97AA" w14:textId="77777777" w:rsidTr="00067B3D">
        <w:trPr>
          <w:trHeight w:val="483"/>
        </w:trPr>
        <w:tc>
          <w:tcPr>
            <w:tcW w:w="986" w:type="dxa"/>
            <w:gridSpan w:val="3"/>
            <w:tcMar>
              <w:top w:w="0" w:type="dxa"/>
            </w:tcMar>
          </w:tcPr>
          <w:p w14:paraId="66365B91" w14:textId="77777777" w:rsidR="00342230" w:rsidRPr="00381BF6" w:rsidRDefault="00342230" w:rsidP="003B257C">
            <w:pPr>
              <w:pStyle w:val="ReportResponse"/>
              <w:rPr>
                <w:noProof/>
              </w:rPr>
            </w:pPr>
          </w:p>
        </w:tc>
        <w:tc>
          <w:tcPr>
            <w:tcW w:w="8604" w:type="dxa"/>
            <w:gridSpan w:val="13"/>
          </w:tcPr>
          <w:p w14:paraId="4E63B1FA" w14:textId="77777777" w:rsidR="00342230" w:rsidRPr="00381BF6" w:rsidRDefault="00342230" w:rsidP="00F85C29">
            <w:pPr>
              <w:pStyle w:val="ReportResponse"/>
              <w:rPr>
                <w:noProof/>
              </w:rPr>
            </w:pPr>
            <w:r w:rsidRPr="00381BF6">
              <w:rPr>
                <w:noProof/>
                <w:highlight w:val="lightGray"/>
              </w:rPr>
              <w:t>&lt;Enter Description&gt;</w:t>
            </w:r>
          </w:p>
        </w:tc>
      </w:tr>
      <w:tr w:rsidR="00F85C29" w:rsidRPr="004A2EF1" w14:paraId="483947AE" w14:textId="77777777" w:rsidTr="00381BF6">
        <w:tc>
          <w:tcPr>
            <w:tcW w:w="5036" w:type="dxa"/>
            <w:gridSpan w:val="10"/>
            <w:vAlign w:val="center"/>
          </w:tcPr>
          <w:p w14:paraId="285A386A" w14:textId="77777777" w:rsidR="00F85C29" w:rsidRPr="00381BF6" w:rsidRDefault="00F85C29" w:rsidP="003B257C">
            <w:pPr>
              <w:pStyle w:val="ReportQuery"/>
            </w:pPr>
            <w:r w:rsidRPr="00381BF6">
              <w:t>Historic-Age Survey Cut-Off Date:</w:t>
            </w:r>
          </w:p>
        </w:tc>
        <w:tc>
          <w:tcPr>
            <w:tcW w:w="4554" w:type="dxa"/>
            <w:gridSpan w:val="6"/>
            <w:vAlign w:val="center"/>
          </w:tcPr>
          <w:p w14:paraId="28330450" w14:textId="77777777" w:rsidR="00F85C29" w:rsidRPr="00381BF6" w:rsidRDefault="00F85C29" w:rsidP="003B257C">
            <w:pPr>
              <w:pStyle w:val="ReportResponse"/>
            </w:pPr>
          </w:p>
        </w:tc>
      </w:tr>
      <w:tr w:rsidR="00F85C29" w:rsidRPr="00E31C9A" w14:paraId="0463B166" w14:textId="77777777" w:rsidTr="00F85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/>
        </w:trPr>
        <w:tc>
          <w:tcPr>
            <w:tcW w:w="2426" w:type="dxa"/>
            <w:gridSpan w:val="4"/>
          </w:tcPr>
          <w:p w14:paraId="587FB726" w14:textId="77777777" w:rsidR="00F85C29" w:rsidRPr="00381BF6" w:rsidRDefault="00F85C29" w:rsidP="003B257C">
            <w:pPr>
              <w:pStyle w:val="ReportQuery"/>
            </w:pPr>
            <w:r w:rsidRPr="00381BF6">
              <w:t>Study Area</w:t>
            </w:r>
          </w:p>
        </w:tc>
        <w:tc>
          <w:tcPr>
            <w:tcW w:w="7164" w:type="dxa"/>
            <w:gridSpan w:val="12"/>
          </w:tcPr>
          <w:p w14:paraId="36A21DF3" w14:textId="77777777" w:rsidR="00F85C29" w:rsidRPr="00381BF6" w:rsidRDefault="00F85C29" w:rsidP="001466DD">
            <w:pPr>
              <w:pStyle w:val="ReportResponse"/>
            </w:pPr>
            <w:r w:rsidRPr="00381BF6">
              <w:t xml:space="preserve">1300 feet from edge of </w:t>
            </w:r>
            <w:r w:rsidR="001466DD" w:rsidRPr="00381BF6">
              <w:t>the Area of Potential Effects</w:t>
            </w:r>
          </w:p>
        </w:tc>
      </w:tr>
      <w:tr w:rsidR="009B6B16" w:rsidRPr="004A2EF1" w14:paraId="343CB3E2" w14:textId="77777777" w:rsidTr="00B524AC">
        <w:tc>
          <w:tcPr>
            <w:tcW w:w="9590" w:type="dxa"/>
            <w:gridSpan w:val="16"/>
          </w:tcPr>
          <w:p w14:paraId="7F99396B" w14:textId="5AFAC931" w:rsidR="009B6B16" w:rsidRPr="00381BF6" w:rsidRDefault="009B6B16" w:rsidP="00381BF6">
            <w:pPr>
              <w:pStyle w:val="ReportHeaderA"/>
            </w:pPr>
            <w:bookmarkStart w:id="3" w:name="_Toc188600086"/>
            <w:r w:rsidRPr="00381BF6">
              <w:t>Section 106 Consulting Parties</w:t>
            </w:r>
            <w:r w:rsidR="00A52027" w:rsidRPr="00381BF6">
              <w:t>/Stakeholders</w:t>
            </w:r>
            <w:bookmarkEnd w:id="3"/>
          </w:p>
        </w:tc>
      </w:tr>
      <w:tr w:rsidR="009B6B16" w:rsidRPr="004A2EF1" w14:paraId="4BA16F88" w14:textId="77777777" w:rsidTr="00B524AC">
        <w:trPr>
          <w:trHeight w:val="330"/>
        </w:trPr>
        <w:tc>
          <w:tcPr>
            <w:tcW w:w="9590" w:type="dxa"/>
            <w:gridSpan w:val="16"/>
          </w:tcPr>
          <w:p w14:paraId="17CDC23D" w14:textId="77777777" w:rsidR="009B6B16" w:rsidRPr="00381BF6" w:rsidRDefault="009B6B16" w:rsidP="009B6B16">
            <w:pPr>
              <w:pStyle w:val="ReportQuery"/>
            </w:pPr>
            <w:r w:rsidRPr="00381BF6">
              <w:t>Public Involvement Outreach Efforts:</w:t>
            </w:r>
          </w:p>
        </w:tc>
      </w:tr>
      <w:tr w:rsidR="009B6B16" w:rsidRPr="00843EA6" w14:paraId="69652CAF" w14:textId="77777777" w:rsidTr="00B524AC">
        <w:tc>
          <w:tcPr>
            <w:tcW w:w="446" w:type="dxa"/>
            <w:gridSpan w:val="2"/>
          </w:tcPr>
          <w:p w14:paraId="0B40984A" w14:textId="77777777" w:rsidR="009B6B16" w:rsidRPr="00381BF6" w:rsidRDefault="009B6B16" w:rsidP="00B524AC">
            <w:pPr>
              <w:pStyle w:val="ReportResponse"/>
              <w:rPr>
                <w:noProof/>
                <w:highlight w:val="lightGray"/>
              </w:rPr>
            </w:pPr>
          </w:p>
        </w:tc>
        <w:tc>
          <w:tcPr>
            <w:tcW w:w="9144" w:type="dxa"/>
            <w:gridSpan w:val="14"/>
          </w:tcPr>
          <w:p w14:paraId="481F073B" w14:textId="77777777" w:rsidR="009B6B16" w:rsidRPr="00381BF6" w:rsidRDefault="009B6B16" w:rsidP="00B524AC">
            <w:pPr>
              <w:pStyle w:val="ReportResponse"/>
              <w:rPr>
                <w:noProof/>
              </w:rPr>
            </w:pPr>
            <w:r w:rsidRPr="00381BF6">
              <w:rPr>
                <w:noProof/>
                <w:highlight w:val="lightGray"/>
              </w:rPr>
              <w:t>&lt;Enter Description&gt;</w:t>
            </w:r>
          </w:p>
        </w:tc>
      </w:tr>
      <w:tr w:rsidR="009B6B16" w:rsidRPr="00E342F4" w14:paraId="43EEEECB" w14:textId="77777777" w:rsidTr="00BF0EA6">
        <w:tc>
          <w:tcPr>
            <w:tcW w:w="6386" w:type="dxa"/>
            <w:gridSpan w:val="14"/>
          </w:tcPr>
          <w:p w14:paraId="69703600" w14:textId="77777777" w:rsidR="009B6B16" w:rsidRPr="00381BF6" w:rsidRDefault="009B6B16" w:rsidP="009B6B16">
            <w:pPr>
              <w:pStyle w:val="ReportQuery"/>
            </w:pPr>
            <w:r w:rsidRPr="00381BF6">
              <w:t xml:space="preserve">Identification of </w:t>
            </w:r>
            <w:r w:rsidR="00BF0EA6" w:rsidRPr="00381BF6">
              <w:t xml:space="preserve">Section 106 </w:t>
            </w:r>
            <w:r w:rsidRPr="00381BF6">
              <w:t>Consulting Parties:</w:t>
            </w:r>
          </w:p>
        </w:tc>
        <w:tc>
          <w:tcPr>
            <w:tcW w:w="3204" w:type="dxa"/>
            <w:gridSpan w:val="2"/>
          </w:tcPr>
          <w:p w14:paraId="10D48494" w14:textId="77777777" w:rsidR="009B6B16" w:rsidRPr="00381BF6" w:rsidRDefault="009B6B16" w:rsidP="00B524AC">
            <w:pPr>
              <w:pStyle w:val="ReportResponse"/>
            </w:pPr>
          </w:p>
        </w:tc>
      </w:tr>
      <w:tr w:rsidR="009B6B16" w:rsidRPr="00287F2E" w14:paraId="4F30AAF4" w14:textId="77777777" w:rsidTr="00B524AC">
        <w:tc>
          <w:tcPr>
            <w:tcW w:w="446" w:type="dxa"/>
            <w:gridSpan w:val="2"/>
          </w:tcPr>
          <w:p w14:paraId="404BB118" w14:textId="77777777" w:rsidR="009B6B16" w:rsidRPr="00381BF6" w:rsidRDefault="009B6B16" w:rsidP="00B524AC">
            <w:pPr>
              <w:pStyle w:val="ReportResponse"/>
              <w:rPr>
                <w:noProof/>
                <w:highlight w:val="lightGray"/>
              </w:rPr>
            </w:pPr>
          </w:p>
        </w:tc>
        <w:tc>
          <w:tcPr>
            <w:tcW w:w="9144" w:type="dxa"/>
            <w:gridSpan w:val="14"/>
          </w:tcPr>
          <w:p w14:paraId="32D5CD45" w14:textId="77777777" w:rsidR="009B6B16" w:rsidRPr="00381BF6" w:rsidRDefault="009B6B16" w:rsidP="001D3E8B">
            <w:pPr>
              <w:pStyle w:val="ReportResponse"/>
            </w:pPr>
            <w:r w:rsidRPr="00381BF6">
              <w:rPr>
                <w:noProof/>
                <w:highlight w:val="lightGray"/>
              </w:rPr>
              <w:t xml:space="preserve">&lt;Enter </w:t>
            </w:r>
            <w:r w:rsidR="001D3E8B" w:rsidRPr="00381BF6">
              <w:rPr>
                <w:noProof/>
                <w:highlight w:val="lightGray"/>
              </w:rPr>
              <w:t>Parties</w:t>
            </w:r>
            <w:r w:rsidRPr="00381BF6">
              <w:rPr>
                <w:noProof/>
                <w:highlight w:val="lightGray"/>
              </w:rPr>
              <w:t>&gt;</w:t>
            </w:r>
          </w:p>
        </w:tc>
      </w:tr>
      <w:tr w:rsidR="001D3E8B" w:rsidRPr="004A2EF1" w14:paraId="7F422FF7" w14:textId="77777777" w:rsidTr="00B524AC">
        <w:tc>
          <w:tcPr>
            <w:tcW w:w="4586" w:type="dxa"/>
            <w:gridSpan w:val="8"/>
          </w:tcPr>
          <w:p w14:paraId="191B3925" w14:textId="77777777" w:rsidR="001D3E8B" w:rsidRPr="00381BF6" w:rsidRDefault="001D3E8B" w:rsidP="001D3E8B">
            <w:pPr>
              <w:pStyle w:val="ReportQuery"/>
            </w:pPr>
            <w:r w:rsidRPr="00381BF6">
              <w:t>Section 106 Review Efforts:</w:t>
            </w:r>
          </w:p>
        </w:tc>
        <w:tc>
          <w:tcPr>
            <w:tcW w:w="5004" w:type="dxa"/>
            <w:gridSpan w:val="8"/>
          </w:tcPr>
          <w:p w14:paraId="446C0680" w14:textId="77777777" w:rsidR="001D3E8B" w:rsidRPr="00381BF6" w:rsidRDefault="001D3E8B" w:rsidP="00B524AC">
            <w:pPr>
              <w:pStyle w:val="ReportResponse"/>
            </w:pPr>
          </w:p>
        </w:tc>
      </w:tr>
      <w:tr w:rsidR="001D3E8B" w:rsidRPr="00843EA6" w14:paraId="524D81EF" w14:textId="77777777" w:rsidTr="00B524AC">
        <w:tc>
          <w:tcPr>
            <w:tcW w:w="446" w:type="dxa"/>
            <w:gridSpan w:val="2"/>
          </w:tcPr>
          <w:p w14:paraId="29372446" w14:textId="77777777" w:rsidR="001D3E8B" w:rsidRPr="00381BF6" w:rsidRDefault="001D3E8B" w:rsidP="00B524AC">
            <w:pPr>
              <w:pStyle w:val="ReportResponse"/>
              <w:rPr>
                <w:noProof/>
                <w:highlight w:val="lightGray"/>
              </w:rPr>
            </w:pPr>
          </w:p>
        </w:tc>
        <w:tc>
          <w:tcPr>
            <w:tcW w:w="9144" w:type="dxa"/>
            <w:gridSpan w:val="14"/>
          </w:tcPr>
          <w:p w14:paraId="4377498D" w14:textId="77777777" w:rsidR="001D3E8B" w:rsidRPr="00381BF6" w:rsidRDefault="001D3E8B" w:rsidP="00B524AC">
            <w:pPr>
              <w:pStyle w:val="ReportResponse"/>
              <w:rPr>
                <w:highlight w:val="lightGray"/>
              </w:rPr>
            </w:pPr>
            <w:r w:rsidRPr="00381BF6">
              <w:rPr>
                <w:noProof/>
                <w:highlight w:val="lightGray"/>
              </w:rPr>
              <w:t>&lt;Enter Description&gt;</w:t>
            </w:r>
          </w:p>
        </w:tc>
      </w:tr>
      <w:tr w:rsidR="001D3E8B" w:rsidRPr="004A2EF1" w14:paraId="1D6110FD" w14:textId="77777777" w:rsidTr="008D5C0D">
        <w:tc>
          <w:tcPr>
            <w:tcW w:w="6206" w:type="dxa"/>
            <w:gridSpan w:val="13"/>
          </w:tcPr>
          <w:p w14:paraId="027E9441" w14:textId="77777777" w:rsidR="001D3E8B" w:rsidRPr="00381BF6" w:rsidRDefault="008D5C0D" w:rsidP="001D3E8B">
            <w:pPr>
              <w:pStyle w:val="ReportQuery"/>
            </w:pPr>
            <w:r w:rsidRPr="00381BF6">
              <w:t xml:space="preserve">Summary of </w:t>
            </w:r>
            <w:r w:rsidR="001D3E8B" w:rsidRPr="00381BF6">
              <w:t>Consulting Parties Comments:</w:t>
            </w:r>
          </w:p>
        </w:tc>
        <w:tc>
          <w:tcPr>
            <w:tcW w:w="3384" w:type="dxa"/>
            <w:gridSpan w:val="3"/>
          </w:tcPr>
          <w:p w14:paraId="4D0A40B4" w14:textId="77777777" w:rsidR="001D3E8B" w:rsidRPr="00381BF6" w:rsidRDefault="001D3E8B" w:rsidP="00B524AC">
            <w:pPr>
              <w:pStyle w:val="ReportResponse"/>
            </w:pPr>
          </w:p>
        </w:tc>
      </w:tr>
      <w:tr w:rsidR="001D3E8B" w:rsidRPr="00843EA6" w14:paraId="39394A1B" w14:textId="77777777" w:rsidTr="00B524AC">
        <w:tc>
          <w:tcPr>
            <w:tcW w:w="446" w:type="dxa"/>
            <w:gridSpan w:val="2"/>
          </w:tcPr>
          <w:p w14:paraId="2FD56AFD" w14:textId="77777777" w:rsidR="001D3E8B" w:rsidRPr="00381BF6" w:rsidRDefault="001D3E8B" w:rsidP="00B524AC">
            <w:pPr>
              <w:pStyle w:val="ReportResponse"/>
              <w:rPr>
                <w:noProof/>
                <w:highlight w:val="lightGray"/>
              </w:rPr>
            </w:pPr>
          </w:p>
        </w:tc>
        <w:tc>
          <w:tcPr>
            <w:tcW w:w="9144" w:type="dxa"/>
            <w:gridSpan w:val="14"/>
          </w:tcPr>
          <w:p w14:paraId="297644C7" w14:textId="77777777" w:rsidR="001D3E8B" w:rsidRPr="00381BF6" w:rsidRDefault="001D3E8B" w:rsidP="001D3E8B">
            <w:pPr>
              <w:pStyle w:val="ReportResponse"/>
            </w:pPr>
            <w:r w:rsidRPr="00381BF6">
              <w:rPr>
                <w:noProof/>
                <w:highlight w:val="lightGray"/>
              </w:rPr>
              <w:t>&lt;Enter Comments&gt;</w:t>
            </w:r>
          </w:p>
        </w:tc>
      </w:tr>
      <w:tr w:rsidR="001D3E8B" w:rsidRPr="00D7010A" w14:paraId="70585FED" w14:textId="77777777" w:rsidTr="00B524AC">
        <w:tc>
          <w:tcPr>
            <w:tcW w:w="9590" w:type="dxa"/>
            <w:gridSpan w:val="16"/>
          </w:tcPr>
          <w:p w14:paraId="3FA321E7" w14:textId="77777777" w:rsidR="001D3E8B" w:rsidRPr="00381BF6" w:rsidRDefault="001D3E8B" w:rsidP="001D3E8B">
            <w:pPr>
              <w:pStyle w:val="ReportHeaderA"/>
              <w:rPr>
                <w:sz w:val="20"/>
                <w:szCs w:val="20"/>
              </w:rPr>
            </w:pPr>
            <w:bookmarkStart w:id="4" w:name="_Toc188600087"/>
            <w:r w:rsidRPr="00381BF6">
              <w:rPr>
                <w:sz w:val="20"/>
                <w:szCs w:val="20"/>
              </w:rPr>
              <w:t>Project Setting/Study Area</w:t>
            </w:r>
            <w:bookmarkEnd w:id="4"/>
          </w:p>
        </w:tc>
      </w:tr>
      <w:tr w:rsidR="001D3E8B" w:rsidRPr="004A2EF1" w14:paraId="6225FB05" w14:textId="77777777" w:rsidTr="00381BF6">
        <w:tc>
          <w:tcPr>
            <w:tcW w:w="5036" w:type="dxa"/>
            <w:gridSpan w:val="10"/>
          </w:tcPr>
          <w:p w14:paraId="0964EC1B" w14:textId="398F5605" w:rsidR="001D3E8B" w:rsidRPr="00381BF6" w:rsidRDefault="00835205" w:rsidP="001D3E8B">
            <w:pPr>
              <w:pStyle w:val="ReportQuery"/>
            </w:pPr>
            <w:r w:rsidRPr="00381BF6">
              <w:t>Historic-age Bridges in APE</w:t>
            </w:r>
          </w:p>
        </w:tc>
        <w:tc>
          <w:tcPr>
            <w:tcW w:w="4554" w:type="dxa"/>
            <w:gridSpan w:val="6"/>
          </w:tcPr>
          <w:p w14:paraId="7FC27596" w14:textId="77777777" w:rsidR="001D3E8B" w:rsidRPr="00381BF6" w:rsidRDefault="001D3E8B" w:rsidP="00B524AC">
            <w:pPr>
              <w:pStyle w:val="ReportResponse"/>
            </w:pPr>
          </w:p>
        </w:tc>
      </w:tr>
      <w:tr w:rsidR="001D3E8B" w:rsidRPr="00D4755D" w14:paraId="78223808" w14:textId="77777777" w:rsidTr="00B524AC">
        <w:tc>
          <w:tcPr>
            <w:tcW w:w="446" w:type="dxa"/>
            <w:gridSpan w:val="2"/>
          </w:tcPr>
          <w:p w14:paraId="661BCEA6" w14:textId="77777777" w:rsidR="001D3E8B" w:rsidRPr="00381BF6" w:rsidRDefault="001D3E8B" w:rsidP="00B524AC">
            <w:pPr>
              <w:pStyle w:val="ReportResponse"/>
            </w:pPr>
          </w:p>
        </w:tc>
        <w:tc>
          <w:tcPr>
            <w:tcW w:w="9144" w:type="dxa"/>
            <w:gridSpan w:val="14"/>
          </w:tcPr>
          <w:p w14:paraId="53D39C5B" w14:textId="6D70A207" w:rsidR="001D3E8B" w:rsidRPr="00381BF6" w:rsidRDefault="001D3E8B" w:rsidP="00B524AC">
            <w:pPr>
              <w:pStyle w:val="ReportResponse"/>
            </w:pPr>
            <w:r w:rsidRPr="00381BF6">
              <w:rPr>
                <w:noProof/>
                <w:highlight w:val="lightGray"/>
              </w:rPr>
              <w:t>&lt;Enter Description</w:t>
            </w:r>
            <w:r w:rsidR="00835205" w:rsidRPr="00381BF6">
              <w:rPr>
                <w:noProof/>
                <w:highlight w:val="lightGray"/>
              </w:rPr>
              <w:t xml:space="preserve"> of proposed changes to bridges, if any</w:t>
            </w:r>
            <w:r w:rsidRPr="00381BF6">
              <w:rPr>
                <w:noProof/>
                <w:highlight w:val="lightGray"/>
              </w:rPr>
              <w:t>&gt;</w:t>
            </w:r>
          </w:p>
        </w:tc>
      </w:tr>
      <w:tr w:rsidR="00BD1A69" w:rsidRPr="004A2EF1" w14:paraId="7695010C" w14:textId="77777777" w:rsidTr="00B524AC">
        <w:tc>
          <w:tcPr>
            <w:tcW w:w="5756" w:type="dxa"/>
            <w:gridSpan w:val="12"/>
          </w:tcPr>
          <w:p w14:paraId="53CC771A" w14:textId="77777777" w:rsidR="00BD1A69" w:rsidRPr="00381BF6" w:rsidRDefault="00BD1A69" w:rsidP="00BD1A69">
            <w:pPr>
              <w:pStyle w:val="ReportQuery"/>
            </w:pPr>
            <w:r w:rsidRPr="00381BF6">
              <w:t>Previously Evaluated Historic Resources</w:t>
            </w:r>
          </w:p>
        </w:tc>
        <w:tc>
          <w:tcPr>
            <w:tcW w:w="3834" w:type="dxa"/>
            <w:gridSpan w:val="4"/>
          </w:tcPr>
          <w:p w14:paraId="6602055F" w14:textId="77777777" w:rsidR="00BD1A69" w:rsidRPr="00381BF6" w:rsidRDefault="00BD1A69" w:rsidP="00B524AC">
            <w:pPr>
              <w:pStyle w:val="ReportResponse"/>
            </w:pPr>
          </w:p>
        </w:tc>
      </w:tr>
      <w:tr w:rsidR="00BD1A69" w:rsidRPr="002D500E" w14:paraId="4E4465C7" w14:textId="77777777" w:rsidTr="00B524AC">
        <w:tc>
          <w:tcPr>
            <w:tcW w:w="446" w:type="dxa"/>
            <w:gridSpan w:val="2"/>
          </w:tcPr>
          <w:p w14:paraId="4D562D02" w14:textId="77777777" w:rsidR="00BD1A69" w:rsidRPr="00381BF6" w:rsidRDefault="00BD1A69" w:rsidP="00B524AC">
            <w:pPr>
              <w:pStyle w:val="ReportResponse"/>
              <w:rPr>
                <w:noProof/>
                <w:highlight w:val="lightGray"/>
              </w:rPr>
            </w:pPr>
          </w:p>
        </w:tc>
        <w:tc>
          <w:tcPr>
            <w:tcW w:w="9144" w:type="dxa"/>
            <w:gridSpan w:val="14"/>
          </w:tcPr>
          <w:p w14:paraId="7E09851B" w14:textId="77777777" w:rsidR="00BD1A69" w:rsidRPr="00381BF6" w:rsidRDefault="00BD1A69" w:rsidP="00BD1A69">
            <w:pPr>
              <w:pStyle w:val="ReportResponse"/>
              <w:rPr>
                <w:noProof/>
                <w:highlight w:val="lightGray"/>
              </w:rPr>
            </w:pPr>
            <w:r w:rsidRPr="00381BF6">
              <w:rPr>
                <w:noProof/>
                <w:highlight w:val="lightGray"/>
              </w:rPr>
              <w:t>&lt;Enter Resources or State None&gt;</w:t>
            </w:r>
          </w:p>
        </w:tc>
      </w:tr>
      <w:tr w:rsidR="00BD1A69" w:rsidRPr="004A2EF1" w14:paraId="15870C63" w14:textId="77777777" w:rsidTr="00B524AC">
        <w:tc>
          <w:tcPr>
            <w:tcW w:w="5756" w:type="dxa"/>
            <w:gridSpan w:val="12"/>
          </w:tcPr>
          <w:p w14:paraId="31015EA2" w14:textId="77777777" w:rsidR="00BD1A69" w:rsidRPr="00381BF6" w:rsidRDefault="00BD1A69" w:rsidP="00C46F2F">
            <w:pPr>
              <w:pStyle w:val="ReportQuery"/>
            </w:pPr>
            <w:r w:rsidRPr="00381BF6">
              <w:t xml:space="preserve">Previously Designated </w:t>
            </w:r>
            <w:r w:rsidR="00C46F2F" w:rsidRPr="00381BF6">
              <w:t>Historic Properties</w:t>
            </w:r>
          </w:p>
        </w:tc>
        <w:tc>
          <w:tcPr>
            <w:tcW w:w="3834" w:type="dxa"/>
            <w:gridSpan w:val="4"/>
          </w:tcPr>
          <w:p w14:paraId="1C983070" w14:textId="77777777" w:rsidR="00BD1A69" w:rsidRPr="00381BF6" w:rsidRDefault="00BD1A69" w:rsidP="00B524AC">
            <w:pPr>
              <w:pStyle w:val="ReportResponse"/>
            </w:pPr>
          </w:p>
        </w:tc>
      </w:tr>
      <w:tr w:rsidR="00BD1A69" w:rsidRPr="00270224" w14:paraId="531D5FAF" w14:textId="77777777" w:rsidTr="00B524AC">
        <w:tc>
          <w:tcPr>
            <w:tcW w:w="446" w:type="dxa"/>
            <w:gridSpan w:val="2"/>
          </w:tcPr>
          <w:p w14:paraId="78F2E151" w14:textId="77777777" w:rsidR="00BD1A69" w:rsidRPr="00381BF6" w:rsidRDefault="00BD1A69" w:rsidP="00B524AC">
            <w:pPr>
              <w:pStyle w:val="ReportResponse"/>
              <w:rPr>
                <w:noProof/>
                <w:highlight w:val="lightGray"/>
              </w:rPr>
            </w:pPr>
          </w:p>
        </w:tc>
        <w:tc>
          <w:tcPr>
            <w:tcW w:w="9144" w:type="dxa"/>
            <w:gridSpan w:val="14"/>
          </w:tcPr>
          <w:p w14:paraId="18BAD8D7" w14:textId="77777777" w:rsidR="00BD1A69" w:rsidRPr="00381BF6" w:rsidRDefault="00BD1A69" w:rsidP="00C46F2F">
            <w:pPr>
              <w:pStyle w:val="ReportResponse"/>
              <w:rPr>
                <w:noProof/>
              </w:rPr>
            </w:pPr>
            <w:r w:rsidRPr="00381BF6">
              <w:rPr>
                <w:noProof/>
                <w:highlight w:val="lightGray"/>
              </w:rPr>
              <w:t>&lt;Enter Properties or State None&gt;</w:t>
            </w:r>
          </w:p>
        </w:tc>
      </w:tr>
      <w:tr w:rsidR="00C46F2F" w:rsidRPr="004A2EF1" w14:paraId="4FDB4AF7" w14:textId="77777777" w:rsidTr="00B524AC">
        <w:tc>
          <w:tcPr>
            <w:tcW w:w="5756" w:type="dxa"/>
            <w:gridSpan w:val="12"/>
          </w:tcPr>
          <w:p w14:paraId="28ECA387" w14:textId="77777777" w:rsidR="00C46F2F" w:rsidRPr="00381BF6" w:rsidRDefault="00C46F2F" w:rsidP="00C46F2F">
            <w:pPr>
              <w:pStyle w:val="ReportQuery"/>
            </w:pPr>
            <w:r w:rsidRPr="00381BF6">
              <w:t>Previously Designated Historic Districts</w:t>
            </w:r>
          </w:p>
        </w:tc>
        <w:tc>
          <w:tcPr>
            <w:tcW w:w="3834" w:type="dxa"/>
            <w:gridSpan w:val="4"/>
          </w:tcPr>
          <w:p w14:paraId="194A3B8D" w14:textId="77777777" w:rsidR="00C46F2F" w:rsidRPr="00381BF6" w:rsidRDefault="00C46F2F" w:rsidP="00B524AC">
            <w:pPr>
              <w:pStyle w:val="ReportResponse"/>
            </w:pPr>
          </w:p>
        </w:tc>
      </w:tr>
      <w:tr w:rsidR="00C46F2F" w:rsidRPr="00270224" w14:paraId="22CCC9C4" w14:textId="77777777" w:rsidTr="00B524AC">
        <w:tc>
          <w:tcPr>
            <w:tcW w:w="446" w:type="dxa"/>
            <w:gridSpan w:val="2"/>
          </w:tcPr>
          <w:p w14:paraId="2AD7CF28" w14:textId="77777777" w:rsidR="00C46F2F" w:rsidRPr="00381BF6" w:rsidRDefault="00C46F2F" w:rsidP="00B524AC">
            <w:pPr>
              <w:pStyle w:val="ReportResponse"/>
              <w:rPr>
                <w:noProof/>
                <w:highlight w:val="lightGray"/>
              </w:rPr>
            </w:pPr>
          </w:p>
        </w:tc>
        <w:tc>
          <w:tcPr>
            <w:tcW w:w="9144" w:type="dxa"/>
            <w:gridSpan w:val="14"/>
          </w:tcPr>
          <w:p w14:paraId="3432FAD0" w14:textId="77777777" w:rsidR="00C46F2F" w:rsidRPr="00381BF6" w:rsidRDefault="00C46F2F" w:rsidP="00C46F2F">
            <w:pPr>
              <w:pStyle w:val="ReportResponse"/>
              <w:rPr>
                <w:noProof/>
              </w:rPr>
            </w:pPr>
            <w:r w:rsidRPr="00381BF6">
              <w:rPr>
                <w:noProof/>
                <w:highlight w:val="lightGray"/>
              </w:rPr>
              <w:t>&lt;Enter Districts or State None&gt;</w:t>
            </w:r>
          </w:p>
        </w:tc>
      </w:tr>
      <w:tr w:rsidR="00C46F2F" w:rsidRPr="004A2EF1" w14:paraId="1219E3B6" w14:textId="77777777" w:rsidTr="00B524AC">
        <w:tc>
          <w:tcPr>
            <w:tcW w:w="4824" w:type="dxa"/>
            <w:gridSpan w:val="9"/>
          </w:tcPr>
          <w:p w14:paraId="256533A1" w14:textId="77777777" w:rsidR="00C46F2F" w:rsidRPr="00381BF6" w:rsidRDefault="00C46F2F" w:rsidP="00C46F2F">
            <w:pPr>
              <w:pStyle w:val="ReportQuery"/>
            </w:pPr>
            <w:r w:rsidRPr="00381BF6">
              <w:t>Historic Land Use</w:t>
            </w:r>
          </w:p>
        </w:tc>
        <w:tc>
          <w:tcPr>
            <w:tcW w:w="4766" w:type="dxa"/>
            <w:gridSpan w:val="7"/>
          </w:tcPr>
          <w:p w14:paraId="367A6FA5" w14:textId="77777777" w:rsidR="00C46F2F" w:rsidRPr="00381BF6" w:rsidRDefault="00C46F2F" w:rsidP="00B524AC">
            <w:pPr>
              <w:pStyle w:val="ReportResponse"/>
            </w:pPr>
          </w:p>
        </w:tc>
      </w:tr>
      <w:tr w:rsidR="00C46F2F" w:rsidRPr="00D4755D" w14:paraId="7C9A2531" w14:textId="77777777" w:rsidTr="00B524AC">
        <w:tc>
          <w:tcPr>
            <w:tcW w:w="446" w:type="dxa"/>
            <w:gridSpan w:val="2"/>
          </w:tcPr>
          <w:p w14:paraId="06417DA2" w14:textId="77777777" w:rsidR="00C46F2F" w:rsidRPr="00381BF6" w:rsidRDefault="00C46F2F" w:rsidP="00B524AC">
            <w:pPr>
              <w:pStyle w:val="ReportResponse"/>
              <w:rPr>
                <w:noProof/>
                <w:highlight w:val="lightGray"/>
              </w:rPr>
            </w:pPr>
          </w:p>
        </w:tc>
        <w:tc>
          <w:tcPr>
            <w:tcW w:w="9144" w:type="dxa"/>
            <w:gridSpan w:val="14"/>
          </w:tcPr>
          <w:p w14:paraId="197D7264" w14:textId="77777777" w:rsidR="00C46F2F" w:rsidRPr="00381BF6" w:rsidRDefault="00C46F2F" w:rsidP="00B524AC">
            <w:pPr>
              <w:pStyle w:val="ReportResponse"/>
            </w:pPr>
            <w:r w:rsidRPr="00381BF6">
              <w:rPr>
                <w:noProof/>
                <w:highlight w:val="lightGray"/>
              </w:rPr>
              <w:t>&lt;Enter Description&gt;</w:t>
            </w:r>
          </w:p>
        </w:tc>
      </w:tr>
      <w:tr w:rsidR="00C46F2F" w:rsidRPr="004A2EF1" w14:paraId="0B780B30" w14:textId="77777777" w:rsidTr="00B524AC">
        <w:tc>
          <w:tcPr>
            <w:tcW w:w="4824" w:type="dxa"/>
            <w:gridSpan w:val="9"/>
          </w:tcPr>
          <w:p w14:paraId="4091B1DA" w14:textId="77777777" w:rsidR="00C46F2F" w:rsidRPr="00381BF6" w:rsidRDefault="00C46F2F" w:rsidP="00C46F2F">
            <w:pPr>
              <w:pStyle w:val="ReportQuery"/>
            </w:pPr>
            <w:r w:rsidRPr="00381BF6">
              <w:t>Current Land Use</w:t>
            </w:r>
            <w:r w:rsidR="00067B3D" w:rsidRPr="00381BF6">
              <w:t xml:space="preserve"> and Environment</w:t>
            </w:r>
          </w:p>
        </w:tc>
        <w:tc>
          <w:tcPr>
            <w:tcW w:w="4766" w:type="dxa"/>
            <w:gridSpan w:val="7"/>
          </w:tcPr>
          <w:p w14:paraId="3060C526" w14:textId="77777777" w:rsidR="00C46F2F" w:rsidRPr="00381BF6" w:rsidRDefault="00C46F2F" w:rsidP="00B524AC">
            <w:pPr>
              <w:pStyle w:val="ReportResponse"/>
            </w:pPr>
          </w:p>
        </w:tc>
      </w:tr>
      <w:tr w:rsidR="00C46F2F" w:rsidRPr="00285D17" w14:paraId="3D70B394" w14:textId="77777777" w:rsidTr="00B524AC">
        <w:tc>
          <w:tcPr>
            <w:tcW w:w="446" w:type="dxa"/>
            <w:gridSpan w:val="2"/>
          </w:tcPr>
          <w:p w14:paraId="1751F5C0" w14:textId="77777777" w:rsidR="00C46F2F" w:rsidRPr="00381BF6" w:rsidRDefault="00C46F2F" w:rsidP="00B524AC">
            <w:pPr>
              <w:pStyle w:val="ReportResponse"/>
              <w:rPr>
                <w:noProof/>
                <w:highlight w:val="lightGray"/>
              </w:rPr>
            </w:pPr>
          </w:p>
        </w:tc>
        <w:tc>
          <w:tcPr>
            <w:tcW w:w="9144" w:type="dxa"/>
            <w:gridSpan w:val="14"/>
          </w:tcPr>
          <w:p w14:paraId="3E4D7AE7" w14:textId="77777777" w:rsidR="00C46F2F" w:rsidRPr="00381BF6" w:rsidRDefault="00C46F2F" w:rsidP="00B524AC">
            <w:pPr>
              <w:pStyle w:val="ReportResponse"/>
            </w:pPr>
            <w:r w:rsidRPr="00381BF6">
              <w:rPr>
                <w:noProof/>
                <w:highlight w:val="lightGray"/>
              </w:rPr>
              <w:t>&lt;Enter Description&gt;</w:t>
            </w:r>
          </w:p>
        </w:tc>
      </w:tr>
      <w:tr w:rsidR="00C46F2F" w:rsidRPr="004A2EF1" w14:paraId="39AA005F" w14:textId="77777777" w:rsidTr="00B524AC">
        <w:tc>
          <w:tcPr>
            <w:tcW w:w="4824" w:type="dxa"/>
            <w:gridSpan w:val="9"/>
          </w:tcPr>
          <w:p w14:paraId="27A60F6E" w14:textId="77777777" w:rsidR="00C46F2F" w:rsidRPr="00381BF6" w:rsidRDefault="00C46F2F" w:rsidP="00C46F2F">
            <w:pPr>
              <w:pStyle w:val="ReportQuery"/>
            </w:pPr>
            <w:r w:rsidRPr="00381BF6">
              <w:t>Historic Period(s) and Property Types</w:t>
            </w:r>
          </w:p>
        </w:tc>
        <w:tc>
          <w:tcPr>
            <w:tcW w:w="4766" w:type="dxa"/>
            <w:gridSpan w:val="7"/>
          </w:tcPr>
          <w:p w14:paraId="28AAC08F" w14:textId="77777777" w:rsidR="00C46F2F" w:rsidRPr="00381BF6" w:rsidRDefault="00C46F2F" w:rsidP="00B524AC">
            <w:pPr>
              <w:pStyle w:val="ReportResponse"/>
            </w:pPr>
          </w:p>
        </w:tc>
      </w:tr>
      <w:tr w:rsidR="00C46F2F" w:rsidRPr="004E16F1" w14:paraId="69902E78" w14:textId="77777777" w:rsidTr="00B524AC">
        <w:tc>
          <w:tcPr>
            <w:tcW w:w="446" w:type="dxa"/>
            <w:gridSpan w:val="2"/>
          </w:tcPr>
          <w:p w14:paraId="49DD0EDC" w14:textId="77777777" w:rsidR="00C46F2F" w:rsidRPr="00381BF6" w:rsidRDefault="00C46F2F" w:rsidP="00B524AC">
            <w:pPr>
              <w:pStyle w:val="ReportResponse"/>
              <w:rPr>
                <w:noProof/>
                <w:highlight w:val="lightGray"/>
              </w:rPr>
            </w:pPr>
          </w:p>
        </w:tc>
        <w:tc>
          <w:tcPr>
            <w:tcW w:w="9144" w:type="dxa"/>
            <w:gridSpan w:val="14"/>
          </w:tcPr>
          <w:p w14:paraId="408FD94D" w14:textId="77777777" w:rsidR="00C46F2F" w:rsidRPr="00381BF6" w:rsidRDefault="00C46F2F" w:rsidP="00C46F2F">
            <w:pPr>
              <w:pStyle w:val="ReportBodyText"/>
            </w:pPr>
            <w:r w:rsidRPr="00381BF6">
              <w:rPr>
                <w:noProof/>
                <w:highlight w:val="lightGray"/>
              </w:rPr>
              <w:t>&lt;Enter Description&gt;</w:t>
            </w:r>
          </w:p>
        </w:tc>
      </w:tr>
      <w:tr w:rsidR="00C46F2F" w:rsidRPr="004A2EF1" w14:paraId="5EAD9BAE" w14:textId="77777777" w:rsidTr="00B524AC">
        <w:tc>
          <w:tcPr>
            <w:tcW w:w="4406" w:type="dxa"/>
            <w:gridSpan w:val="7"/>
          </w:tcPr>
          <w:p w14:paraId="5B53A714" w14:textId="77777777" w:rsidR="00C46F2F" w:rsidRPr="00381BF6" w:rsidRDefault="00C46F2F" w:rsidP="00C46F2F">
            <w:pPr>
              <w:pStyle w:val="ReportQuery"/>
            </w:pPr>
            <w:r w:rsidRPr="00381BF6">
              <w:t>Integrity of Historic Setting</w:t>
            </w:r>
          </w:p>
        </w:tc>
        <w:tc>
          <w:tcPr>
            <w:tcW w:w="5184" w:type="dxa"/>
            <w:gridSpan w:val="9"/>
          </w:tcPr>
          <w:p w14:paraId="333DA347" w14:textId="77777777" w:rsidR="00C46F2F" w:rsidRPr="00381BF6" w:rsidRDefault="00C46F2F" w:rsidP="00B524AC">
            <w:pPr>
              <w:pStyle w:val="ReportResponse"/>
            </w:pPr>
          </w:p>
        </w:tc>
      </w:tr>
      <w:tr w:rsidR="00C46F2F" w:rsidRPr="004E16F1" w14:paraId="13F1FF3F" w14:textId="77777777" w:rsidTr="00B524AC">
        <w:tc>
          <w:tcPr>
            <w:tcW w:w="446" w:type="dxa"/>
            <w:gridSpan w:val="2"/>
          </w:tcPr>
          <w:p w14:paraId="453A4797" w14:textId="77777777" w:rsidR="00C46F2F" w:rsidRPr="00381BF6" w:rsidRDefault="00C46F2F" w:rsidP="00B524AC">
            <w:pPr>
              <w:pStyle w:val="ReportResponse"/>
              <w:rPr>
                <w:noProof/>
                <w:highlight w:val="lightGray"/>
              </w:rPr>
            </w:pPr>
          </w:p>
        </w:tc>
        <w:tc>
          <w:tcPr>
            <w:tcW w:w="9144" w:type="dxa"/>
            <w:gridSpan w:val="14"/>
          </w:tcPr>
          <w:p w14:paraId="67D93C7A" w14:textId="77777777" w:rsidR="00C46F2F" w:rsidRPr="00381BF6" w:rsidRDefault="00C46F2F" w:rsidP="00B524AC">
            <w:pPr>
              <w:pStyle w:val="ReportBodyText"/>
            </w:pPr>
            <w:r w:rsidRPr="00381BF6">
              <w:rPr>
                <w:noProof/>
                <w:highlight w:val="lightGray"/>
              </w:rPr>
              <w:t>&lt;Enter Description&gt;</w:t>
            </w:r>
          </w:p>
        </w:tc>
      </w:tr>
      <w:tr w:rsidR="00C46F2F" w:rsidRPr="00D7010A" w14:paraId="4FEA1F23" w14:textId="77777777" w:rsidTr="00B524AC">
        <w:tc>
          <w:tcPr>
            <w:tcW w:w="9590" w:type="dxa"/>
            <w:gridSpan w:val="16"/>
            <w:vAlign w:val="center"/>
          </w:tcPr>
          <w:p w14:paraId="45D9CF14" w14:textId="77777777" w:rsidR="00C46F2F" w:rsidRPr="00381BF6" w:rsidRDefault="00C46F2F" w:rsidP="00C46F2F">
            <w:pPr>
              <w:pStyle w:val="ReportHeaderA"/>
              <w:rPr>
                <w:sz w:val="20"/>
                <w:szCs w:val="20"/>
              </w:rPr>
            </w:pPr>
            <w:bookmarkStart w:id="5" w:name="_Toc188600088"/>
            <w:r w:rsidRPr="00381BF6">
              <w:rPr>
                <w:sz w:val="20"/>
                <w:szCs w:val="20"/>
              </w:rPr>
              <w:t>Survey Methods</w:t>
            </w:r>
            <w:bookmarkEnd w:id="5"/>
          </w:p>
        </w:tc>
      </w:tr>
      <w:tr w:rsidR="00C46F2F" w:rsidRPr="004A2EF1" w14:paraId="432D23A1" w14:textId="77777777" w:rsidTr="00B524AC">
        <w:tc>
          <w:tcPr>
            <w:tcW w:w="4272" w:type="dxa"/>
            <w:gridSpan w:val="6"/>
          </w:tcPr>
          <w:p w14:paraId="63B958A1" w14:textId="77777777" w:rsidR="00C46F2F" w:rsidRPr="00381BF6" w:rsidRDefault="00C46F2F" w:rsidP="00C46F2F">
            <w:pPr>
              <w:pStyle w:val="ReportQuery"/>
            </w:pPr>
            <w:r w:rsidRPr="00381BF6">
              <w:t>Methodological Description</w:t>
            </w:r>
          </w:p>
        </w:tc>
        <w:tc>
          <w:tcPr>
            <w:tcW w:w="5318" w:type="dxa"/>
            <w:gridSpan w:val="10"/>
          </w:tcPr>
          <w:p w14:paraId="588A0D4D" w14:textId="77777777" w:rsidR="00C46F2F" w:rsidRPr="00381BF6" w:rsidRDefault="00C46F2F" w:rsidP="00B524AC">
            <w:pPr>
              <w:pStyle w:val="ReportResponse"/>
            </w:pPr>
          </w:p>
        </w:tc>
      </w:tr>
      <w:tr w:rsidR="00C46F2F" w:rsidRPr="00287F2E" w14:paraId="1021CE1E" w14:textId="77777777" w:rsidTr="00B524AC">
        <w:tc>
          <w:tcPr>
            <w:tcW w:w="356" w:type="dxa"/>
          </w:tcPr>
          <w:p w14:paraId="35BCBD77" w14:textId="77777777" w:rsidR="00C46F2F" w:rsidRPr="00381BF6" w:rsidRDefault="00C46F2F" w:rsidP="00B524AC">
            <w:pPr>
              <w:pStyle w:val="ReportResponse"/>
              <w:rPr>
                <w:noProof/>
                <w:highlight w:val="lightGray"/>
              </w:rPr>
            </w:pPr>
          </w:p>
        </w:tc>
        <w:tc>
          <w:tcPr>
            <w:tcW w:w="9234" w:type="dxa"/>
            <w:gridSpan w:val="15"/>
          </w:tcPr>
          <w:p w14:paraId="24BD603D" w14:textId="77777777" w:rsidR="00C46F2F" w:rsidRPr="00381BF6" w:rsidRDefault="00C46F2F" w:rsidP="00675223">
            <w:pPr>
              <w:pStyle w:val="ReportBodyText"/>
            </w:pPr>
            <w:r w:rsidRPr="00381BF6">
              <w:rPr>
                <w:noProof/>
                <w:highlight w:val="lightGray"/>
              </w:rPr>
              <w:t>&lt;Enter Description&gt;</w:t>
            </w:r>
          </w:p>
        </w:tc>
      </w:tr>
      <w:tr w:rsidR="00C46F2F" w:rsidRPr="004A2EF1" w14:paraId="5B1426B0" w14:textId="77777777" w:rsidTr="00B524AC">
        <w:tc>
          <w:tcPr>
            <w:tcW w:w="4272" w:type="dxa"/>
            <w:gridSpan w:val="6"/>
          </w:tcPr>
          <w:p w14:paraId="7BED1316" w14:textId="77777777" w:rsidR="00C46F2F" w:rsidRPr="00381BF6" w:rsidRDefault="00C46F2F" w:rsidP="00C46F2F">
            <w:pPr>
              <w:pStyle w:val="ReportQuery"/>
            </w:pPr>
            <w:r w:rsidRPr="00381BF6">
              <w:t>Comments on Methods</w:t>
            </w:r>
          </w:p>
        </w:tc>
        <w:tc>
          <w:tcPr>
            <w:tcW w:w="5318" w:type="dxa"/>
            <w:gridSpan w:val="10"/>
          </w:tcPr>
          <w:p w14:paraId="51022A0D" w14:textId="77777777" w:rsidR="00C46F2F" w:rsidRPr="00381BF6" w:rsidRDefault="00C46F2F" w:rsidP="00B524AC">
            <w:pPr>
              <w:pStyle w:val="ReportResponse"/>
            </w:pPr>
          </w:p>
        </w:tc>
      </w:tr>
      <w:tr w:rsidR="00C46F2F" w:rsidRPr="00E31C9A" w14:paraId="09557CBC" w14:textId="77777777" w:rsidTr="00B52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0" w:type="dxa"/>
            <w:gridSpan w:val="16"/>
          </w:tcPr>
          <w:p w14:paraId="2F1D1258" w14:textId="77777777" w:rsidR="00C46F2F" w:rsidRPr="00381BF6" w:rsidRDefault="00C46F2F" w:rsidP="00675223">
            <w:pPr>
              <w:pStyle w:val="ReportBodyText"/>
            </w:pPr>
            <w:r w:rsidRPr="00381BF6">
              <w:rPr>
                <w:noProof/>
                <w:highlight w:val="lightGray"/>
              </w:rPr>
              <w:t>&lt;Enter Comments or State None&gt;</w:t>
            </w:r>
          </w:p>
        </w:tc>
      </w:tr>
      <w:tr w:rsidR="00675223" w:rsidRPr="00D7010A" w14:paraId="7DDF0713" w14:textId="77777777" w:rsidTr="00B524AC">
        <w:tc>
          <w:tcPr>
            <w:tcW w:w="9590" w:type="dxa"/>
            <w:gridSpan w:val="16"/>
          </w:tcPr>
          <w:p w14:paraId="2F9EE5B4" w14:textId="57525536" w:rsidR="00675223" w:rsidRPr="00381BF6" w:rsidRDefault="00A13351" w:rsidP="00381BF6">
            <w:pPr>
              <w:pStyle w:val="ReportHeaderA"/>
            </w:pPr>
            <w:bookmarkStart w:id="6" w:name="_Toc188600089"/>
            <w:r w:rsidRPr="00381BF6">
              <w:t>Literature Review</w:t>
            </w:r>
            <w:bookmarkEnd w:id="6"/>
          </w:p>
        </w:tc>
      </w:tr>
      <w:tr w:rsidR="00675223" w:rsidRPr="00675223" w14:paraId="3E4A8DE5" w14:textId="77777777" w:rsidTr="00B524AC">
        <w:tc>
          <w:tcPr>
            <w:tcW w:w="9590" w:type="dxa"/>
            <w:gridSpan w:val="16"/>
          </w:tcPr>
          <w:p w14:paraId="1758A1F9" w14:textId="0C9BDD79" w:rsidR="00675223" w:rsidRPr="00381BF6" w:rsidRDefault="00675223" w:rsidP="00B524AC">
            <w:pPr>
              <w:pStyle w:val="ReportQuery"/>
            </w:pPr>
          </w:p>
        </w:tc>
      </w:tr>
      <w:tr w:rsidR="00675223" w:rsidRPr="00675223" w14:paraId="75EBAB58" w14:textId="77777777" w:rsidTr="00B524AC">
        <w:tc>
          <w:tcPr>
            <w:tcW w:w="446" w:type="dxa"/>
            <w:gridSpan w:val="2"/>
          </w:tcPr>
          <w:p w14:paraId="4D326C1F" w14:textId="77777777" w:rsidR="00675223" w:rsidRPr="00381BF6" w:rsidRDefault="00675223" w:rsidP="00675223">
            <w:pPr>
              <w:pStyle w:val="ReportResponse"/>
            </w:pPr>
          </w:p>
        </w:tc>
        <w:tc>
          <w:tcPr>
            <w:tcW w:w="9144" w:type="dxa"/>
            <w:gridSpan w:val="14"/>
          </w:tcPr>
          <w:p w14:paraId="226ACA9D" w14:textId="77777777" w:rsidR="00675223" w:rsidRPr="00381BF6" w:rsidRDefault="00675223" w:rsidP="00675223">
            <w:pPr>
              <w:pStyle w:val="ReportBodyText"/>
            </w:pPr>
            <w:r w:rsidRPr="00381BF6">
              <w:rPr>
                <w:highlight w:val="lightGray"/>
              </w:rPr>
              <w:t>&lt;Enter Description&gt;</w:t>
            </w:r>
          </w:p>
        </w:tc>
      </w:tr>
      <w:tr w:rsidR="00675223" w:rsidRPr="00675223" w14:paraId="7D920D14" w14:textId="77777777" w:rsidTr="00B524AC">
        <w:tc>
          <w:tcPr>
            <w:tcW w:w="9590" w:type="dxa"/>
            <w:gridSpan w:val="16"/>
          </w:tcPr>
          <w:p w14:paraId="6D1945A7" w14:textId="77777777" w:rsidR="00675223" w:rsidRPr="00381BF6" w:rsidRDefault="00675223" w:rsidP="00675223">
            <w:pPr>
              <w:pStyle w:val="ReportHeaderA"/>
              <w:rPr>
                <w:b w:val="0"/>
                <w:bCs/>
                <w:sz w:val="24"/>
                <w:szCs w:val="24"/>
              </w:rPr>
            </w:pPr>
            <w:bookmarkStart w:id="7" w:name="_Toc188600090"/>
            <w:r w:rsidRPr="00381BF6">
              <w:rPr>
                <w:b w:val="0"/>
                <w:bCs/>
                <w:sz w:val="24"/>
                <w:szCs w:val="24"/>
              </w:rPr>
              <w:t>Historical Context Statement</w:t>
            </w:r>
            <w:bookmarkEnd w:id="7"/>
          </w:p>
        </w:tc>
      </w:tr>
      <w:tr w:rsidR="00675223" w:rsidRPr="00EA752F" w14:paraId="20D71785" w14:textId="77777777" w:rsidTr="00B524AC">
        <w:tc>
          <w:tcPr>
            <w:tcW w:w="446" w:type="dxa"/>
            <w:gridSpan w:val="2"/>
          </w:tcPr>
          <w:p w14:paraId="670CAA61" w14:textId="77777777" w:rsidR="00675223" w:rsidRPr="00381BF6" w:rsidRDefault="00675223" w:rsidP="00B524AC">
            <w:pPr>
              <w:pStyle w:val="ReportResponse"/>
              <w:rPr>
                <w:noProof/>
                <w:highlight w:val="lightGray"/>
              </w:rPr>
            </w:pPr>
          </w:p>
        </w:tc>
        <w:tc>
          <w:tcPr>
            <w:tcW w:w="9144" w:type="dxa"/>
            <w:gridSpan w:val="14"/>
          </w:tcPr>
          <w:p w14:paraId="6BF13DA7" w14:textId="77777777" w:rsidR="00675223" w:rsidRPr="00381BF6" w:rsidRDefault="00675223" w:rsidP="00B524AC">
            <w:pPr>
              <w:pStyle w:val="ReportBodyText"/>
            </w:pPr>
            <w:r w:rsidRPr="00381BF6">
              <w:rPr>
                <w:highlight w:val="lightGray"/>
              </w:rPr>
              <w:t>&lt;Enter Description&gt;</w:t>
            </w:r>
          </w:p>
        </w:tc>
      </w:tr>
      <w:tr w:rsidR="00675223" w:rsidRPr="00D7010A" w14:paraId="1023173E" w14:textId="77777777" w:rsidTr="00B524AC">
        <w:tc>
          <w:tcPr>
            <w:tcW w:w="9590" w:type="dxa"/>
            <w:gridSpan w:val="16"/>
          </w:tcPr>
          <w:p w14:paraId="76AE19DC" w14:textId="77777777" w:rsidR="00675223" w:rsidRPr="00381BF6" w:rsidRDefault="008E63FA" w:rsidP="00381BF6">
            <w:pPr>
              <w:pStyle w:val="ReportHeaderA"/>
            </w:pPr>
            <w:bookmarkStart w:id="8" w:name="_Toc188600091"/>
            <w:r w:rsidRPr="00381BF6">
              <w:t>National Register</w:t>
            </w:r>
            <w:r w:rsidR="00675223" w:rsidRPr="00381BF6">
              <w:t xml:space="preserve"> Eligibility Recommendations</w:t>
            </w:r>
            <w:bookmarkEnd w:id="8"/>
          </w:p>
        </w:tc>
      </w:tr>
      <w:tr w:rsidR="00675223" w:rsidRPr="00E54A81" w14:paraId="74489C61" w14:textId="77777777" w:rsidTr="00B524AC">
        <w:tc>
          <w:tcPr>
            <w:tcW w:w="4272" w:type="dxa"/>
            <w:gridSpan w:val="6"/>
          </w:tcPr>
          <w:p w14:paraId="2D3F64FD" w14:textId="77777777" w:rsidR="00675223" w:rsidRPr="00381BF6" w:rsidRDefault="00675223" w:rsidP="00675223">
            <w:pPr>
              <w:pStyle w:val="ReportQuery"/>
            </w:pPr>
            <w:r w:rsidRPr="00381BF6">
              <w:t>Eligible Properties/Districts</w:t>
            </w:r>
          </w:p>
        </w:tc>
        <w:tc>
          <w:tcPr>
            <w:tcW w:w="5318" w:type="dxa"/>
            <w:gridSpan w:val="10"/>
            <w:tcMar>
              <w:left w:w="58" w:type="dxa"/>
              <w:right w:w="58" w:type="dxa"/>
            </w:tcMar>
          </w:tcPr>
          <w:p w14:paraId="741211FA" w14:textId="77777777" w:rsidR="00675223" w:rsidRPr="00381BF6" w:rsidRDefault="00675223" w:rsidP="00B524AC">
            <w:pPr>
              <w:pStyle w:val="ReportResponse"/>
            </w:pPr>
          </w:p>
        </w:tc>
      </w:tr>
      <w:tr w:rsidR="00675223" w:rsidRPr="009D73D1" w14:paraId="729074CB" w14:textId="77777777" w:rsidTr="00B524AC">
        <w:tc>
          <w:tcPr>
            <w:tcW w:w="446" w:type="dxa"/>
            <w:gridSpan w:val="2"/>
          </w:tcPr>
          <w:p w14:paraId="20A4191F" w14:textId="77777777" w:rsidR="00675223" w:rsidRPr="00381BF6" w:rsidRDefault="00675223" w:rsidP="00B524AC">
            <w:pPr>
              <w:pStyle w:val="ReportResponse"/>
              <w:rPr>
                <w:noProof/>
                <w:highlight w:val="lightGray"/>
              </w:rPr>
            </w:pPr>
          </w:p>
        </w:tc>
        <w:tc>
          <w:tcPr>
            <w:tcW w:w="9144" w:type="dxa"/>
            <w:gridSpan w:val="14"/>
          </w:tcPr>
          <w:p w14:paraId="526472AF" w14:textId="77777777" w:rsidR="00675223" w:rsidRPr="00381BF6" w:rsidRDefault="00675223" w:rsidP="00B524AC">
            <w:pPr>
              <w:pStyle w:val="ReportBodyText"/>
            </w:pPr>
            <w:r w:rsidRPr="00381BF6">
              <w:rPr>
                <w:highlight w:val="lightGray"/>
              </w:rPr>
              <w:t>&lt;Enter Description&gt;</w:t>
            </w:r>
          </w:p>
        </w:tc>
      </w:tr>
      <w:tr w:rsidR="008033A8" w:rsidRPr="00E54A81" w14:paraId="50135739" w14:textId="77777777" w:rsidTr="00B524AC">
        <w:tc>
          <w:tcPr>
            <w:tcW w:w="4272" w:type="dxa"/>
            <w:gridSpan w:val="6"/>
          </w:tcPr>
          <w:p w14:paraId="2ADD8C0E" w14:textId="77777777" w:rsidR="008033A8" w:rsidRPr="00381BF6" w:rsidRDefault="008033A8" w:rsidP="008033A8">
            <w:pPr>
              <w:pStyle w:val="ReportQuery"/>
            </w:pPr>
            <w:r w:rsidRPr="00381BF6">
              <w:t>Ineligible Properties/Districts</w:t>
            </w:r>
          </w:p>
        </w:tc>
        <w:tc>
          <w:tcPr>
            <w:tcW w:w="5318" w:type="dxa"/>
            <w:gridSpan w:val="10"/>
            <w:tcMar>
              <w:left w:w="58" w:type="dxa"/>
              <w:right w:w="58" w:type="dxa"/>
            </w:tcMar>
          </w:tcPr>
          <w:p w14:paraId="1052B5C1" w14:textId="77777777" w:rsidR="008033A8" w:rsidRPr="00381BF6" w:rsidRDefault="008033A8" w:rsidP="00B524AC">
            <w:pPr>
              <w:pStyle w:val="ReportResponse"/>
            </w:pPr>
          </w:p>
        </w:tc>
      </w:tr>
      <w:tr w:rsidR="008033A8" w:rsidRPr="00814AA4" w14:paraId="1E35ED35" w14:textId="77777777" w:rsidTr="00B524AC">
        <w:tc>
          <w:tcPr>
            <w:tcW w:w="446" w:type="dxa"/>
            <w:gridSpan w:val="2"/>
          </w:tcPr>
          <w:p w14:paraId="110602B2" w14:textId="77777777" w:rsidR="008033A8" w:rsidRPr="00381BF6" w:rsidRDefault="008033A8" w:rsidP="00B524AC">
            <w:pPr>
              <w:pStyle w:val="ReportResponse"/>
              <w:rPr>
                <w:noProof/>
                <w:highlight w:val="lightGray"/>
              </w:rPr>
            </w:pPr>
          </w:p>
        </w:tc>
        <w:tc>
          <w:tcPr>
            <w:tcW w:w="9144" w:type="dxa"/>
            <w:gridSpan w:val="14"/>
          </w:tcPr>
          <w:p w14:paraId="2EA22A1A" w14:textId="77777777" w:rsidR="008033A8" w:rsidRPr="00381BF6" w:rsidRDefault="008033A8" w:rsidP="008033A8">
            <w:pPr>
              <w:pStyle w:val="ReportBodyText"/>
            </w:pPr>
            <w:r w:rsidRPr="00381BF6">
              <w:rPr>
                <w:highlight w:val="lightGray"/>
              </w:rPr>
              <w:t>&lt;Enter Description&gt;</w:t>
            </w:r>
          </w:p>
        </w:tc>
      </w:tr>
      <w:tr w:rsidR="008033A8" w:rsidRPr="00E54A81" w14:paraId="258353B0" w14:textId="77777777" w:rsidTr="00B524AC">
        <w:tc>
          <w:tcPr>
            <w:tcW w:w="5292" w:type="dxa"/>
            <w:gridSpan w:val="11"/>
          </w:tcPr>
          <w:p w14:paraId="15D9C1DB" w14:textId="77777777" w:rsidR="008033A8" w:rsidRPr="00381BF6" w:rsidRDefault="008033A8" w:rsidP="008033A8">
            <w:pPr>
              <w:pStyle w:val="ReportQuery"/>
            </w:pPr>
            <w:r w:rsidRPr="00381BF6">
              <w:t>Recommendations for Further Study</w:t>
            </w:r>
          </w:p>
        </w:tc>
        <w:tc>
          <w:tcPr>
            <w:tcW w:w="4298" w:type="dxa"/>
            <w:gridSpan w:val="5"/>
            <w:tcMar>
              <w:left w:w="58" w:type="dxa"/>
              <w:right w:w="58" w:type="dxa"/>
            </w:tcMar>
          </w:tcPr>
          <w:p w14:paraId="5DEE997E" w14:textId="77777777" w:rsidR="008033A8" w:rsidRPr="00381BF6" w:rsidRDefault="008033A8" w:rsidP="00B524AC">
            <w:pPr>
              <w:pStyle w:val="ReportResponse"/>
            </w:pPr>
          </w:p>
        </w:tc>
      </w:tr>
      <w:tr w:rsidR="00675223" w:rsidRPr="00E31C9A" w14:paraId="1BDCB6AA" w14:textId="77777777" w:rsidTr="00B52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0" w:type="dxa"/>
            <w:gridSpan w:val="16"/>
          </w:tcPr>
          <w:p w14:paraId="3A2E4368" w14:textId="77777777" w:rsidR="00675223" w:rsidRPr="00381BF6" w:rsidRDefault="008033A8" w:rsidP="008033A8">
            <w:pPr>
              <w:pStyle w:val="ReportResponse"/>
              <w:rPr>
                <w:noProof/>
                <w:highlight w:val="lightGray"/>
              </w:rPr>
            </w:pPr>
            <w:r w:rsidRPr="00381BF6">
              <w:rPr>
                <w:noProof/>
                <w:highlight w:val="lightGray"/>
              </w:rPr>
              <w:t>&lt;Enter Recommendations or State None&gt;</w:t>
            </w:r>
          </w:p>
        </w:tc>
      </w:tr>
      <w:tr w:rsidR="004D6EDB" w:rsidRPr="00D7010A" w14:paraId="3FDAC801" w14:textId="77777777" w:rsidTr="00B524AC">
        <w:tc>
          <w:tcPr>
            <w:tcW w:w="9590" w:type="dxa"/>
            <w:gridSpan w:val="16"/>
          </w:tcPr>
          <w:p w14:paraId="7D584EFA" w14:textId="77777777" w:rsidR="004D6EDB" w:rsidRPr="00381BF6" w:rsidRDefault="004D6EDB" w:rsidP="00381BF6">
            <w:pPr>
              <w:pStyle w:val="ReportHeaderA"/>
            </w:pPr>
            <w:bookmarkStart w:id="9" w:name="_Toc188600092"/>
            <w:r w:rsidRPr="00381BF6">
              <w:t>Determination of Section 106 Effects Recommendations</w:t>
            </w:r>
            <w:bookmarkEnd w:id="9"/>
          </w:p>
        </w:tc>
      </w:tr>
      <w:tr w:rsidR="004D6EDB" w:rsidRPr="00E54A81" w14:paraId="6C98EF21" w14:textId="77777777" w:rsidTr="00B524AC">
        <w:tc>
          <w:tcPr>
            <w:tcW w:w="3236" w:type="dxa"/>
            <w:gridSpan w:val="5"/>
          </w:tcPr>
          <w:p w14:paraId="47379984" w14:textId="77777777" w:rsidR="004D6EDB" w:rsidRPr="00381BF6" w:rsidRDefault="004D6EDB" w:rsidP="004D6EDB">
            <w:pPr>
              <w:pStyle w:val="ReportQuery"/>
            </w:pPr>
            <w:r w:rsidRPr="00381BF6">
              <w:t>Direct Effects</w:t>
            </w:r>
          </w:p>
        </w:tc>
        <w:tc>
          <w:tcPr>
            <w:tcW w:w="6354" w:type="dxa"/>
            <w:gridSpan w:val="11"/>
            <w:tcMar>
              <w:left w:w="58" w:type="dxa"/>
              <w:right w:w="58" w:type="dxa"/>
            </w:tcMar>
          </w:tcPr>
          <w:p w14:paraId="3B093DE9" w14:textId="77777777" w:rsidR="004D6EDB" w:rsidRPr="00381BF6" w:rsidRDefault="004D6EDB" w:rsidP="00B524AC">
            <w:pPr>
              <w:pStyle w:val="ReportResponse"/>
            </w:pPr>
          </w:p>
        </w:tc>
      </w:tr>
      <w:tr w:rsidR="004D6EDB" w:rsidRPr="0067106F" w14:paraId="4475A37C" w14:textId="77777777" w:rsidTr="00B524AC">
        <w:tc>
          <w:tcPr>
            <w:tcW w:w="446" w:type="dxa"/>
            <w:gridSpan w:val="2"/>
          </w:tcPr>
          <w:p w14:paraId="421ABCE0" w14:textId="77777777" w:rsidR="004D6EDB" w:rsidRPr="00381BF6" w:rsidRDefault="004D6EDB" w:rsidP="00B524AC">
            <w:pPr>
              <w:pStyle w:val="ReportResponse"/>
              <w:rPr>
                <w:noProof/>
                <w:highlight w:val="lightGray"/>
              </w:rPr>
            </w:pPr>
          </w:p>
        </w:tc>
        <w:tc>
          <w:tcPr>
            <w:tcW w:w="9144" w:type="dxa"/>
            <w:gridSpan w:val="14"/>
          </w:tcPr>
          <w:p w14:paraId="16CCA8D5" w14:textId="77777777" w:rsidR="004D6EDB" w:rsidRPr="00381BF6" w:rsidRDefault="004D6EDB" w:rsidP="004D6EDB">
            <w:pPr>
              <w:pStyle w:val="ReportResponse"/>
            </w:pPr>
            <w:r w:rsidRPr="00381BF6">
              <w:rPr>
                <w:highlight w:val="lightGray"/>
              </w:rPr>
              <w:t>&lt;Enter Recommendations, or state none&gt;</w:t>
            </w:r>
          </w:p>
        </w:tc>
      </w:tr>
      <w:tr w:rsidR="004D6EDB" w:rsidRPr="00E54A81" w14:paraId="4CEB7CC1" w14:textId="77777777" w:rsidTr="00B524AC">
        <w:tc>
          <w:tcPr>
            <w:tcW w:w="7556" w:type="dxa"/>
            <w:gridSpan w:val="15"/>
          </w:tcPr>
          <w:p w14:paraId="700D970C" w14:textId="77777777" w:rsidR="004D6EDB" w:rsidRPr="00381BF6" w:rsidRDefault="004D6EDB" w:rsidP="004D6EDB">
            <w:pPr>
              <w:pStyle w:val="ReportQuery"/>
            </w:pPr>
            <w:r w:rsidRPr="00381BF6">
              <w:t xml:space="preserve">Indirect, Cumulative or </w:t>
            </w:r>
            <w:proofErr w:type="gramStart"/>
            <w:r w:rsidRPr="00381BF6">
              <w:t>Reasonable</w:t>
            </w:r>
            <w:proofErr w:type="gramEnd"/>
            <w:r w:rsidRPr="00381BF6">
              <w:t xml:space="preserve"> Foreseeable Effects</w:t>
            </w:r>
          </w:p>
        </w:tc>
        <w:tc>
          <w:tcPr>
            <w:tcW w:w="2034" w:type="dxa"/>
            <w:tcMar>
              <w:left w:w="58" w:type="dxa"/>
              <w:right w:w="58" w:type="dxa"/>
            </w:tcMar>
          </w:tcPr>
          <w:p w14:paraId="5468A0BE" w14:textId="77777777" w:rsidR="004D6EDB" w:rsidRPr="00381BF6" w:rsidRDefault="004D6EDB" w:rsidP="004D6EDB">
            <w:pPr>
              <w:pStyle w:val="ReportQuery"/>
              <w:numPr>
                <w:ilvl w:val="0"/>
                <w:numId w:val="0"/>
              </w:numPr>
              <w:ind w:left="648" w:hanging="360"/>
            </w:pPr>
          </w:p>
        </w:tc>
      </w:tr>
      <w:tr w:rsidR="004D6EDB" w:rsidRPr="0067106F" w14:paraId="04037CB0" w14:textId="77777777" w:rsidTr="00B524AC">
        <w:tc>
          <w:tcPr>
            <w:tcW w:w="446" w:type="dxa"/>
            <w:gridSpan w:val="2"/>
          </w:tcPr>
          <w:p w14:paraId="011DC8E4" w14:textId="77777777" w:rsidR="004D6EDB" w:rsidRPr="00381BF6" w:rsidRDefault="004D6EDB" w:rsidP="00B524AC">
            <w:pPr>
              <w:pStyle w:val="ReportResponse"/>
              <w:rPr>
                <w:noProof/>
                <w:highlight w:val="lightGray"/>
              </w:rPr>
            </w:pPr>
          </w:p>
        </w:tc>
        <w:tc>
          <w:tcPr>
            <w:tcW w:w="9144" w:type="dxa"/>
            <w:gridSpan w:val="14"/>
          </w:tcPr>
          <w:p w14:paraId="6EB07EF5" w14:textId="77777777" w:rsidR="004D6EDB" w:rsidRPr="00381BF6" w:rsidRDefault="004D6EDB" w:rsidP="00B524AC">
            <w:pPr>
              <w:pStyle w:val="ReportResponse"/>
            </w:pPr>
            <w:r w:rsidRPr="00381BF6">
              <w:rPr>
                <w:highlight w:val="lightGray"/>
              </w:rPr>
              <w:t>&lt;Enter Recommendations, or state none&gt;</w:t>
            </w:r>
          </w:p>
        </w:tc>
      </w:tr>
      <w:tr w:rsidR="004D6EDB" w:rsidRPr="00D7010A" w14:paraId="015AC357" w14:textId="77777777" w:rsidTr="00B524AC">
        <w:tc>
          <w:tcPr>
            <w:tcW w:w="9590" w:type="dxa"/>
            <w:gridSpan w:val="16"/>
            <w:vAlign w:val="center"/>
          </w:tcPr>
          <w:p w14:paraId="14D3185F" w14:textId="77777777" w:rsidR="004D6EDB" w:rsidRPr="00381BF6" w:rsidRDefault="004D6EDB" w:rsidP="00381BF6">
            <w:pPr>
              <w:pStyle w:val="ReportHeaderA"/>
            </w:pPr>
            <w:bookmarkStart w:id="10" w:name="_Toc188600093"/>
            <w:r w:rsidRPr="00381BF6">
              <w:t>U.S. DOT Section 4(f) Applicability Statement</w:t>
            </w:r>
            <w:bookmarkEnd w:id="10"/>
            <w:r w:rsidRPr="00381BF6">
              <w:t xml:space="preserve"> </w:t>
            </w:r>
          </w:p>
        </w:tc>
      </w:tr>
      <w:tr w:rsidR="004D6EDB" w:rsidRPr="009E44B1" w14:paraId="5530359C" w14:textId="77777777" w:rsidTr="00B524AC">
        <w:tc>
          <w:tcPr>
            <w:tcW w:w="9590" w:type="dxa"/>
            <w:gridSpan w:val="16"/>
          </w:tcPr>
          <w:p w14:paraId="12049762" w14:textId="77777777" w:rsidR="004D6EDB" w:rsidRPr="00381BF6" w:rsidRDefault="004D6EDB" w:rsidP="004D6EDB">
            <w:pPr>
              <w:pStyle w:val="ReportResponse"/>
              <w:rPr>
                <w:rFonts w:cs="FranklinGothic-BookItalic"/>
                <w:i/>
                <w:iCs/>
              </w:rPr>
            </w:pPr>
            <w:r w:rsidRPr="00381BF6">
              <w:rPr>
                <w:highlight w:val="lightGray"/>
              </w:rPr>
              <w:t>&lt;Enter Statement of non-applicability Statement&gt;</w:t>
            </w:r>
          </w:p>
        </w:tc>
      </w:tr>
    </w:tbl>
    <w:p w14:paraId="3585910E" w14:textId="77777777" w:rsidR="00320529" w:rsidRDefault="00320529" w:rsidP="009B72EB">
      <w:pPr>
        <w:tabs>
          <w:tab w:val="left" w:pos="8550"/>
        </w:tabs>
      </w:pPr>
    </w:p>
    <w:p w14:paraId="601A8D1E" w14:textId="77777777" w:rsidR="00320529" w:rsidRPr="00320529" w:rsidRDefault="00320529" w:rsidP="00320529"/>
    <w:p w14:paraId="75A4993A" w14:textId="77777777" w:rsidR="00320529" w:rsidRPr="00320529" w:rsidRDefault="00320529" w:rsidP="00320529"/>
    <w:p w14:paraId="46974466" w14:textId="77777777" w:rsidR="00320529" w:rsidRDefault="00320529" w:rsidP="00320529"/>
    <w:p w14:paraId="3427E07C" w14:textId="77777777" w:rsidR="00842127" w:rsidRPr="00320529" w:rsidRDefault="00842127" w:rsidP="00320529">
      <w:pPr>
        <w:sectPr w:rsidR="00842127" w:rsidRPr="00320529" w:rsidSect="006273D3">
          <w:pgSz w:w="12240" w:h="15840" w:code="1"/>
          <w:pgMar w:top="979" w:right="1440" w:bottom="1440" w:left="1440" w:header="0" w:footer="0" w:gutter="0"/>
          <w:cols w:space="720"/>
          <w:docGrid w:linePitch="360"/>
        </w:sectPr>
      </w:pPr>
    </w:p>
    <w:tbl>
      <w:tblPr>
        <w:tblStyle w:val="TableGrid"/>
        <w:tblW w:w="9590" w:type="dxa"/>
        <w:tblLook w:val="04A0" w:firstRow="1" w:lastRow="0" w:firstColumn="1" w:lastColumn="0" w:noHBand="0" w:noVBand="1"/>
      </w:tblPr>
      <w:tblGrid>
        <w:gridCol w:w="9590"/>
      </w:tblGrid>
      <w:tr w:rsidR="00A87BD0" w:rsidRPr="005E1E4F" w14:paraId="23D349AE" w14:textId="77777777" w:rsidTr="00043DF5">
        <w:tc>
          <w:tcPr>
            <w:tcW w:w="9590" w:type="dxa"/>
          </w:tcPr>
          <w:p w14:paraId="78DBD04E" w14:textId="77777777" w:rsidR="00A87BD0" w:rsidRPr="00D7010A" w:rsidRDefault="00A87BD0" w:rsidP="00D7010A">
            <w:pPr>
              <w:pStyle w:val="ReportHeaderA"/>
            </w:pPr>
            <w:bookmarkStart w:id="11" w:name="_Toc188600094"/>
            <w:r w:rsidRPr="00D7010A">
              <w:t>References Cited</w:t>
            </w:r>
            <w:bookmarkEnd w:id="11"/>
            <w:r w:rsidRPr="00D7010A">
              <w:t xml:space="preserve"> </w:t>
            </w:r>
          </w:p>
        </w:tc>
      </w:tr>
      <w:tr w:rsidR="00A87BD0" w:rsidRPr="00A87BD0" w14:paraId="53DF71C2" w14:textId="77777777" w:rsidTr="00043DF5">
        <w:trPr>
          <w:trHeight w:val="550"/>
        </w:trPr>
        <w:tc>
          <w:tcPr>
            <w:tcW w:w="9590" w:type="dxa"/>
          </w:tcPr>
          <w:p w14:paraId="7BBE7019" w14:textId="77777777" w:rsidR="004D1191" w:rsidRPr="004D1191" w:rsidRDefault="004D6EDB" w:rsidP="004D1191">
            <w:pPr>
              <w:pStyle w:val="ReportReferences"/>
            </w:pPr>
            <w:r>
              <w:rPr>
                <w:highlight w:val="lightGray"/>
              </w:rPr>
              <w:t>&lt;</w:t>
            </w:r>
            <w:r w:rsidRPr="004D6EDB">
              <w:rPr>
                <w:highlight w:val="lightGray"/>
              </w:rPr>
              <w:t>Enter References</w:t>
            </w:r>
            <w:r>
              <w:t>&gt;</w:t>
            </w:r>
          </w:p>
        </w:tc>
      </w:tr>
    </w:tbl>
    <w:p w14:paraId="3E1BF0ED" w14:textId="77777777" w:rsidR="006C7D20" w:rsidRDefault="006C7D20" w:rsidP="00320529"/>
    <w:p w14:paraId="50F67895" w14:textId="77777777" w:rsidR="006C7D20" w:rsidRDefault="006C7D20" w:rsidP="00320529"/>
    <w:p w14:paraId="1A7CC6B8" w14:textId="77777777" w:rsidR="006C7D20" w:rsidRPr="00320529" w:rsidRDefault="006C7D20" w:rsidP="00320529">
      <w:pPr>
        <w:sectPr w:rsidR="006C7D20" w:rsidRPr="00320529" w:rsidSect="00FB32B6">
          <w:pgSz w:w="12240" w:h="15840" w:code="1"/>
          <w:pgMar w:top="979" w:right="1440" w:bottom="1440" w:left="1440" w:header="0" w:footer="0" w:gutter="0"/>
          <w:cols w:space="720"/>
          <w:docGrid w:linePitch="360"/>
        </w:sectPr>
      </w:pPr>
    </w:p>
    <w:p w14:paraId="08B7A584" w14:textId="5066F8E0" w:rsidR="00782D1E" w:rsidRDefault="00782D1E" w:rsidP="00782D1E">
      <w:pPr>
        <w:pStyle w:val="ReportHeaderA"/>
      </w:pPr>
      <w:bookmarkStart w:id="12" w:name="_Toc188600095"/>
      <w:r w:rsidRPr="00D7010A">
        <w:t xml:space="preserve">Appendix </w:t>
      </w:r>
      <w:r>
        <w:t>A</w:t>
      </w:r>
      <w:r w:rsidRPr="00D7010A">
        <w:t xml:space="preserve">: </w:t>
      </w:r>
      <w:r>
        <w:t>Project Information and ROW Information</w:t>
      </w:r>
      <w:bookmarkEnd w:id="12"/>
    </w:p>
    <w:p w14:paraId="17E858F7" w14:textId="0855671D" w:rsidR="00782D1E" w:rsidRDefault="00782D1E" w:rsidP="00782D1E">
      <w:pPr>
        <w:pStyle w:val="ReportBodyText"/>
      </w:pPr>
      <w:r>
        <w:t>[see Documentation Standard for Historic Resources Survey Report]</w:t>
      </w:r>
    </w:p>
    <w:p w14:paraId="2E8D8679" w14:textId="05355855" w:rsidR="00782D1E" w:rsidRDefault="00782D1E">
      <w:pPr>
        <w:spacing w:after="200" w:line="276" w:lineRule="auto"/>
      </w:pPr>
      <w:r>
        <w:br w:type="page"/>
      </w:r>
    </w:p>
    <w:p w14:paraId="6A8A6E92" w14:textId="77777777" w:rsidR="00782D1E" w:rsidRPr="00782D1E" w:rsidRDefault="00782D1E" w:rsidP="00782D1E"/>
    <w:p w14:paraId="3FE04B79" w14:textId="71990F2E" w:rsidR="00B161D0" w:rsidRPr="00D7010A" w:rsidRDefault="00842127" w:rsidP="00D7010A">
      <w:pPr>
        <w:pStyle w:val="ReportHeaderA"/>
      </w:pPr>
      <w:bookmarkStart w:id="13" w:name="_Toc188600096"/>
      <w:r w:rsidRPr="00D7010A">
        <w:t xml:space="preserve">Appendix </w:t>
      </w:r>
      <w:r w:rsidR="00782D1E">
        <w:t>B</w:t>
      </w:r>
      <w:r w:rsidRPr="00D7010A">
        <w:t xml:space="preserve">: </w:t>
      </w:r>
      <w:r w:rsidR="00B161D0" w:rsidRPr="00D7010A">
        <w:t>Tabular Inventory of Surveyed Properties</w:t>
      </w:r>
      <w:bookmarkEnd w:id="13"/>
    </w:p>
    <w:p w14:paraId="1ABC3780" w14:textId="77777777" w:rsidR="00FA7F37" w:rsidRDefault="00337AEE" w:rsidP="00043DF5">
      <w:pPr>
        <w:pStyle w:val="ReportBodyText"/>
      </w:pPr>
      <w:r w:rsidRPr="001C0D2D">
        <w:t>[see Documentation Standard for Historic Resources Survey Reports]</w:t>
      </w:r>
    </w:p>
    <w:p w14:paraId="41A9FB79" w14:textId="77777777" w:rsidR="00FA7F37" w:rsidRDefault="00FA7F37">
      <w:pPr>
        <w:spacing w:after="200" w:line="276" w:lineRule="auto"/>
      </w:pPr>
      <w:r>
        <w:br w:type="page"/>
      </w:r>
    </w:p>
    <w:p w14:paraId="31211FDC" w14:textId="77777777" w:rsidR="00283127" w:rsidRPr="001C0D2D" w:rsidRDefault="00283127" w:rsidP="00043DF5">
      <w:pPr>
        <w:pStyle w:val="ReportBodyText"/>
      </w:pPr>
    </w:p>
    <w:tbl>
      <w:tblPr>
        <w:tblStyle w:val="TxDOTTable"/>
        <w:tblW w:w="14040" w:type="dxa"/>
        <w:tblInd w:w="-6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70"/>
        <w:gridCol w:w="2160"/>
        <w:gridCol w:w="1620"/>
        <w:gridCol w:w="1530"/>
        <w:gridCol w:w="1080"/>
        <w:gridCol w:w="4500"/>
        <w:gridCol w:w="1980"/>
      </w:tblGrid>
      <w:tr w:rsidR="00766E1A" w:rsidRPr="001C0D2D" w14:paraId="56DE39EB" w14:textId="77777777" w:rsidTr="00766E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5ECFF8A9" w14:textId="77777777" w:rsidR="00766E1A" w:rsidRPr="00043DF5" w:rsidRDefault="00766E1A" w:rsidP="00675E6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043DF5">
              <w:rPr>
                <w:b/>
                <w:sz w:val="20"/>
                <w:szCs w:val="20"/>
              </w:rPr>
              <w:t>Resource No.</w:t>
            </w:r>
          </w:p>
        </w:tc>
        <w:tc>
          <w:tcPr>
            <w:tcW w:w="2160" w:type="dxa"/>
          </w:tcPr>
          <w:p w14:paraId="6B835F02" w14:textId="77777777" w:rsidR="00766E1A" w:rsidRPr="00043DF5" w:rsidRDefault="00766E1A" w:rsidP="00337AEE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43DF5">
              <w:rPr>
                <w:b/>
                <w:sz w:val="20"/>
                <w:szCs w:val="20"/>
              </w:rPr>
              <w:t>Address/</w:t>
            </w:r>
          </w:p>
          <w:p w14:paraId="29E0B3FB" w14:textId="77777777" w:rsidR="00766E1A" w:rsidRPr="00043DF5" w:rsidRDefault="00766E1A" w:rsidP="00337AEE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43DF5">
              <w:rPr>
                <w:b/>
                <w:sz w:val="20"/>
                <w:szCs w:val="20"/>
              </w:rPr>
              <w:t>Location</w:t>
            </w:r>
          </w:p>
        </w:tc>
        <w:tc>
          <w:tcPr>
            <w:tcW w:w="1620" w:type="dxa"/>
          </w:tcPr>
          <w:p w14:paraId="2C657F86" w14:textId="77777777" w:rsidR="00766E1A" w:rsidRPr="00043DF5" w:rsidRDefault="00766E1A" w:rsidP="00FC0404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43DF5">
              <w:rPr>
                <w:b/>
                <w:sz w:val="20"/>
                <w:szCs w:val="20"/>
              </w:rPr>
              <w:t>Function/</w:t>
            </w:r>
            <w:r w:rsidRPr="00043DF5">
              <w:rPr>
                <w:b/>
                <w:sz w:val="20"/>
                <w:szCs w:val="20"/>
              </w:rPr>
              <w:br/>
              <w:t>Sub-function</w:t>
            </w:r>
          </w:p>
        </w:tc>
        <w:tc>
          <w:tcPr>
            <w:tcW w:w="1530" w:type="dxa"/>
          </w:tcPr>
          <w:p w14:paraId="4CD9FB44" w14:textId="77777777" w:rsidR="00766E1A" w:rsidRPr="00043DF5" w:rsidRDefault="00766E1A" w:rsidP="00675E60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43DF5">
              <w:rPr>
                <w:b/>
                <w:sz w:val="20"/>
                <w:szCs w:val="20"/>
              </w:rPr>
              <w:t>Architectural</w:t>
            </w:r>
          </w:p>
          <w:p w14:paraId="61893365" w14:textId="77777777" w:rsidR="00766E1A" w:rsidRPr="00043DF5" w:rsidRDefault="00766E1A" w:rsidP="00675E60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43DF5">
              <w:rPr>
                <w:b/>
                <w:sz w:val="20"/>
                <w:szCs w:val="20"/>
              </w:rPr>
              <w:t>Style</w:t>
            </w:r>
          </w:p>
        </w:tc>
        <w:tc>
          <w:tcPr>
            <w:tcW w:w="1080" w:type="dxa"/>
          </w:tcPr>
          <w:p w14:paraId="6785A5C5" w14:textId="77777777" w:rsidR="00766E1A" w:rsidRPr="00043DF5" w:rsidRDefault="00766E1A" w:rsidP="00675E60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43DF5">
              <w:rPr>
                <w:b/>
                <w:sz w:val="20"/>
                <w:szCs w:val="20"/>
              </w:rPr>
              <w:t>Date(s)</w:t>
            </w:r>
          </w:p>
        </w:tc>
        <w:tc>
          <w:tcPr>
            <w:tcW w:w="4500" w:type="dxa"/>
          </w:tcPr>
          <w:p w14:paraId="0D356EFB" w14:textId="77777777" w:rsidR="00766E1A" w:rsidRPr="00043DF5" w:rsidRDefault="00766E1A" w:rsidP="00675E60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43DF5">
              <w:rPr>
                <w:b/>
                <w:sz w:val="20"/>
                <w:szCs w:val="20"/>
              </w:rPr>
              <w:t>Integrity/Comments</w:t>
            </w:r>
          </w:p>
        </w:tc>
        <w:tc>
          <w:tcPr>
            <w:tcW w:w="1980" w:type="dxa"/>
          </w:tcPr>
          <w:p w14:paraId="55EF42B0" w14:textId="77777777" w:rsidR="00766E1A" w:rsidRPr="00043DF5" w:rsidRDefault="00766E1A" w:rsidP="00675E60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43DF5">
              <w:rPr>
                <w:b/>
                <w:sz w:val="20"/>
                <w:szCs w:val="20"/>
              </w:rPr>
              <w:t>NRHP Eligibility</w:t>
            </w:r>
          </w:p>
        </w:tc>
      </w:tr>
      <w:tr w:rsidR="00766E1A" w:rsidRPr="00FA7F37" w14:paraId="7FAB86BC" w14:textId="77777777" w:rsidTr="00766E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2660E05D" w14:textId="77777777" w:rsidR="00766E1A" w:rsidRPr="001C0D2D" w:rsidRDefault="00766E1A" w:rsidP="00675E60">
            <w:pPr>
              <w:pStyle w:val="ReportTableentr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160" w:type="dxa"/>
            <w:tcMar>
              <w:top w:w="0" w:type="dxa"/>
              <w:bottom w:w="0" w:type="dxa"/>
            </w:tcMar>
          </w:tcPr>
          <w:p w14:paraId="6D8C0A27" w14:textId="77777777" w:rsidR="00766E1A" w:rsidRPr="00FA7F37" w:rsidRDefault="00766E1A" w:rsidP="00FA7F37">
            <w:pPr>
              <w:pStyle w:val="ReportTableentr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14:paraId="306E671D" w14:textId="77777777" w:rsidR="00766E1A" w:rsidRPr="00FA7F37" w:rsidRDefault="00766E1A" w:rsidP="00FA7F37">
            <w:pPr>
              <w:pStyle w:val="ReportTableentr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530" w:type="dxa"/>
          </w:tcPr>
          <w:p w14:paraId="1676A193" w14:textId="77777777" w:rsidR="00766E1A" w:rsidRPr="00FA7F37" w:rsidRDefault="00766E1A" w:rsidP="00FA7F37">
            <w:pPr>
              <w:pStyle w:val="ReportTableentr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14:paraId="6021364E" w14:textId="77777777" w:rsidR="00766E1A" w:rsidRPr="00FA7F37" w:rsidRDefault="00766E1A" w:rsidP="00FA7F37">
            <w:pPr>
              <w:pStyle w:val="ReportTableentr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4500" w:type="dxa"/>
          </w:tcPr>
          <w:p w14:paraId="752D271F" w14:textId="77777777" w:rsidR="00766E1A" w:rsidRPr="00FA7F37" w:rsidRDefault="00766E1A" w:rsidP="00FA7F37">
            <w:pPr>
              <w:pStyle w:val="ReportTableentr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980" w:type="dxa"/>
          </w:tcPr>
          <w:p w14:paraId="6042D9D4" w14:textId="77777777" w:rsidR="00766E1A" w:rsidRPr="00FA7F37" w:rsidRDefault="00766E1A" w:rsidP="00FA7F37">
            <w:pPr>
              <w:pStyle w:val="ReportTableentr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766E1A" w:rsidRPr="00FA7F37" w14:paraId="6F6538CA" w14:textId="77777777" w:rsidTr="00766E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725CC9A3" w14:textId="77777777" w:rsidR="00766E1A" w:rsidRPr="001C0D2D" w:rsidRDefault="00766E1A" w:rsidP="00675E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6CB06F6B" w14:textId="77777777" w:rsidR="00766E1A" w:rsidRPr="00FA7F37" w:rsidRDefault="00766E1A" w:rsidP="00FA7F37">
            <w:pPr>
              <w:pStyle w:val="ReportTableentr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14:paraId="47AF49CA" w14:textId="77777777" w:rsidR="00766E1A" w:rsidRPr="00FA7F37" w:rsidRDefault="00766E1A" w:rsidP="00FA7F37">
            <w:pPr>
              <w:pStyle w:val="ReportTableentr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530" w:type="dxa"/>
          </w:tcPr>
          <w:p w14:paraId="2AAEB635" w14:textId="77777777" w:rsidR="00766E1A" w:rsidRPr="00FA7F37" w:rsidRDefault="00766E1A" w:rsidP="00FA7F37">
            <w:pPr>
              <w:pStyle w:val="ReportTableentr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14:paraId="0B90D158" w14:textId="77777777" w:rsidR="00766E1A" w:rsidRPr="00FA7F37" w:rsidRDefault="00766E1A" w:rsidP="00FA7F37">
            <w:pPr>
              <w:pStyle w:val="ReportTableentr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4500" w:type="dxa"/>
          </w:tcPr>
          <w:p w14:paraId="4DBBD863" w14:textId="77777777" w:rsidR="00766E1A" w:rsidRPr="00FA7F37" w:rsidRDefault="00766E1A" w:rsidP="00FA7F37">
            <w:pPr>
              <w:pStyle w:val="ReportTableentr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980" w:type="dxa"/>
          </w:tcPr>
          <w:p w14:paraId="3A692961" w14:textId="77777777" w:rsidR="00766E1A" w:rsidRPr="00FA7F37" w:rsidRDefault="00766E1A" w:rsidP="00FA7F37">
            <w:pPr>
              <w:pStyle w:val="ReportTableentr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766E1A" w:rsidRPr="00FA7F37" w14:paraId="78A45A8D" w14:textId="77777777" w:rsidTr="00766E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19409353" w14:textId="77777777" w:rsidR="00766E1A" w:rsidRPr="001C0D2D" w:rsidRDefault="00766E1A" w:rsidP="00675E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5D608708" w14:textId="77777777" w:rsidR="00766E1A" w:rsidRPr="00FA7F37" w:rsidRDefault="00766E1A" w:rsidP="00FA7F37">
            <w:pPr>
              <w:pStyle w:val="ReportTableentr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14:paraId="5B291A5E" w14:textId="77777777" w:rsidR="00766E1A" w:rsidRPr="00FA7F37" w:rsidRDefault="00766E1A" w:rsidP="00FA7F37">
            <w:pPr>
              <w:pStyle w:val="ReportTableentr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530" w:type="dxa"/>
          </w:tcPr>
          <w:p w14:paraId="52E56788" w14:textId="77777777" w:rsidR="00766E1A" w:rsidRPr="00FA7F37" w:rsidRDefault="00766E1A" w:rsidP="00FA7F37">
            <w:pPr>
              <w:pStyle w:val="ReportTableentr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14:paraId="45C1AF03" w14:textId="77777777" w:rsidR="00766E1A" w:rsidRPr="00FA7F37" w:rsidRDefault="00766E1A" w:rsidP="00FA7F37">
            <w:pPr>
              <w:pStyle w:val="ReportTableentr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4500" w:type="dxa"/>
          </w:tcPr>
          <w:p w14:paraId="3263E16E" w14:textId="77777777" w:rsidR="00766E1A" w:rsidRPr="00FA7F37" w:rsidRDefault="00766E1A" w:rsidP="00FA7F37">
            <w:pPr>
              <w:pStyle w:val="ReportTableentr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980" w:type="dxa"/>
          </w:tcPr>
          <w:p w14:paraId="3CCBFC8C" w14:textId="77777777" w:rsidR="00766E1A" w:rsidRPr="00FA7F37" w:rsidRDefault="00766E1A" w:rsidP="00FA7F37">
            <w:pPr>
              <w:pStyle w:val="ReportTableentr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766E1A" w:rsidRPr="001C0D2D" w14:paraId="7C7C01B9" w14:textId="77777777" w:rsidTr="00766E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5432CF4E" w14:textId="77777777" w:rsidR="00766E1A" w:rsidRPr="001C0D2D" w:rsidRDefault="00766E1A" w:rsidP="00675E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3C47B562" w14:textId="77777777" w:rsidR="00766E1A" w:rsidRPr="0000779A" w:rsidRDefault="00766E1A" w:rsidP="0047779C">
            <w:pPr>
              <w:pStyle w:val="ReportTableentr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14:paraId="26064679" w14:textId="77777777" w:rsidR="00766E1A" w:rsidRPr="001C0D2D" w:rsidRDefault="00766E1A" w:rsidP="0047779C">
            <w:pPr>
              <w:pStyle w:val="ReportTableentr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59CA4993" w14:textId="77777777" w:rsidR="00766E1A" w:rsidRPr="001C0D2D" w:rsidRDefault="00766E1A" w:rsidP="0047779C">
            <w:pPr>
              <w:pStyle w:val="ReportTableentr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40758064" w14:textId="77777777" w:rsidR="00766E1A" w:rsidRPr="001C0D2D" w:rsidRDefault="00766E1A" w:rsidP="0047779C">
            <w:pPr>
              <w:pStyle w:val="ReportTableentr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500" w:type="dxa"/>
          </w:tcPr>
          <w:p w14:paraId="76CB5D0F" w14:textId="77777777" w:rsidR="00766E1A" w:rsidRPr="001C0D2D" w:rsidRDefault="00766E1A" w:rsidP="0047779C">
            <w:pPr>
              <w:pStyle w:val="ReportTableentr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0" w:type="dxa"/>
          </w:tcPr>
          <w:p w14:paraId="72BDF564" w14:textId="77777777" w:rsidR="00766E1A" w:rsidRPr="001C0D2D" w:rsidRDefault="00766E1A" w:rsidP="0047779C">
            <w:pPr>
              <w:pStyle w:val="ReportTableentr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66E1A" w:rsidRPr="001C0D2D" w14:paraId="0CAEA8B7" w14:textId="77777777" w:rsidTr="00766E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3C5B14E9" w14:textId="77777777" w:rsidR="00766E1A" w:rsidRPr="001C0D2D" w:rsidRDefault="00766E1A" w:rsidP="00675E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0D3E0E7B" w14:textId="77777777" w:rsidR="00766E1A" w:rsidRPr="0000779A" w:rsidRDefault="00766E1A" w:rsidP="0047779C">
            <w:pPr>
              <w:pStyle w:val="ReportTableentr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14:paraId="20BE4460" w14:textId="77777777" w:rsidR="00766E1A" w:rsidRPr="001C0D2D" w:rsidRDefault="00766E1A" w:rsidP="0047779C">
            <w:pPr>
              <w:pStyle w:val="ReportTableentr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3E51D97D" w14:textId="77777777" w:rsidR="00766E1A" w:rsidRPr="001C0D2D" w:rsidRDefault="00766E1A" w:rsidP="0047779C">
            <w:pPr>
              <w:pStyle w:val="ReportTableentr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511563E" w14:textId="77777777" w:rsidR="00766E1A" w:rsidRPr="001C0D2D" w:rsidRDefault="00766E1A" w:rsidP="0047779C">
            <w:pPr>
              <w:pStyle w:val="ReportTableentr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14:paraId="65266D73" w14:textId="77777777" w:rsidR="00766E1A" w:rsidRPr="00DD7059" w:rsidRDefault="00766E1A" w:rsidP="0047779C">
            <w:pPr>
              <w:pStyle w:val="ReportTableentr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14:paraId="0E41C852" w14:textId="77777777" w:rsidR="00766E1A" w:rsidRPr="001C0D2D" w:rsidRDefault="00766E1A" w:rsidP="0047779C">
            <w:pPr>
              <w:pStyle w:val="ReportTableentr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66E1A" w:rsidRPr="001C0D2D" w14:paraId="54AA3ED6" w14:textId="77777777" w:rsidTr="00766E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238B2D6E" w14:textId="77777777" w:rsidR="00766E1A" w:rsidRPr="001C0D2D" w:rsidRDefault="00766E1A" w:rsidP="00675E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2D5A8A3D" w14:textId="77777777" w:rsidR="00766E1A" w:rsidRPr="0000779A" w:rsidRDefault="00766E1A" w:rsidP="007E04D5">
            <w:pPr>
              <w:pStyle w:val="ReportTableentr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14:paraId="0575FF42" w14:textId="77777777" w:rsidR="00766E1A" w:rsidRPr="0000779A" w:rsidRDefault="00766E1A" w:rsidP="007E04D5">
            <w:pPr>
              <w:pStyle w:val="ReportTableentr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1ACE4A31" w14:textId="77777777" w:rsidR="00766E1A" w:rsidRPr="001C0D2D" w:rsidRDefault="00766E1A" w:rsidP="007E04D5">
            <w:pPr>
              <w:pStyle w:val="ReportTableentr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700EAA7" w14:textId="77777777" w:rsidR="00766E1A" w:rsidRPr="001C0D2D" w:rsidRDefault="00766E1A" w:rsidP="007E04D5">
            <w:pPr>
              <w:pStyle w:val="ReportTableentr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14:paraId="7936F2FD" w14:textId="77777777" w:rsidR="00766E1A" w:rsidRPr="0000779A" w:rsidRDefault="00766E1A" w:rsidP="007E04D5">
            <w:pPr>
              <w:pStyle w:val="ReportTableentr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0" w:type="dxa"/>
          </w:tcPr>
          <w:p w14:paraId="4C14CA85" w14:textId="77777777" w:rsidR="00766E1A" w:rsidRPr="001C0D2D" w:rsidRDefault="00766E1A" w:rsidP="007E04D5">
            <w:pPr>
              <w:pStyle w:val="ReportTableentr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66E1A" w:rsidRPr="001C0D2D" w14:paraId="613D9B90" w14:textId="77777777" w:rsidTr="00766E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22396E83" w14:textId="77777777" w:rsidR="00766E1A" w:rsidRPr="001C0D2D" w:rsidRDefault="00766E1A" w:rsidP="00675E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1051581B" w14:textId="77777777" w:rsidR="00766E1A" w:rsidRPr="0000779A" w:rsidRDefault="00766E1A" w:rsidP="0000779A">
            <w:pPr>
              <w:pStyle w:val="ReportTableentr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14:paraId="1BADC659" w14:textId="77777777" w:rsidR="00766E1A" w:rsidRPr="0000779A" w:rsidRDefault="00766E1A" w:rsidP="0000779A">
            <w:pPr>
              <w:pStyle w:val="ReportTableentr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749F0332" w14:textId="77777777" w:rsidR="00766E1A" w:rsidRPr="001C0D2D" w:rsidRDefault="00766E1A" w:rsidP="0000779A">
            <w:pPr>
              <w:pStyle w:val="ReportTableentr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34A7E37" w14:textId="77777777" w:rsidR="00766E1A" w:rsidRPr="001C0D2D" w:rsidRDefault="00766E1A" w:rsidP="0000779A">
            <w:pPr>
              <w:pStyle w:val="ReportTableentr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14:paraId="2BD8D0EF" w14:textId="77777777" w:rsidR="00766E1A" w:rsidRPr="0000779A" w:rsidRDefault="00766E1A" w:rsidP="0000779A">
            <w:pPr>
              <w:pStyle w:val="ReportTableentr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14:paraId="37D42935" w14:textId="77777777" w:rsidR="00766E1A" w:rsidRPr="001C0D2D" w:rsidRDefault="00766E1A" w:rsidP="0000779A">
            <w:pPr>
              <w:pStyle w:val="ReportTableentr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66E1A" w:rsidRPr="001C0D2D" w14:paraId="2F57AEC9" w14:textId="77777777" w:rsidTr="00766E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1385BDD4" w14:textId="77777777" w:rsidR="00766E1A" w:rsidRPr="001C0D2D" w:rsidRDefault="00766E1A" w:rsidP="00675E60">
            <w:pPr>
              <w:jc w:val="center"/>
            </w:pPr>
          </w:p>
        </w:tc>
        <w:tc>
          <w:tcPr>
            <w:tcW w:w="2160" w:type="dxa"/>
          </w:tcPr>
          <w:p w14:paraId="0CD031AE" w14:textId="77777777" w:rsidR="00766E1A" w:rsidRPr="0000779A" w:rsidRDefault="00766E1A" w:rsidP="0000779A">
            <w:pPr>
              <w:pStyle w:val="ReportTableentr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14:paraId="2A0E9483" w14:textId="77777777" w:rsidR="00766E1A" w:rsidRPr="0000779A" w:rsidRDefault="00766E1A" w:rsidP="0000779A">
            <w:pPr>
              <w:pStyle w:val="ReportTableentr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0C643731" w14:textId="77777777" w:rsidR="00766E1A" w:rsidRPr="001C0D2D" w:rsidRDefault="00766E1A" w:rsidP="0000779A">
            <w:pPr>
              <w:pStyle w:val="ReportTableentr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080" w:type="dxa"/>
          </w:tcPr>
          <w:p w14:paraId="7BA5FEDB" w14:textId="77777777" w:rsidR="00766E1A" w:rsidRPr="001C0D2D" w:rsidRDefault="00766E1A" w:rsidP="0000779A">
            <w:pPr>
              <w:pStyle w:val="ReportTableentr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4500" w:type="dxa"/>
          </w:tcPr>
          <w:p w14:paraId="2A2F1045" w14:textId="77777777" w:rsidR="00766E1A" w:rsidRPr="0000779A" w:rsidRDefault="00766E1A" w:rsidP="0000779A">
            <w:pPr>
              <w:pStyle w:val="ReportTableentr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0" w:type="dxa"/>
          </w:tcPr>
          <w:p w14:paraId="6A8FF284" w14:textId="77777777" w:rsidR="00766E1A" w:rsidRPr="001C0D2D" w:rsidRDefault="00766E1A" w:rsidP="0000779A">
            <w:pPr>
              <w:pStyle w:val="ReportTableentr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</w:tr>
      <w:tr w:rsidR="00766E1A" w:rsidRPr="001C0D2D" w14:paraId="205D9492" w14:textId="77777777" w:rsidTr="00766E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51D92006" w14:textId="77777777" w:rsidR="00766E1A" w:rsidRPr="001C0D2D" w:rsidRDefault="00766E1A" w:rsidP="00675E60">
            <w:pPr>
              <w:jc w:val="center"/>
            </w:pPr>
          </w:p>
        </w:tc>
        <w:tc>
          <w:tcPr>
            <w:tcW w:w="2160" w:type="dxa"/>
          </w:tcPr>
          <w:p w14:paraId="11AE5934" w14:textId="77777777" w:rsidR="00766E1A" w:rsidRPr="0000779A" w:rsidRDefault="00766E1A" w:rsidP="0000779A">
            <w:pPr>
              <w:pStyle w:val="ReportTableentr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14:paraId="68A0DD41" w14:textId="77777777" w:rsidR="00766E1A" w:rsidRPr="0000779A" w:rsidRDefault="00766E1A" w:rsidP="0000779A">
            <w:pPr>
              <w:pStyle w:val="ReportTableentr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7E54FDBF" w14:textId="77777777" w:rsidR="00766E1A" w:rsidRPr="001C0D2D" w:rsidRDefault="00766E1A" w:rsidP="0000779A">
            <w:pPr>
              <w:pStyle w:val="ReportTableentr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080" w:type="dxa"/>
          </w:tcPr>
          <w:p w14:paraId="1D978140" w14:textId="77777777" w:rsidR="00766E1A" w:rsidRPr="001C0D2D" w:rsidRDefault="00766E1A" w:rsidP="0000779A">
            <w:pPr>
              <w:pStyle w:val="ReportTableentr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4500" w:type="dxa"/>
          </w:tcPr>
          <w:p w14:paraId="58462746" w14:textId="77777777" w:rsidR="00766E1A" w:rsidRPr="0000779A" w:rsidRDefault="00766E1A" w:rsidP="0000779A">
            <w:pPr>
              <w:pStyle w:val="ReportTableentr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14:paraId="165D9D05" w14:textId="77777777" w:rsidR="00766E1A" w:rsidRPr="001C0D2D" w:rsidRDefault="00766E1A" w:rsidP="0000779A">
            <w:pPr>
              <w:pStyle w:val="ReportTableentr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766E1A" w:rsidRPr="001C0D2D" w14:paraId="4A5B0E17" w14:textId="77777777" w:rsidTr="00766E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41197104" w14:textId="77777777" w:rsidR="00766E1A" w:rsidRPr="001C0D2D" w:rsidRDefault="00766E1A" w:rsidP="00675E60">
            <w:pPr>
              <w:jc w:val="center"/>
            </w:pPr>
          </w:p>
        </w:tc>
        <w:tc>
          <w:tcPr>
            <w:tcW w:w="2160" w:type="dxa"/>
          </w:tcPr>
          <w:p w14:paraId="08118757" w14:textId="77777777" w:rsidR="00766E1A" w:rsidRPr="0000779A" w:rsidRDefault="00766E1A" w:rsidP="0000779A">
            <w:pPr>
              <w:pStyle w:val="ReportTableentr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14:paraId="2381C2C3" w14:textId="77777777" w:rsidR="00766E1A" w:rsidRPr="0000779A" w:rsidRDefault="00766E1A" w:rsidP="0000779A">
            <w:pPr>
              <w:pStyle w:val="ReportTableentr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4419887C" w14:textId="77777777" w:rsidR="00766E1A" w:rsidRPr="001C0D2D" w:rsidRDefault="00766E1A" w:rsidP="0000779A">
            <w:pPr>
              <w:pStyle w:val="ReportTableentr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080" w:type="dxa"/>
          </w:tcPr>
          <w:p w14:paraId="2295C821" w14:textId="77777777" w:rsidR="00766E1A" w:rsidRPr="001C0D2D" w:rsidRDefault="00766E1A" w:rsidP="0000779A">
            <w:pPr>
              <w:pStyle w:val="ReportTableentr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4500" w:type="dxa"/>
          </w:tcPr>
          <w:p w14:paraId="672B4D9D" w14:textId="77777777" w:rsidR="00766E1A" w:rsidRPr="0000779A" w:rsidRDefault="00766E1A" w:rsidP="0000779A">
            <w:pPr>
              <w:pStyle w:val="ReportTableentr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0" w:type="dxa"/>
          </w:tcPr>
          <w:p w14:paraId="034D5FA6" w14:textId="77777777" w:rsidR="00766E1A" w:rsidRPr="001C0D2D" w:rsidRDefault="00766E1A" w:rsidP="0000779A">
            <w:pPr>
              <w:pStyle w:val="ReportTableentr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</w:tr>
      <w:tr w:rsidR="00766E1A" w:rsidRPr="001C0D2D" w14:paraId="3FDF3E14" w14:textId="77777777" w:rsidTr="00766E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22385756" w14:textId="77777777" w:rsidR="00766E1A" w:rsidRPr="001C0D2D" w:rsidRDefault="00766E1A" w:rsidP="00675E60">
            <w:pPr>
              <w:jc w:val="center"/>
            </w:pPr>
          </w:p>
        </w:tc>
        <w:tc>
          <w:tcPr>
            <w:tcW w:w="2160" w:type="dxa"/>
          </w:tcPr>
          <w:p w14:paraId="667B3397" w14:textId="77777777" w:rsidR="00766E1A" w:rsidRPr="0000779A" w:rsidRDefault="00766E1A" w:rsidP="0000779A">
            <w:pPr>
              <w:pStyle w:val="ReportTableentr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14:paraId="1F770E49" w14:textId="77777777" w:rsidR="00766E1A" w:rsidRPr="0000779A" w:rsidRDefault="00766E1A" w:rsidP="0000779A">
            <w:pPr>
              <w:pStyle w:val="ReportTableentr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356BC59C" w14:textId="77777777" w:rsidR="00766E1A" w:rsidRPr="001C0D2D" w:rsidRDefault="00766E1A" w:rsidP="0000779A">
            <w:pPr>
              <w:pStyle w:val="ReportTableentr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080" w:type="dxa"/>
          </w:tcPr>
          <w:p w14:paraId="0288C944" w14:textId="77777777" w:rsidR="00766E1A" w:rsidRPr="001C0D2D" w:rsidRDefault="00766E1A" w:rsidP="0000779A">
            <w:pPr>
              <w:pStyle w:val="ReportTableentr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4500" w:type="dxa"/>
          </w:tcPr>
          <w:p w14:paraId="549DF624" w14:textId="77777777" w:rsidR="00766E1A" w:rsidRPr="0000779A" w:rsidRDefault="00766E1A" w:rsidP="0000779A">
            <w:pPr>
              <w:pStyle w:val="ReportTableentr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14:paraId="4AF8A503" w14:textId="77777777" w:rsidR="00766E1A" w:rsidRPr="001C0D2D" w:rsidRDefault="00766E1A" w:rsidP="0000779A">
            <w:pPr>
              <w:pStyle w:val="ReportTableentr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766E1A" w:rsidRPr="001C0D2D" w14:paraId="488F959B" w14:textId="77777777" w:rsidTr="00766E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725D64DF" w14:textId="77777777" w:rsidR="00766E1A" w:rsidRPr="001C0D2D" w:rsidRDefault="00766E1A" w:rsidP="00675E60">
            <w:pPr>
              <w:jc w:val="center"/>
            </w:pPr>
          </w:p>
        </w:tc>
        <w:tc>
          <w:tcPr>
            <w:tcW w:w="2160" w:type="dxa"/>
          </w:tcPr>
          <w:p w14:paraId="03F3B687" w14:textId="77777777" w:rsidR="00766E1A" w:rsidRPr="0000779A" w:rsidRDefault="00766E1A" w:rsidP="0000779A">
            <w:pPr>
              <w:pStyle w:val="ReportTableentr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14:paraId="37AE01BB" w14:textId="77777777" w:rsidR="00766E1A" w:rsidRPr="0000779A" w:rsidRDefault="00766E1A" w:rsidP="0000779A">
            <w:pPr>
              <w:pStyle w:val="ReportTableentr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29852E9D" w14:textId="77777777" w:rsidR="00766E1A" w:rsidRPr="001C0D2D" w:rsidRDefault="00766E1A" w:rsidP="0000779A">
            <w:pPr>
              <w:pStyle w:val="ReportTableentr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080" w:type="dxa"/>
          </w:tcPr>
          <w:p w14:paraId="755A020B" w14:textId="77777777" w:rsidR="00766E1A" w:rsidRPr="001C0D2D" w:rsidRDefault="00766E1A" w:rsidP="0000779A">
            <w:pPr>
              <w:pStyle w:val="ReportTableentr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4500" w:type="dxa"/>
          </w:tcPr>
          <w:p w14:paraId="190D4501" w14:textId="77777777" w:rsidR="00766E1A" w:rsidRPr="0000779A" w:rsidRDefault="00766E1A" w:rsidP="0000779A">
            <w:pPr>
              <w:pStyle w:val="ReportTableentr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0" w:type="dxa"/>
          </w:tcPr>
          <w:p w14:paraId="2D1CE525" w14:textId="77777777" w:rsidR="00766E1A" w:rsidRPr="001C0D2D" w:rsidRDefault="00766E1A" w:rsidP="0000779A">
            <w:pPr>
              <w:pStyle w:val="ReportTableentr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</w:tr>
      <w:tr w:rsidR="00766E1A" w:rsidRPr="001C0D2D" w14:paraId="5989CAE5" w14:textId="77777777" w:rsidTr="00766E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476B3AFE" w14:textId="77777777" w:rsidR="00766E1A" w:rsidRPr="001C0D2D" w:rsidRDefault="00766E1A" w:rsidP="00675E60">
            <w:pPr>
              <w:jc w:val="center"/>
            </w:pPr>
          </w:p>
        </w:tc>
        <w:tc>
          <w:tcPr>
            <w:tcW w:w="2160" w:type="dxa"/>
          </w:tcPr>
          <w:p w14:paraId="77C2FA63" w14:textId="77777777" w:rsidR="00766E1A" w:rsidRPr="0000779A" w:rsidRDefault="00766E1A" w:rsidP="0000779A">
            <w:pPr>
              <w:pStyle w:val="ReportTableentr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14:paraId="0E0C992F" w14:textId="77777777" w:rsidR="00766E1A" w:rsidRPr="0000779A" w:rsidRDefault="00766E1A" w:rsidP="0000779A">
            <w:pPr>
              <w:pStyle w:val="ReportTableentr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145D653C" w14:textId="77777777" w:rsidR="00766E1A" w:rsidRPr="001C0D2D" w:rsidRDefault="00766E1A" w:rsidP="0000779A">
            <w:pPr>
              <w:pStyle w:val="ReportTableentr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080" w:type="dxa"/>
          </w:tcPr>
          <w:p w14:paraId="5E017B5F" w14:textId="77777777" w:rsidR="00766E1A" w:rsidRPr="001C0D2D" w:rsidRDefault="00766E1A" w:rsidP="0000779A">
            <w:pPr>
              <w:pStyle w:val="ReportTableentr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4500" w:type="dxa"/>
          </w:tcPr>
          <w:p w14:paraId="79E6DDC6" w14:textId="77777777" w:rsidR="00766E1A" w:rsidRPr="0000779A" w:rsidRDefault="00766E1A" w:rsidP="0000779A">
            <w:pPr>
              <w:pStyle w:val="ReportTableentr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14:paraId="28D6F535" w14:textId="77777777" w:rsidR="00766E1A" w:rsidRPr="001C0D2D" w:rsidRDefault="00766E1A" w:rsidP="0000779A">
            <w:pPr>
              <w:pStyle w:val="ReportTableentr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766E1A" w:rsidRPr="001C0D2D" w14:paraId="587202C0" w14:textId="77777777" w:rsidTr="00766E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16398876" w14:textId="77777777" w:rsidR="00766E1A" w:rsidRPr="001C0D2D" w:rsidRDefault="00766E1A" w:rsidP="00675E60">
            <w:pPr>
              <w:jc w:val="center"/>
            </w:pPr>
          </w:p>
        </w:tc>
        <w:tc>
          <w:tcPr>
            <w:tcW w:w="2160" w:type="dxa"/>
          </w:tcPr>
          <w:p w14:paraId="3834E578" w14:textId="77777777" w:rsidR="00766E1A" w:rsidRPr="0000779A" w:rsidRDefault="00766E1A" w:rsidP="0000779A">
            <w:pPr>
              <w:pStyle w:val="ReportTableentr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14:paraId="6053F4D3" w14:textId="77777777" w:rsidR="00766E1A" w:rsidRPr="0000779A" w:rsidRDefault="00766E1A" w:rsidP="0000779A">
            <w:pPr>
              <w:pStyle w:val="ReportTableentr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0FE42064" w14:textId="77777777" w:rsidR="00766E1A" w:rsidRPr="001C0D2D" w:rsidRDefault="00766E1A" w:rsidP="0000779A">
            <w:pPr>
              <w:pStyle w:val="ReportTableentr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080" w:type="dxa"/>
          </w:tcPr>
          <w:p w14:paraId="3DBB58B9" w14:textId="77777777" w:rsidR="00766E1A" w:rsidRPr="001C0D2D" w:rsidRDefault="00766E1A" w:rsidP="0000779A">
            <w:pPr>
              <w:pStyle w:val="ReportTableentr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4500" w:type="dxa"/>
          </w:tcPr>
          <w:p w14:paraId="5747741E" w14:textId="77777777" w:rsidR="00766E1A" w:rsidRPr="0000779A" w:rsidRDefault="00766E1A" w:rsidP="0000779A">
            <w:pPr>
              <w:pStyle w:val="ReportTableentr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0" w:type="dxa"/>
          </w:tcPr>
          <w:p w14:paraId="6B3E849A" w14:textId="77777777" w:rsidR="00766E1A" w:rsidRPr="001C0D2D" w:rsidRDefault="00766E1A" w:rsidP="0000779A">
            <w:pPr>
              <w:pStyle w:val="ReportTableentr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</w:tr>
      <w:tr w:rsidR="00766E1A" w:rsidRPr="001C0D2D" w14:paraId="24C6FFCE" w14:textId="77777777" w:rsidTr="00766E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28E074DD" w14:textId="77777777" w:rsidR="00766E1A" w:rsidRPr="001C0D2D" w:rsidRDefault="00766E1A" w:rsidP="00675E60">
            <w:pPr>
              <w:jc w:val="center"/>
            </w:pPr>
          </w:p>
        </w:tc>
        <w:tc>
          <w:tcPr>
            <w:tcW w:w="2160" w:type="dxa"/>
          </w:tcPr>
          <w:p w14:paraId="45F01874" w14:textId="77777777" w:rsidR="00766E1A" w:rsidRPr="0000779A" w:rsidRDefault="00766E1A" w:rsidP="0000779A">
            <w:pPr>
              <w:pStyle w:val="ReportTableentr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14:paraId="26E6EFA3" w14:textId="77777777" w:rsidR="00766E1A" w:rsidRPr="0000779A" w:rsidRDefault="00766E1A" w:rsidP="0000779A">
            <w:pPr>
              <w:pStyle w:val="ReportTableentr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0483FD5C" w14:textId="77777777" w:rsidR="00766E1A" w:rsidRPr="001C0D2D" w:rsidRDefault="00766E1A" w:rsidP="0000779A">
            <w:pPr>
              <w:pStyle w:val="ReportTableentr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080" w:type="dxa"/>
          </w:tcPr>
          <w:p w14:paraId="569B6E4A" w14:textId="77777777" w:rsidR="00766E1A" w:rsidRPr="001C0D2D" w:rsidRDefault="00766E1A" w:rsidP="0000779A">
            <w:pPr>
              <w:pStyle w:val="ReportTableentr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4500" w:type="dxa"/>
          </w:tcPr>
          <w:p w14:paraId="23E2EBBE" w14:textId="77777777" w:rsidR="00766E1A" w:rsidRPr="0000779A" w:rsidRDefault="00766E1A" w:rsidP="0000779A">
            <w:pPr>
              <w:pStyle w:val="ReportTableentr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14:paraId="537AB037" w14:textId="77777777" w:rsidR="00766E1A" w:rsidRPr="001C0D2D" w:rsidRDefault="00766E1A" w:rsidP="0000779A">
            <w:pPr>
              <w:pStyle w:val="ReportTableentr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766E1A" w:rsidRPr="001C0D2D" w14:paraId="7BB24943" w14:textId="77777777" w:rsidTr="00766E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015042CE" w14:textId="77777777" w:rsidR="00766E1A" w:rsidRPr="001C0D2D" w:rsidRDefault="00766E1A" w:rsidP="00675E60">
            <w:pPr>
              <w:jc w:val="center"/>
            </w:pPr>
          </w:p>
        </w:tc>
        <w:tc>
          <w:tcPr>
            <w:tcW w:w="2160" w:type="dxa"/>
          </w:tcPr>
          <w:p w14:paraId="7F1F7874" w14:textId="77777777" w:rsidR="00766E1A" w:rsidRPr="0000779A" w:rsidRDefault="00766E1A" w:rsidP="0000779A">
            <w:pPr>
              <w:pStyle w:val="ReportTableentr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14:paraId="755CED01" w14:textId="77777777" w:rsidR="00766E1A" w:rsidRPr="0000779A" w:rsidRDefault="00766E1A" w:rsidP="0000779A">
            <w:pPr>
              <w:pStyle w:val="ReportTableentr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08FD3647" w14:textId="77777777" w:rsidR="00766E1A" w:rsidRPr="001C0D2D" w:rsidRDefault="00766E1A" w:rsidP="0000779A">
            <w:pPr>
              <w:pStyle w:val="ReportTableentr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080" w:type="dxa"/>
          </w:tcPr>
          <w:p w14:paraId="7517FF75" w14:textId="77777777" w:rsidR="00766E1A" w:rsidRPr="001C0D2D" w:rsidRDefault="00766E1A" w:rsidP="0000779A">
            <w:pPr>
              <w:pStyle w:val="ReportTableentr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4500" w:type="dxa"/>
          </w:tcPr>
          <w:p w14:paraId="34B01827" w14:textId="77777777" w:rsidR="00766E1A" w:rsidRPr="0000779A" w:rsidRDefault="00766E1A" w:rsidP="0000779A">
            <w:pPr>
              <w:pStyle w:val="ReportTableentr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0" w:type="dxa"/>
          </w:tcPr>
          <w:p w14:paraId="629B5254" w14:textId="77777777" w:rsidR="00766E1A" w:rsidRPr="001C0D2D" w:rsidRDefault="00766E1A" w:rsidP="0000779A">
            <w:pPr>
              <w:pStyle w:val="ReportTableentr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</w:tr>
      <w:tr w:rsidR="00766E1A" w:rsidRPr="001C0D2D" w14:paraId="4DC78844" w14:textId="77777777" w:rsidTr="00766E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01B18D00" w14:textId="77777777" w:rsidR="00766E1A" w:rsidRPr="001C0D2D" w:rsidRDefault="00766E1A" w:rsidP="00675E60">
            <w:pPr>
              <w:jc w:val="center"/>
            </w:pPr>
          </w:p>
        </w:tc>
        <w:tc>
          <w:tcPr>
            <w:tcW w:w="2160" w:type="dxa"/>
          </w:tcPr>
          <w:p w14:paraId="137ADDA5" w14:textId="77777777" w:rsidR="00766E1A" w:rsidRPr="0000779A" w:rsidRDefault="00766E1A" w:rsidP="0000779A">
            <w:pPr>
              <w:pStyle w:val="ReportTableentr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14:paraId="6B95AF99" w14:textId="77777777" w:rsidR="00766E1A" w:rsidRPr="0000779A" w:rsidRDefault="00766E1A" w:rsidP="0000779A">
            <w:pPr>
              <w:pStyle w:val="ReportTableentr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687E7B50" w14:textId="77777777" w:rsidR="00766E1A" w:rsidRPr="001C0D2D" w:rsidRDefault="00766E1A" w:rsidP="0000779A">
            <w:pPr>
              <w:pStyle w:val="ReportTableentr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080" w:type="dxa"/>
          </w:tcPr>
          <w:p w14:paraId="574D9A48" w14:textId="77777777" w:rsidR="00766E1A" w:rsidRPr="001C0D2D" w:rsidRDefault="00766E1A" w:rsidP="0000779A">
            <w:pPr>
              <w:pStyle w:val="ReportTableentr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4500" w:type="dxa"/>
          </w:tcPr>
          <w:p w14:paraId="57249D69" w14:textId="77777777" w:rsidR="00766E1A" w:rsidRPr="0000779A" w:rsidRDefault="00766E1A" w:rsidP="0000779A">
            <w:pPr>
              <w:pStyle w:val="ReportTableentr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14:paraId="32B7BC82" w14:textId="77777777" w:rsidR="00766E1A" w:rsidRPr="001C0D2D" w:rsidRDefault="00766E1A" w:rsidP="0000779A">
            <w:pPr>
              <w:pStyle w:val="ReportTableentr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766E1A" w:rsidRPr="001C0D2D" w14:paraId="6715CED8" w14:textId="77777777" w:rsidTr="00766E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7AC365A7" w14:textId="77777777" w:rsidR="00766E1A" w:rsidRPr="001C0D2D" w:rsidRDefault="00766E1A" w:rsidP="00675E60">
            <w:pPr>
              <w:jc w:val="center"/>
            </w:pPr>
          </w:p>
        </w:tc>
        <w:tc>
          <w:tcPr>
            <w:tcW w:w="2160" w:type="dxa"/>
          </w:tcPr>
          <w:p w14:paraId="351FA66A" w14:textId="77777777" w:rsidR="00766E1A" w:rsidRPr="0000779A" w:rsidRDefault="00766E1A" w:rsidP="0000779A">
            <w:pPr>
              <w:pStyle w:val="ReportTableentr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14:paraId="1A3FF5F8" w14:textId="77777777" w:rsidR="00766E1A" w:rsidRPr="0000779A" w:rsidRDefault="00766E1A" w:rsidP="0000779A">
            <w:pPr>
              <w:pStyle w:val="ReportTableentr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22CBED2F" w14:textId="77777777" w:rsidR="00766E1A" w:rsidRPr="001C0D2D" w:rsidRDefault="00766E1A" w:rsidP="0000779A">
            <w:pPr>
              <w:pStyle w:val="ReportTableentr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080" w:type="dxa"/>
          </w:tcPr>
          <w:p w14:paraId="0456DF7F" w14:textId="77777777" w:rsidR="00766E1A" w:rsidRPr="001C0D2D" w:rsidRDefault="00766E1A" w:rsidP="0000779A">
            <w:pPr>
              <w:pStyle w:val="ReportTableentr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4500" w:type="dxa"/>
          </w:tcPr>
          <w:p w14:paraId="13C8C030" w14:textId="77777777" w:rsidR="00766E1A" w:rsidRPr="0000779A" w:rsidRDefault="00766E1A" w:rsidP="0000779A">
            <w:pPr>
              <w:pStyle w:val="ReportTableentr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0" w:type="dxa"/>
          </w:tcPr>
          <w:p w14:paraId="1781BBFE" w14:textId="77777777" w:rsidR="00766E1A" w:rsidRPr="001C0D2D" w:rsidRDefault="00766E1A" w:rsidP="0000779A">
            <w:pPr>
              <w:pStyle w:val="ReportTableentr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</w:tr>
    </w:tbl>
    <w:p w14:paraId="4AAD30ED" w14:textId="77777777" w:rsidR="00B161D0" w:rsidRPr="001C0D2D" w:rsidRDefault="00B161D0" w:rsidP="004F579C">
      <w:pPr>
        <w:sectPr w:rsidR="00B161D0" w:rsidRPr="001C0D2D" w:rsidSect="00B161D0">
          <w:headerReference w:type="default" r:id="rId17"/>
          <w:footerReference w:type="default" r:id="rId18"/>
          <w:pgSz w:w="15840" w:h="12240" w:orient="landscape" w:code="1"/>
          <w:pgMar w:top="990" w:right="979" w:bottom="1440" w:left="1440" w:header="0" w:footer="0" w:gutter="0"/>
          <w:cols w:space="720"/>
          <w:docGrid w:linePitch="360"/>
        </w:sectPr>
      </w:pPr>
    </w:p>
    <w:p w14:paraId="713AC29F" w14:textId="423F67CC" w:rsidR="00842127" w:rsidRPr="00D7010A" w:rsidRDefault="00842127" w:rsidP="00D7010A">
      <w:pPr>
        <w:pStyle w:val="ReportHeaderA"/>
      </w:pPr>
      <w:bookmarkStart w:id="14" w:name="_Toc188600097"/>
      <w:r w:rsidRPr="00D7010A">
        <w:t xml:space="preserve">Appendix </w:t>
      </w:r>
      <w:r w:rsidR="00782D1E">
        <w:t>C</w:t>
      </w:r>
      <w:r w:rsidRPr="00D7010A">
        <w:t>: Survey Forms for All Surveyed Properties</w:t>
      </w:r>
      <w:bookmarkEnd w:id="14"/>
    </w:p>
    <w:p w14:paraId="76493562" w14:textId="77777777" w:rsidR="00842127" w:rsidRPr="001C0D2D" w:rsidRDefault="00842127" w:rsidP="00283127">
      <w:pPr>
        <w:pStyle w:val="ReportBodyText"/>
      </w:pPr>
      <w:r w:rsidRPr="001C0D2D">
        <w:t>[see Documentation Standard for Historic Resources Survey Report]</w:t>
      </w:r>
    </w:p>
    <w:p w14:paraId="7191F8E5" w14:textId="77777777" w:rsidR="0000779A" w:rsidRDefault="0000779A">
      <w:pPr>
        <w:spacing w:after="200" w:line="276" w:lineRule="auto"/>
      </w:pPr>
      <w:r>
        <w:br w:type="page"/>
      </w:r>
    </w:p>
    <w:tbl>
      <w:tblPr>
        <w:tblStyle w:val="TableGrid"/>
        <w:tblW w:w="10339" w:type="dxa"/>
        <w:tblInd w:w="-155" w:type="dxa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430"/>
        <w:gridCol w:w="7909"/>
      </w:tblGrid>
      <w:tr w:rsidR="004B0844" w:rsidRPr="00FE2B51" w14:paraId="066CFF4A" w14:textId="77777777" w:rsidTr="006C46AB">
        <w:trPr>
          <w:trHeight w:hRule="exact" w:val="288"/>
        </w:trPr>
        <w:tc>
          <w:tcPr>
            <w:tcW w:w="2430" w:type="dxa"/>
          </w:tcPr>
          <w:p w14:paraId="0806529F" w14:textId="77777777" w:rsidR="004B0844" w:rsidRPr="00222445" w:rsidRDefault="004B0844" w:rsidP="004B0844">
            <w:pPr>
              <w:pStyle w:val="ReportQuery"/>
              <w:numPr>
                <w:ilvl w:val="0"/>
                <w:numId w:val="0"/>
              </w:numPr>
              <w:spacing w:before="0" w:after="60" w:line="240" w:lineRule="auto"/>
              <w:rPr>
                <w:b w:val="0"/>
              </w:rPr>
            </w:pPr>
            <w:r w:rsidRPr="00222445">
              <w:rPr>
                <w:b w:val="0"/>
              </w:rPr>
              <w:t>Survey Date:</w:t>
            </w:r>
          </w:p>
        </w:tc>
        <w:tc>
          <w:tcPr>
            <w:tcW w:w="7909" w:type="dxa"/>
          </w:tcPr>
          <w:p w14:paraId="759C40C0" w14:textId="77777777" w:rsidR="004B0844" w:rsidRPr="00222445" w:rsidRDefault="00626A84" w:rsidP="004B0844">
            <w:pPr>
              <w:pStyle w:val="ReportResponse"/>
              <w:spacing w:before="0" w:after="60" w:line="240" w:lineRule="auto"/>
            </w:pPr>
            <w:r w:rsidRPr="0020634D">
              <w:rPr>
                <w:highlight w:val="lightGray"/>
              </w:rPr>
              <w:t>&lt;enter date&gt;</w:t>
            </w:r>
          </w:p>
        </w:tc>
      </w:tr>
      <w:tr w:rsidR="004B0844" w:rsidRPr="00FE2B51" w14:paraId="3215EB1A" w14:textId="77777777" w:rsidTr="006C46AB">
        <w:trPr>
          <w:trHeight w:hRule="exact" w:val="288"/>
        </w:trPr>
        <w:tc>
          <w:tcPr>
            <w:tcW w:w="2430" w:type="dxa"/>
          </w:tcPr>
          <w:p w14:paraId="1E8A5EFA" w14:textId="77777777" w:rsidR="004B0844" w:rsidRPr="00222445" w:rsidRDefault="004B0844" w:rsidP="004B0844">
            <w:pPr>
              <w:pStyle w:val="ReportQuery"/>
              <w:numPr>
                <w:ilvl w:val="0"/>
                <w:numId w:val="0"/>
              </w:numPr>
              <w:spacing w:before="0" w:after="60" w:line="240" w:lineRule="auto"/>
              <w:rPr>
                <w:b w:val="0"/>
              </w:rPr>
            </w:pPr>
            <w:r w:rsidRPr="00222445">
              <w:rPr>
                <w:b w:val="0"/>
              </w:rPr>
              <w:t>Resource No:</w:t>
            </w:r>
          </w:p>
        </w:tc>
        <w:tc>
          <w:tcPr>
            <w:tcW w:w="7909" w:type="dxa"/>
          </w:tcPr>
          <w:p w14:paraId="3D6A4CED" w14:textId="77777777" w:rsidR="004B0844" w:rsidRPr="00222445" w:rsidRDefault="00626A84" w:rsidP="00626A84">
            <w:pPr>
              <w:pStyle w:val="ReportResponse"/>
              <w:spacing w:before="0" w:after="60" w:line="240" w:lineRule="auto"/>
            </w:pPr>
            <w:r w:rsidRPr="0020634D">
              <w:rPr>
                <w:highlight w:val="lightGray"/>
              </w:rPr>
              <w:t>&lt;enter number&gt;</w:t>
            </w:r>
          </w:p>
        </w:tc>
      </w:tr>
      <w:tr w:rsidR="004B0844" w:rsidRPr="00FE2B51" w14:paraId="2FA89524" w14:textId="77777777" w:rsidTr="006C46AB">
        <w:trPr>
          <w:trHeight w:hRule="exact" w:val="288"/>
        </w:trPr>
        <w:tc>
          <w:tcPr>
            <w:tcW w:w="2430" w:type="dxa"/>
          </w:tcPr>
          <w:p w14:paraId="0DE91778" w14:textId="77777777" w:rsidR="004B0844" w:rsidRPr="00222445" w:rsidRDefault="004B0844" w:rsidP="004B0844">
            <w:pPr>
              <w:pStyle w:val="ReportQuery"/>
              <w:numPr>
                <w:ilvl w:val="0"/>
                <w:numId w:val="0"/>
              </w:numPr>
              <w:spacing w:before="0" w:after="60" w:line="240" w:lineRule="auto"/>
              <w:rPr>
                <w:b w:val="0"/>
              </w:rPr>
            </w:pPr>
            <w:r w:rsidRPr="00222445">
              <w:rPr>
                <w:b w:val="0"/>
              </w:rPr>
              <w:t>Project Location:</w:t>
            </w:r>
          </w:p>
        </w:tc>
        <w:tc>
          <w:tcPr>
            <w:tcW w:w="7909" w:type="dxa"/>
          </w:tcPr>
          <w:p w14:paraId="423613F6" w14:textId="77777777" w:rsidR="004B0844" w:rsidRPr="00222445" w:rsidRDefault="0020634D" w:rsidP="004B0844">
            <w:pPr>
              <w:pStyle w:val="ReportResponse"/>
              <w:spacing w:before="0" w:after="60" w:line="240" w:lineRule="auto"/>
            </w:pPr>
            <w:r w:rsidRPr="0020634D">
              <w:rPr>
                <w:highlight w:val="lightGray"/>
              </w:rPr>
              <w:t>&lt;enter project location&gt;</w:t>
            </w:r>
          </w:p>
        </w:tc>
      </w:tr>
      <w:tr w:rsidR="004B0844" w:rsidRPr="00FE2B51" w14:paraId="52AED21A" w14:textId="77777777" w:rsidTr="006C46AB">
        <w:trPr>
          <w:trHeight w:hRule="exact" w:val="288"/>
        </w:trPr>
        <w:tc>
          <w:tcPr>
            <w:tcW w:w="2430" w:type="dxa"/>
          </w:tcPr>
          <w:p w14:paraId="716E5892" w14:textId="77777777" w:rsidR="004B0844" w:rsidRPr="00222445" w:rsidRDefault="004B0844" w:rsidP="004B0844">
            <w:pPr>
              <w:pStyle w:val="ReportQuery"/>
              <w:numPr>
                <w:ilvl w:val="0"/>
                <w:numId w:val="0"/>
              </w:numPr>
              <w:spacing w:before="0" w:after="60" w:line="240" w:lineRule="auto"/>
              <w:rPr>
                <w:b w:val="0"/>
              </w:rPr>
            </w:pPr>
            <w:r w:rsidRPr="00222445">
              <w:rPr>
                <w:b w:val="0"/>
              </w:rPr>
              <w:t>Project Name and CSJ:</w:t>
            </w:r>
          </w:p>
        </w:tc>
        <w:tc>
          <w:tcPr>
            <w:tcW w:w="7909" w:type="dxa"/>
          </w:tcPr>
          <w:p w14:paraId="3148D8B8" w14:textId="77777777" w:rsidR="004B0844" w:rsidRPr="00222445" w:rsidRDefault="00626A84" w:rsidP="004B0844">
            <w:pPr>
              <w:pStyle w:val="ReportResponse"/>
              <w:spacing w:before="0" w:after="60" w:line="240" w:lineRule="auto"/>
            </w:pPr>
            <w:r w:rsidRPr="0020634D">
              <w:rPr>
                <w:highlight w:val="lightGray"/>
              </w:rPr>
              <w:t>&lt;enter project name&gt;</w:t>
            </w:r>
          </w:p>
        </w:tc>
      </w:tr>
      <w:tr w:rsidR="004B0844" w:rsidRPr="00FE2B51" w14:paraId="148FB8BC" w14:textId="77777777" w:rsidTr="006C46AB">
        <w:trPr>
          <w:trHeight w:val="432"/>
        </w:trPr>
        <w:tc>
          <w:tcPr>
            <w:tcW w:w="2430" w:type="dxa"/>
          </w:tcPr>
          <w:p w14:paraId="17BEFF52" w14:textId="77777777" w:rsidR="004B0844" w:rsidRPr="00222445" w:rsidRDefault="004B0844" w:rsidP="004B0844">
            <w:pPr>
              <w:pStyle w:val="ReportQuery"/>
              <w:numPr>
                <w:ilvl w:val="0"/>
                <w:numId w:val="0"/>
              </w:numPr>
              <w:spacing w:before="0" w:after="60" w:line="240" w:lineRule="auto"/>
              <w:rPr>
                <w:b w:val="0"/>
              </w:rPr>
            </w:pPr>
            <w:r w:rsidRPr="00222445">
              <w:rPr>
                <w:b w:val="0"/>
              </w:rPr>
              <w:t>Address</w:t>
            </w:r>
            <w:r w:rsidR="00626A84">
              <w:rPr>
                <w:b w:val="0"/>
              </w:rPr>
              <w:t>, Lat/Long</w:t>
            </w:r>
            <w:r w:rsidRPr="00222445">
              <w:rPr>
                <w:b w:val="0"/>
              </w:rPr>
              <w:t>:</w:t>
            </w:r>
          </w:p>
        </w:tc>
        <w:tc>
          <w:tcPr>
            <w:tcW w:w="7909" w:type="dxa"/>
          </w:tcPr>
          <w:p w14:paraId="1555B865" w14:textId="77777777" w:rsidR="004B0844" w:rsidRPr="00222445" w:rsidRDefault="00626A84" w:rsidP="004B0844">
            <w:pPr>
              <w:pStyle w:val="ReportResponse"/>
              <w:spacing w:before="0" w:after="60" w:line="240" w:lineRule="auto"/>
            </w:pPr>
            <w:r w:rsidRPr="0020634D">
              <w:rPr>
                <w:highlight w:val="lightGray"/>
              </w:rPr>
              <w:t>&lt;enter address and Lat/Long&gt;</w:t>
            </w:r>
          </w:p>
        </w:tc>
      </w:tr>
      <w:tr w:rsidR="004B0844" w:rsidRPr="00FE2B51" w14:paraId="5F866707" w14:textId="77777777" w:rsidTr="006C46AB">
        <w:trPr>
          <w:trHeight w:hRule="exact" w:val="288"/>
        </w:trPr>
        <w:tc>
          <w:tcPr>
            <w:tcW w:w="2430" w:type="dxa"/>
          </w:tcPr>
          <w:p w14:paraId="68AEC70E" w14:textId="77777777" w:rsidR="004B0844" w:rsidRPr="00222445" w:rsidRDefault="004B0844" w:rsidP="004B0844">
            <w:pPr>
              <w:pStyle w:val="ReportQuery"/>
              <w:numPr>
                <w:ilvl w:val="0"/>
                <w:numId w:val="0"/>
              </w:numPr>
              <w:spacing w:before="0" w:after="60" w:line="240" w:lineRule="auto"/>
              <w:rPr>
                <w:b w:val="0"/>
              </w:rPr>
            </w:pPr>
            <w:r w:rsidRPr="00222445">
              <w:rPr>
                <w:b w:val="0"/>
              </w:rPr>
              <w:t>Function/Sub-function:</w:t>
            </w:r>
          </w:p>
        </w:tc>
        <w:tc>
          <w:tcPr>
            <w:tcW w:w="7909" w:type="dxa"/>
          </w:tcPr>
          <w:p w14:paraId="14175E39" w14:textId="77777777" w:rsidR="004B0844" w:rsidRPr="00222445" w:rsidRDefault="00626A84" w:rsidP="004B0844">
            <w:pPr>
              <w:pStyle w:val="ReportResponse"/>
              <w:spacing w:before="0" w:after="60" w:line="240" w:lineRule="auto"/>
            </w:pPr>
            <w:r w:rsidRPr="0020634D">
              <w:rPr>
                <w:highlight w:val="lightGray"/>
              </w:rPr>
              <w:t>&lt;enter function</w:t>
            </w:r>
            <w:r w:rsidR="0020634D" w:rsidRPr="0020634D">
              <w:rPr>
                <w:highlight w:val="lightGray"/>
              </w:rPr>
              <w:t>&gt;</w:t>
            </w:r>
          </w:p>
        </w:tc>
      </w:tr>
      <w:tr w:rsidR="004B0844" w:rsidRPr="00FE2B51" w14:paraId="7622D038" w14:textId="77777777" w:rsidTr="006C46AB">
        <w:trPr>
          <w:trHeight w:hRule="exact" w:val="288"/>
        </w:trPr>
        <w:tc>
          <w:tcPr>
            <w:tcW w:w="2430" w:type="dxa"/>
          </w:tcPr>
          <w:p w14:paraId="422B6BD5" w14:textId="77777777" w:rsidR="004B0844" w:rsidRPr="00222445" w:rsidRDefault="004B0844" w:rsidP="004B0844">
            <w:pPr>
              <w:pStyle w:val="ReportQuery"/>
              <w:numPr>
                <w:ilvl w:val="0"/>
                <w:numId w:val="0"/>
              </w:numPr>
              <w:spacing w:before="0" w:after="60" w:line="240" w:lineRule="auto"/>
              <w:rPr>
                <w:b w:val="0"/>
              </w:rPr>
            </w:pPr>
            <w:r w:rsidRPr="00222445">
              <w:rPr>
                <w:b w:val="0"/>
              </w:rPr>
              <w:t>Construction Date:</w:t>
            </w:r>
          </w:p>
        </w:tc>
        <w:tc>
          <w:tcPr>
            <w:tcW w:w="7909" w:type="dxa"/>
          </w:tcPr>
          <w:p w14:paraId="16D4A0A0" w14:textId="77777777" w:rsidR="004B0844" w:rsidRPr="00222445" w:rsidRDefault="0020634D" w:rsidP="004B0844">
            <w:pPr>
              <w:pStyle w:val="ReportResponse"/>
              <w:spacing w:before="0" w:after="60" w:line="240" w:lineRule="auto"/>
            </w:pPr>
            <w:r>
              <w:rPr>
                <w:highlight w:val="lightGray"/>
              </w:rPr>
              <w:t>&lt;enter date&gt;</w:t>
            </w:r>
          </w:p>
        </w:tc>
      </w:tr>
      <w:tr w:rsidR="004B0844" w:rsidRPr="00FE2B51" w14:paraId="76DB6693" w14:textId="77777777" w:rsidTr="006C46AB">
        <w:trPr>
          <w:trHeight w:hRule="exact" w:val="288"/>
        </w:trPr>
        <w:tc>
          <w:tcPr>
            <w:tcW w:w="2430" w:type="dxa"/>
          </w:tcPr>
          <w:p w14:paraId="309AFA18" w14:textId="77777777" w:rsidR="004B0844" w:rsidRPr="00222445" w:rsidRDefault="004B0844" w:rsidP="004B0844">
            <w:pPr>
              <w:pStyle w:val="ReportQuery"/>
              <w:numPr>
                <w:ilvl w:val="0"/>
                <w:numId w:val="0"/>
              </w:numPr>
              <w:spacing w:before="0" w:after="60" w:line="240" w:lineRule="auto"/>
              <w:rPr>
                <w:b w:val="0"/>
              </w:rPr>
            </w:pPr>
            <w:r w:rsidRPr="00222445">
              <w:rPr>
                <w:b w:val="0"/>
              </w:rPr>
              <w:t>NRHP Eligibility:</w:t>
            </w:r>
          </w:p>
        </w:tc>
        <w:tc>
          <w:tcPr>
            <w:tcW w:w="7909" w:type="dxa"/>
          </w:tcPr>
          <w:p w14:paraId="44792709" w14:textId="77777777" w:rsidR="004B0844" w:rsidRPr="00222445" w:rsidRDefault="00626A84" w:rsidP="004B0844">
            <w:pPr>
              <w:pStyle w:val="ReportResponse"/>
              <w:spacing w:before="0" w:after="60" w:line="240" w:lineRule="auto"/>
            </w:pPr>
            <w:r w:rsidRPr="0020634D">
              <w:rPr>
                <w:highlight w:val="lightGray"/>
              </w:rPr>
              <w:t>&lt;enter determination&gt;</w:t>
            </w:r>
          </w:p>
        </w:tc>
      </w:tr>
      <w:tr w:rsidR="004B0844" w:rsidRPr="00FE2B51" w14:paraId="5FC238EE" w14:textId="77777777" w:rsidTr="006C46AB">
        <w:trPr>
          <w:trHeight w:val="80"/>
        </w:trPr>
        <w:tc>
          <w:tcPr>
            <w:tcW w:w="2430" w:type="dxa"/>
          </w:tcPr>
          <w:p w14:paraId="59FAFB3B" w14:textId="77777777" w:rsidR="004B0844" w:rsidRPr="00222445" w:rsidRDefault="004B0844" w:rsidP="004B0844">
            <w:pPr>
              <w:pStyle w:val="ReportQuery"/>
              <w:numPr>
                <w:ilvl w:val="0"/>
                <w:numId w:val="0"/>
              </w:numPr>
              <w:spacing w:before="0" w:after="60" w:line="240" w:lineRule="auto"/>
              <w:rPr>
                <w:b w:val="0"/>
              </w:rPr>
            </w:pPr>
            <w:r w:rsidRPr="00222445">
              <w:rPr>
                <w:b w:val="0"/>
              </w:rPr>
              <w:t>Integrity/Comments:</w:t>
            </w:r>
          </w:p>
        </w:tc>
        <w:tc>
          <w:tcPr>
            <w:tcW w:w="7909" w:type="dxa"/>
            <w:vAlign w:val="center"/>
          </w:tcPr>
          <w:p w14:paraId="0C84DA95" w14:textId="77777777" w:rsidR="004B0844" w:rsidRPr="00222445" w:rsidRDefault="00626A84" w:rsidP="004B0844">
            <w:pPr>
              <w:pStyle w:val="ReportResponse"/>
              <w:spacing w:before="0" w:after="60" w:line="240" w:lineRule="auto"/>
            </w:pPr>
            <w:r w:rsidRPr="0020634D">
              <w:rPr>
                <w:highlight w:val="lightGray"/>
              </w:rPr>
              <w:t>&lt;enter description&gt;</w:t>
            </w:r>
          </w:p>
        </w:tc>
      </w:tr>
      <w:tr w:rsidR="004B0844" w:rsidRPr="00FE2B51" w14:paraId="0B067D90" w14:textId="77777777" w:rsidTr="00626A84">
        <w:tc>
          <w:tcPr>
            <w:tcW w:w="10339" w:type="dxa"/>
            <w:gridSpan w:val="2"/>
          </w:tcPr>
          <w:p w14:paraId="390EE225" w14:textId="77777777" w:rsidR="004B0844" w:rsidRPr="00FE2B51" w:rsidRDefault="0020634D" w:rsidP="004B0844">
            <w:pPr>
              <w:pStyle w:val="ReportResponse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0634D">
              <w:rPr>
                <w:noProof/>
                <w:sz w:val="22"/>
                <w:szCs w:val="22"/>
                <w:highlight w:val="lightGray"/>
              </w:rPr>
              <w:t>&lt;</w:t>
            </w:r>
            <w:r w:rsidRPr="0020634D">
              <w:rPr>
                <w:highlight w:val="lightGray"/>
              </w:rPr>
              <w:t>insert photograph&gt;</w:t>
            </w:r>
          </w:p>
        </w:tc>
      </w:tr>
      <w:tr w:rsidR="004B0844" w:rsidRPr="00FE2B51" w14:paraId="404B20EC" w14:textId="77777777" w:rsidTr="00626A84">
        <w:tc>
          <w:tcPr>
            <w:tcW w:w="10339" w:type="dxa"/>
            <w:gridSpan w:val="2"/>
          </w:tcPr>
          <w:p w14:paraId="130BA1CE" w14:textId="77777777" w:rsidR="004B0844" w:rsidRPr="007148A1" w:rsidRDefault="0020634D" w:rsidP="004B0844">
            <w:pPr>
              <w:pStyle w:val="ReportResponse"/>
              <w:spacing w:after="0" w:line="240" w:lineRule="auto"/>
              <w:jc w:val="center"/>
            </w:pPr>
            <w:r w:rsidRPr="0020634D">
              <w:rPr>
                <w:highlight w:val="lightGray"/>
              </w:rPr>
              <w:t>&lt;enter camera angle&gt;</w:t>
            </w:r>
          </w:p>
        </w:tc>
      </w:tr>
    </w:tbl>
    <w:p w14:paraId="1D3AC358" w14:textId="4FF9436F" w:rsidR="007742F1" w:rsidRPr="00510646" w:rsidRDefault="00842127" w:rsidP="00510646">
      <w:pPr>
        <w:pStyle w:val="ReportHeaderA"/>
        <w:pageBreakBefore/>
      </w:pPr>
      <w:bookmarkStart w:id="15" w:name="_Toc188600098"/>
      <w:r w:rsidRPr="00510646">
        <w:t xml:space="preserve">Appendix </w:t>
      </w:r>
      <w:r w:rsidR="00782D1E">
        <w:t>D</w:t>
      </w:r>
      <w:r w:rsidRPr="00510646">
        <w:t>: Figures</w:t>
      </w:r>
      <w:bookmarkEnd w:id="15"/>
    </w:p>
    <w:p w14:paraId="2198A7D1" w14:textId="019A2EE1" w:rsidR="00BA3C05" w:rsidRDefault="00842127" w:rsidP="00510646">
      <w:pPr>
        <w:pStyle w:val="ReportHeaderA"/>
        <w:pageBreakBefore/>
      </w:pPr>
      <w:bookmarkStart w:id="16" w:name="_Toc188600099"/>
      <w:r w:rsidRPr="001C0D2D">
        <w:t xml:space="preserve">Appendix </w:t>
      </w:r>
      <w:r w:rsidR="00A52027">
        <w:t>E</w:t>
      </w:r>
      <w:r w:rsidRPr="001C0D2D">
        <w:t>: Project Area Photographs</w:t>
      </w:r>
      <w:bookmarkEnd w:id="16"/>
    </w:p>
    <w:p w14:paraId="786AB2CC" w14:textId="43DE4EED" w:rsidR="00BA3C05" w:rsidRPr="001C0D2D" w:rsidRDefault="00BA3C05" w:rsidP="00BA3C05">
      <w:pPr>
        <w:pStyle w:val="ReportHeaderA"/>
        <w:pageBreakBefore/>
      </w:pPr>
      <w:bookmarkStart w:id="17" w:name="_Toc188600100"/>
      <w:r w:rsidRPr="001C0D2D">
        <w:t xml:space="preserve">Appendix </w:t>
      </w:r>
      <w:r w:rsidR="00A52027">
        <w:t>F</w:t>
      </w:r>
      <w:r w:rsidRPr="001C0D2D">
        <w:t xml:space="preserve">: </w:t>
      </w:r>
      <w:r>
        <w:t>Consulting Party Comments</w:t>
      </w:r>
      <w:bookmarkEnd w:id="17"/>
    </w:p>
    <w:sectPr w:rsidR="00BA3C05" w:rsidRPr="001C0D2D" w:rsidSect="00337AEE">
      <w:headerReference w:type="default" r:id="rId19"/>
      <w:footerReference w:type="default" r:id="rId20"/>
      <w:pgSz w:w="12240" w:h="15840" w:code="1"/>
      <w:pgMar w:top="979" w:right="1440" w:bottom="1440" w:left="99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C10CC" w14:textId="77777777" w:rsidR="00C05A76" w:rsidRDefault="00C05A76" w:rsidP="000C45D4">
      <w:r>
        <w:separator/>
      </w:r>
    </w:p>
  </w:endnote>
  <w:endnote w:type="continuationSeparator" w:id="0">
    <w:p w14:paraId="59373086" w14:textId="77777777" w:rsidR="00C05A76" w:rsidRDefault="00C05A76" w:rsidP="000C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Gothic-Book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A7E70" w14:textId="77777777" w:rsidR="000B1DD1" w:rsidRDefault="000B1DD1" w:rsidP="005D378D">
    <w:pPr>
      <w:pStyle w:val="Footer"/>
      <w:rPr>
        <w:rStyle w:val="PageNumber"/>
      </w:rPr>
    </w:pPr>
    <w:r w:rsidRPr="00E6382E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19F2DBD" wp14:editId="16144CE2">
              <wp:simplePos x="0" y="0"/>
              <wp:positionH relativeFrom="rightMargin">
                <wp:posOffset>-5095307</wp:posOffset>
              </wp:positionH>
              <wp:positionV relativeFrom="paragraph">
                <wp:posOffset>-753494</wp:posOffset>
              </wp:positionV>
              <wp:extent cx="5147945" cy="274320"/>
              <wp:effectExtent l="0" t="0" r="0" b="0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7945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2CD8F1B6" w14:textId="77777777" w:rsidR="000B1DD1" w:rsidRPr="005B3D9C" w:rsidRDefault="000B1DD1" w:rsidP="005D378D">
                          <w:pPr>
                            <w:pStyle w:val="Footer"/>
                            <w:rPr>
                              <w:color w:val="14375A"/>
                            </w:rPr>
                          </w:pPr>
                          <w:r>
                            <w:rPr>
                              <w:color w:val="14375A"/>
                            </w:rPr>
                            <w:t>Enter customize text here for your needs or delete if not needed.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19F2DBD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left:0;text-align:left;margin-left:-401.2pt;margin-top:-59.35pt;width:405.35pt;height:21.6pt;z-index:251653120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DXUFgIAADEEAAAOAAAAZHJzL2Uyb0RvYy54bWysU8tu2zAQvBfoPxC817JduWkEy4GbwEUB&#10;IwngFDnTFGkJILksSVtyv75LSn407anohVrurvYxM5zfdVqRg3C+AVPSyWhMiTAcqsbsSvr9ZfXh&#10;MyU+MFMxBUaU9Cg8vVu8fzdvbSGmUIOqhCNYxPiitSWtQ7BFlnleC838CKwwGJTgNAt4dbuscqzF&#10;6lpl0/H4U9aCq6wDLrxH70MfpItUX0rBw5OUXgSiSoqzhXS6dG7jmS3mrNg5ZuuGD2Owf5hCs8Zg&#10;03OpBxYY2bvmj1K64Q48yDDioDOQsuEi7YDbTMZvttnUzIq0C4Lj7Rkm///K8sfDxj47Erov0CGB&#10;EZDW+sKjM+7TSafjFyclGEcIj2fYRBcIR+dskt/c5jNKOMamN/nHacI1u/xtnQ9fBWgSjZI6pCWh&#10;xQ5rH7Ajpp5SYjMDq0apRI0yvzkwsfeIxO3w92XgaIVu2w1bbKE64nIOet695asGJ1gzH56ZQ6Jx&#10;HxRveMJDKmhLCoNFSQ3u59/8MR/xxyglLQqnpP7HnjlBifpmkJnbSZ5HpaVLPrtBMIi7jmyvI2av&#10;7wG1OcFnYnkyY35QJ1M60K+o8WXsiiFmOPYuaTiZ96GXM74RLpbLlITasiyszcbyWDpCGPF96V6Z&#10;swMJAel7hJPEWPGGiz63B3+5DyCbRFQEuEcVWYsX1GXib3hDUfjX95R1eemLXwAAAP//AwBQSwME&#10;FAAGAAgAAAAhAH+I8ZnfAAAACwEAAA8AAABkcnMvZG93bnJldi54bWxMj8tOwzAQRfdI/QdrKrFr&#10;7ZSGhhCnQiC2RZSHxM6Np0lEPI5itwl/z3QFu3kc3TlTbCfXiTMOofWkIVkqEEiVty3VGt7fnhcZ&#10;iBANWdN5Qg0/GGBbzq4Kk1s/0iue97EWHEIhNxqaGPtcylA16ExY+h6Jd0c/OBO5HWppBzNyuOvk&#10;Sqlb6UxLfKExPT42WH3vT07Dx+749blWL/WTS/vRT0qSu5NaX8+nh3sQEaf4B8NFn9WhZKeDP5EN&#10;otOwyNRqzSxXSZJtQDCT3YA48GCTpiDLQv7/ofwFAAD//wMAUEsBAi0AFAAGAAgAAAAhALaDOJL+&#10;AAAA4QEAABMAAAAAAAAAAAAAAAAAAAAAAFtDb250ZW50X1R5cGVzXS54bWxQSwECLQAUAAYACAAA&#10;ACEAOP0h/9YAAACUAQAACwAAAAAAAAAAAAAAAAAvAQAAX3JlbHMvLnJlbHNQSwECLQAUAAYACAAA&#10;ACEA1Rw11BYCAAAxBAAADgAAAAAAAAAAAAAAAAAuAgAAZHJzL2Uyb0RvYy54bWxQSwECLQAUAAYA&#10;CAAAACEAf4jxmd8AAAALAQAADwAAAAAAAAAAAAAAAABwBAAAZHJzL2Rvd25yZXYueG1sUEsFBgAA&#10;AAAEAAQA8wAAAHwFAAAAAA==&#10;" filled="f" stroked="f">
              <v:textbox>
                <w:txbxContent>
                  <w:p w14:paraId="2CD8F1B6" w14:textId="77777777" w:rsidR="000B1DD1" w:rsidRPr="005B3D9C" w:rsidRDefault="000B1DD1" w:rsidP="005D378D">
                    <w:pPr>
                      <w:pStyle w:val="Footer"/>
                      <w:rPr>
                        <w:color w:val="14375A"/>
                      </w:rPr>
                    </w:pPr>
                    <w:r>
                      <w:rPr>
                        <w:color w:val="14375A"/>
                      </w:rPr>
                      <w:t>Enter customize text here for your needs or delete if not needed.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19161DC" w14:textId="77777777" w:rsidR="000B1DD1" w:rsidRDefault="000B1DD1" w:rsidP="005D378D">
    <w:pPr>
      <w:pStyle w:val="Footer"/>
    </w:pPr>
  </w:p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0B1DD1" w:rsidRPr="00821FA1" w14:paraId="10F19B51" w14:textId="77777777" w:rsidTr="005D378D">
      <w:tc>
        <w:tcPr>
          <w:tcW w:w="2000" w:type="pct"/>
          <w:vAlign w:val="bottom"/>
        </w:tcPr>
        <w:p w14:paraId="1164003A" w14:textId="77777777" w:rsidR="000B1DD1" w:rsidRPr="007346FB" w:rsidRDefault="000B1DD1" w:rsidP="005D378D">
          <w:pPr>
            <w:pStyle w:val="Footer"/>
          </w:pPr>
          <w:r w:rsidRPr="007346FB">
            <w:t>11/29/2012 7:12 PM</w:t>
          </w:r>
        </w:p>
        <w:p w14:paraId="4469799A" w14:textId="77777777" w:rsidR="000B1DD1" w:rsidRPr="007346FB" w:rsidRDefault="000B1DD1" w:rsidP="005D378D">
          <w:pPr>
            <w:pStyle w:val="Footer"/>
          </w:pPr>
          <w:r w:rsidRPr="007346FB">
            <w:t>[Document3]</w:t>
          </w:r>
        </w:p>
      </w:tc>
      <w:tc>
        <w:tcPr>
          <w:tcW w:w="1000" w:type="pct"/>
        </w:tcPr>
        <w:p w14:paraId="1D6ADC31" w14:textId="77777777" w:rsidR="000B1DD1" w:rsidRPr="00AE0F3E" w:rsidRDefault="000B1DD1" w:rsidP="005D378D">
          <w:pPr>
            <w:pStyle w:val="WCPageNumber"/>
            <w:jc w:val="center"/>
          </w:pPr>
        </w:p>
      </w:tc>
      <w:tc>
        <w:tcPr>
          <w:tcW w:w="2000" w:type="pct"/>
        </w:tcPr>
        <w:p w14:paraId="278E1613" w14:textId="77777777" w:rsidR="000B1DD1" w:rsidRPr="00422980" w:rsidRDefault="000B1DD1" w:rsidP="005D378D">
          <w:pPr>
            <w:pStyle w:val="Footer"/>
          </w:pPr>
        </w:p>
      </w:tc>
    </w:tr>
  </w:tbl>
  <w:p w14:paraId="1FE01FAF" w14:textId="77777777" w:rsidR="000B1DD1" w:rsidRPr="00422980" w:rsidRDefault="000B1DD1" w:rsidP="005D37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28551" w14:textId="77777777" w:rsidR="000B1DD1" w:rsidRPr="00422980" w:rsidRDefault="000B1DD1" w:rsidP="005D378D">
    <w:pPr>
      <w:pStyle w:val="Footer"/>
    </w:pPr>
    <w:r>
      <w:rPr>
        <w:noProof/>
        <w:lang w:eastAsia="en-US"/>
      </w:rPr>
      <w:drawing>
        <wp:inline distT="0" distB="0" distL="0" distR="0" wp14:anchorId="7FAB7561" wp14:editId="286803D1">
          <wp:extent cx="7797600" cy="813600"/>
          <wp:effectExtent l="0" t="0" r="0" b="5715"/>
          <wp:docPr id="17" name="Picture 17" descr="Historical Resources Survey Report, Texas Department of Transportation, Environmental Affairs Divi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Historical Resources Survey Report, Texas Department of Transportation, Environmental Affairs Division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398" cy="813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3BF64" w14:textId="7BA8A564" w:rsidR="000B1DD1" w:rsidRPr="00381BF6" w:rsidRDefault="000B1DD1" w:rsidP="0070293F">
    <w:pPr>
      <w:spacing w:before="35" w:line="283" w:lineRule="auto"/>
    </w:pPr>
    <w:r w:rsidRPr="00381BF6">
      <w:rPr>
        <w:rFonts w:eastAsia="Franklin Gothic Book" w:cs="Franklin Gothic Book"/>
        <w:color w:val="141E36"/>
        <w:sz w:val="16"/>
        <w:szCs w:val="16"/>
      </w:rPr>
      <w:t xml:space="preserve">The environmental review, consultation, and other actions required by applicable Federal environmental laws for this project are being, or have been, carried-out by TxDOT pursuant to 23 U.S.C. 327 and a Memorandum of Understanding dated </w:t>
    </w:r>
    <w:r w:rsidR="005B0030" w:rsidRPr="00381BF6">
      <w:rPr>
        <w:rFonts w:eastAsia="Franklin Gothic Book" w:cs="Franklin Gothic Book"/>
        <w:color w:val="141E36"/>
        <w:sz w:val="16"/>
        <w:szCs w:val="16"/>
      </w:rPr>
      <w:t>12-9-2019</w:t>
    </w:r>
    <w:r w:rsidRPr="00381BF6">
      <w:rPr>
        <w:rFonts w:eastAsia="Franklin Gothic Book" w:cs="Franklin Gothic Book"/>
        <w:color w:val="141E36"/>
        <w:sz w:val="16"/>
        <w:szCs w:val="16"/>
      </w:rPr>
      <w:t>, and executed by FHWA and TxDOT.</w:t>
    </w:r>
  </w:p>
  <w:p w14:paraId="4CB2307A" w14:textId="4FCB7561" w:rsidR="000B1DD1" w:rsidRPr="00381BF6" w:rsidRDefault="000B1DD1" w:rsidP="005D378D">
    <w:pPr>
      <w:pStyle w:val="Footer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690DF" w14:textId="77777777" w:rsidR="000B1DD1" w:rsidRDefault="000B1DD1" w:rsidP="005D378D">
    <w:pPr>
      <w:rPr>
        <w:rStyle w:val="PageNumber"/>
      </w:rPr>
    </w:pPr>
    <w:r w:rsidRPr="00E6382E"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938B909" wp14:editId="0D8807F2">
              <wp:simplePos x="0" y="0"/>
              <wp:positionH relativeFrom="rightMargin">
                <wp:posOffset>-4807747</wp:posOffset>
              </wp:positionH>
              <wp:positionV relativeFrom="paragraph">
                <wp:posOffset>-78740</wp:posOffset>
              </wp:positionV>
              <wp:extent cx="5147945" cy="274320"/>
              <wp:effectExtent l="0" t="0" r="0" b="0"/>
              <wp:wrapNone/>
              <wp:docPr id="26" name="Text 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7945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1D2AFE78" w14:textId="77777777" w:rsidR="000B1DD1" w:rsidRPr="005B3D9C" w:rsidRDefault="000B1DD1" w:rsidP="005D378D">
                          <w:pPr>
                            <w:rPr>
                              <w:color w:val="14375A"/>
                            </w:rPr>
                          </w:pPr>
                          <w:r>
                            <w:rPr>
                              <w:color w:val="14375A"/>
                            </w:rPr>
                            <w:t>Enter customize text here for your needs or delete if not needed.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938B909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7" type="#_x0000_t202" style="position:absolute;margin-left:-378.55pt;margin-top:-6.2pt;width:405.35pt;height:21.6pt;z-index:251662848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6j7GAIAADgEAAAOAAAAZHJzL2Uyb0RvYy54bWysU8tu2zAQvBfoPxC817JduW4Ey4GbwEUB&#10;IwngFDnTFGkRoLgsSVtyv75Lyq8mORW9UMvd1T5mhrPbrtFkL5xXYEo6GgwpEYZDpcy2pD+fl5++&#10;UuIDMxXTYERJD8LT2/nHD7PWFmIMNehKOIJFjC9aW9I6BFtkmee1aJgfgBUGgxJcwwJe3TarHGux&#10;eqOz8XD4JWvBVdYBF96j974P0nmqL6Xg4VFKLwLRJcXZQjpdOjfxzOYzVmwds7XixzHYP0zRMGWw&#10;6bnUPQuM7Jx6U6pR3IEHGQYcmgykVFykHXCb0fDVNuuaWZF2QXC8PcPk/19Z/rBf2ydHQvcNOiQw&#10;AtJaX3h0xn066Zr4xUkJxhHCwxk20QXC0TkZ5dObfEIJx9h4mn8eJ1yzy9/W+fBdQEOiUVKHtCS0&#10;2H7lA3bE1FNKbGZgqbRO1GjzlwMTe49I3B7/vgwcrdBtOqKqq2U2UB1wRwc9/d7ypcJBVsyHJ+aQ&#10;b1wLNRwe8ZAa2pLC0aKkBvf7PX/MRxowSkmL+imp/7VjTlCifxgk6GaU51Fw6ZJPpogJcdeRzXXE&#10;7Jo7QImO8LVYnsyYH/TJlA6aF5T6InbFEDMce5c0nMy70KsanwoXi0VKQolZFlZmbXksHZGMMD93&#10;L8zZIxcBWXyAk9JY8YqSPrfnYLELIFXiK+Lco4rkxQvKM9F4fEpR/9f3lHV58PM/AAAA//8DAFBL&#10;AwQUAAYACAAAACEAR7mJSt8AAAAKAQAADwAAAGRycy9kb3ducmV2LnhtbEyPwU7DMAyG70i8Q2Qk&#10;blvSbd1GaTohENchtoHELWu8tqJxqiZby9vjneBmy59+f3++GV0rLtiHxpOGZKpAIJXeNlRpOOxf&#10;J2sQIRqypvWEGn4wwKa4vclNZv1A73jZxUpwCIXMaKhj7DIpQ1mjM2HqOyS+nXzvTOS1r6TtzcDh&#10;rpUzpZbSmYb4Q206fK6x/N6dnYaP7enrc6HeqheXdoMflST3ILW+vxufHkFEHOMfDFd9VoeCnY7+&#10;TDaIVsNkla4SZnlKZgsQjKTzJYijhrlagyxy+b9C8QsAAP//AwBQSwECLQAUAAYACAAAACEAtoM4&#10;kv4AAADhAQAAEwAAAAAAAAAAAAAAAAAAAAAAW0NvbnRlbnRfVHlwZXNdLnhtbFBLAQItABQABgAI&#10;AAAAIQA4/SH/1gAAAJQBAAALAAAAAAAAAAAAAAAAAC8BAABfcmVscy8ucmVsc1BLAQItABQABgAI&#10;AAAAIQDEq6j7GAIAADgEAAAOAAAAAAAAAAAAAAAAAC4CAABkcnMvZTJvRG9jLnhtbFBLAQItABQA&#10;BgAIAAAAIQBHuYlK3wAAAAoBAAAPAAAAAAAAAAAAAAAAAHIEAABkcnMvZG93bnJldi54bWxQSwUG&#10;AAAAAAQABADzAAAAfgUAAAAA&#10;" filled="f" stroked="f">
              <v:textbox>
                <w:txbxContent>
                  <w:p w14:paraId="1D2AFE78" w14:textId="77777777" w:rsidR="000B1DD1" w:rsidRPr="005B3D9C" w:rsidRDefault="000B1DD1" w:rsidP="005D378D">
                    <w:pPr>
                      <w:rPr>
                        <w:color w:val="14375A"/>
                      </w:rPr>
                    </w:pPr>
                    <w:r>
                      <w:rPr>
                        <w:color w:val="14375A"/>
                      </w:rPr>
                      <w:t>Enter customize text here for your needs or delete if not needed.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4D5D4933" wp14:editId="33730CD4">
              <wp:simplePos x="0" y="0"/>
              <wp:positionH relativeFrom="rightMargin">
                <wp:posOffset>261531</wp:posOffset>
              </wp:positionH>
              <wp:positionV relativeFrom="paragraph">
                <wp:posOffset>-86360</wp:posOffset>
              </wp:positionV>
              <wp:extent cx="320040" cy="274320"/>
              <wp:effectExtent l="0" t="0" r="0" b="0"/>
              <wp:wrapNone/>
              <wp:docPr id="29" name="Text Box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" cy="274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3F0E1F" w14:textId="77777777" w:rsidR="000B1DD1" w:rsidRPr="00C24165" w:rsidRDefault="000B1DD1" w:rsidP="005D378D">
                          <w:pPr>
                            <w:rPr>
                              <w:color w:val="141E36" w:themeColor="text2"/>
                            </w:rPr>
                          </w:pPr>
                          <w:r w:rsidRPr="00C24165">
                            <w:rPr>
                              <w:color w:val="141E36" w:themeColor="text2"/>
                            </w:rPr>
                            <w:fldChar w:fldCharType="begin"/>
                          </w:r>
                          <w:r w:rsidRPr="00C24165">
                            <w:rPr>
                              <w:color w:val="141E36" w:themeColor="text2"/>
                            </w:rPr>
                            <w:instrText xml:space="preserve"> PAGE   \* MERGEFORMAT </w:instrText>
                          </w:r>
                          <w:r w:rsidRPr="00C24165">
                            <w:rPr>
                              <w:color w:val="141E36" w:themeColor="text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141E36" w:themeColor="text2"/>
                            </w:rPr>
                            <w:t>4</w:t>
                          </w:r>
                          <w:r w:rsidRPr="00C24165">
                            <w:rPr>
                              <w:noProof/>
                              <w:color w:val="141E36" w:themeColor="text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5D4933" id="Text Box 29" o:spid="_x0000_s1028" type="#_x0000_t202" style="position:absolute;margin-left:20.6pt;margin-top:-6.8pt;width:25.2pt;height:21.6pt;z-index:25166489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XzqaQIAAEMFAAAOAAAAZHJzL2Uyb0RvYy54bWysVMFu2zAMvQ/YPwi6r07StN2COEWWosOA&#10;oi2WDj0rspQYk0VNYmJnXz9KtpMg26XDLjYlPlEk36Omt01l2E75UILN+fBiwJmyEorSrnP+/eX+&#10;w0fOAgpbCANW5XyvAr+dvX83rd1EjWADplCeURAbJrXL+QbRTbIsyI2qRLgApyw5NfhKIC39Oiu8&#10;qCl6ZbLRYHCd1eAL50GqEGj3rnXyWYqvtZL4pHVQyEzOKTdMX5++q/jNZlMxWXvhNqXs0hD/kEUl&#10;SkuXHkLdCRRs68s/QlWl9BBA44WEKgOtS6lSDVTNcHBWzXIjnEq1UHOCO7Qp/L+w8nG3dM+eYfMZ&#10;GiIwNqR2YRJoM9bTaF/FP2XKyE8t3B/aphpkkjYviYgxeSS5RjdjWsYo2fGw8wG/KKhYNHLuiZXU&#10;LLF7CNhCe0i8y8J9aUxixlhW5/z68mqQDhw8FNzYiFWJ4y7MMfFk4d6oiDH2m9KsLFL+cSOpSy2M&#10;ZztBuhBSKoup9BSX0BGlKYm3HOzwx6zecrito78ZLB4OV6UFn6o/S7v40aesWzz1/KTuaGKzaqhw&#10;oqXndQXFnuj20E5CcPK+JFIeRMBn4Un6xCONMz7RRxug5kNncbYB/+tv+xFPiiQvZzWNUs7Dz63w&#10;ijPz1ZJWPw3HUR6YFuOrG9IH86ee1anHbqsFECtDejicTGbEo+lN7aF6pamfx1vJJayku3OOvbnA&#10;dsDp1ZBqPk8gmjYn8MEunYyhI0lRci/Nq/Cu0yWSoB+hHzoxOZNni40nLcy3CLpM2o19brva9Z8m&#10;Nam/e1XiU3C6Tqjj2zf7DQAA//8DAFBLAwQUAAYACAAAACEABMT7reEAAAAIAQAADwAAAGRycy9k&#10;b3ducmV2LnhtbEyPwUrDQBCG74LvsIzgrd0kamhjJqUEiiD10NqLt0l2mwSzszG7baNP7/akp2GY&#10;j3++P19NphdnPbrOMkI8j0Borq3quEE4vG9mCxDOEyvqLWuEb+1gVdze5JQpe+GdPu99I0IIu4wQ&#10;Wu+HTEpXt9qQm9tBc7gd7WjIh3VspBrpEsJNL5MoSqWhjsOHlgZdtrr+3J8Mwmu5eaNdlZjFT1++&#10;bI/r4evw8YR4fzetn0F4Pfk/GK76QR2K4FTZEysneoTHOAkkwix+SEEEYBmHWSEkyxRkkcv/BYpf&#10;AAAA//8DAFBLAQItABQABgAIAAAAIQC2gziS/gAAAOEBAAATAAAAAAAAAAAAAAAAAAAAAABbQ29u&#10;dGVudF9UeXBlc10ueG1sUEsBAi0AFAAGAAgAAAAhADj9If/WAAAAlAEAAAsAAAAAAAAAAAAAAAAA&#10;LwEAAF9yZWxzLy5yZWxzUEsBAi0AFAAGAAgAAAAhAAQdfOppAgAAQwUAAA4AAAAAAAAAAAAAAAAA&#10;LgIAAGRycy9lMm9Eb2MueG1sUEsBAi0AFAAGAAgAAAAhAATE+63hAAAACAEAAA8AAAAAAAAAAAAA&#10;AAAAwwQAAGRycy9kb3ducmV2LnhtbFBLBQYAAAAABAAEAPMAAADRBQAAAAA=&#10;" filled="f" stroked="f" strokeweight=".5pt">
              <v:textbox>
                <w:txbxContent>
                  <w:p w14:paraId="2E3F0E1F" w14:textId="77777777" w:rsidR="000B1DD1" w:rsidRPr="00C24165" w:rsidRDefault="000B1DD1" w:rsidP="005D378D">
                    <w:pPr>
                      <w:rPr>
                        <w:color w:val="141E36" w:themeColor="text2"/>
                      </w:rPr>
                    </w:pPr>
                    <w:r w:rsidRPr="00C24165">
                      <w:rPr>
                        <w:color w:val="141E36" w:themeColor="text2"/>
                      </w:rPr>
                      <w:fldChar w:fldCharType="begin"/>
                    </w:r>
                    <w:r w:rsidRPr="00C24165">
                      <w:rPr>
                        <w:color w:val="141E36" w:themeColor="text2"/>
                      </w:rPr>
                      <w:instrText xml:space="preserve"> PAGE   \* MERGEFORMAT </w:instrText>
                    </w:r>
                    <w:r w:rsidRPr="00C24165">
                      <w:rPr>
                        <w:color w:val="141E36" w:themeColor="text2"/>
                      </w:rPr>
                      <w:fldChar w:fldCharType="separate"/>
                    </w:r>
                    <w:r>
                      <w:rPr>
                        <w:noProof/>
                        <w:color w:val="141E36" w:themeColor="text2"/>
                      </w:rPr>
                      <w:t>4</w:t>
                    </w:r>
                    <w:r w:rsidRPr="00C24165">
                      <w:rPr>
                        <w:noProof/>
                        <w:color w:val="141E36" w:themeColor="text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26808E8F" w14:textId="77777777" w:rsidR="000B1DD1" w:rsidRDefault="000B1DD1" w:rsidP="005D378D">
    <w:r>
      <w:rPr>
        <w:noProof/>
      </w:rPr>
      <mc:AlternateContent>
        <mc:Choice Requires="wps">
          <w:drawing>
            <wp:anchor distT="0" distB="0" distL="0" distR="0" simplePos="0" relativeHeight="251663872" behindDoc="1" locked="0" layoutInCell="1" allowOverlap="1" wp14:anchorId="12891482" wp14:editId="36A58457">
              <wp:simplePos x="0" y="0"/>
              <wp:positionH relativeFrom="page">
                <wp:posOffset>3175</wp:posOffset>
              </wp:positionH>
              <wp:positionV relativeFrom="page">
                <wp:posOffset>9747885</wp:posOffset>
              </wp:positionV>
              <wp:extent cx="7772400" cy="320040"/>
              <wp:effectExtent l="57150" t="19050" r="76200" b="99060"/>
              <wp:wrapTight wrapText="bothSides">
                <wp:wrapPolygon edited="0">
                  <wp:start x="-159" y="-1286"/>
                  <wp:lineTo x="-106" y="27000"/>
                  <wp:lineTo x="21706" y="27000"/>
                  <wp:lineTo x="21759" y="-1286"/>
                  <wp:lineTo x="-159" y="-1286"/>
                </wp:wrapPolygon>
              </wp:wrapTight>
              <wp:docPr id="82" name="Rectangle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32004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65A9C9" id="Rectangle 82" o:spid="_x0000_s1026" style="position:absolute;margin-left:.25pt;margin-top:767.55pt;width:612pt;height:25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Mc1TgIAABEFAAAOAAAAZHJzL2Uyb0RvYy54bWysVFFr2zAQfh/sPwi9r07SsgwTp4SUjkFo&#10;y9LSZ0WWGoGs005KnOzX76TYTukKhbEX+WTdd3f67jvNrg+NZXuFwYCr+PhixJlyEmrjXir+9Hj7&#10;5RtnIQpXCwtOVfyoAr+ef/40a32pJrAFWytkFMSFsvUV38boy6IIcqsaES7AK0eHGrARkbb4UtQo&#10;Wore2GIyGn0tWsDaI0gVAv29OR3yeY6vtZLxXuugIrMVp9piXjGvm7QW85koX1D4rZFdGeIfqmiE&#10;cZR0CHUjomA7NH+FaoxECKDjhYSmAK2NVPkOdJvx6M1t1lvhVb4LkRP8QFP4f2Hl3X7tH5BoaH0o&#10;A5npFgeNTfpSfeyQyToOZKlDZJJ+TqfTydWIOJV0dkm9uMpsFme0xxC/K2hYMiqO1IzMkdivQqSM&#10;5Nq7pGQBrKlvjbV5kwSglhbZXlDr4mGSWkWIV17FueRsxaNVCWvdT6WZqanIcU6Y1XQOJqRULo67&#10;gNk7wTSlHoCXHwM7/wRVWWkDePIxeEDkzODiAG6MA3wvgB1K1id/4uPVvZO5gfr4gAzhpPPg5a0h&#10;7lcixAeBJGxqFw1rvKdFW2grDp3F2Rbw93v/kz/pjU45a2lQKh5+7QQqzuwPR0pMU9Ub2Bub3nC7&#10;ZgnUwDE9A15mkwAYbW9qhOaZZniRstCRcJJyVXzTm8t4Gld6A6RaLLITzY4XceXWXvY9Tkp6PDwL&#10;9J3cIgn1DvoREuUb1Z18E/sOFrsI2mRJnlns2KW5y7rr3og02K/32ev8ks3/AAAA//8DAFBLAwQU&#10;AAYACAAAACEAYf/u+d0AAAALAQAADwAAAGRycy9kb3ducmV2LnhtbEyPwU7DMBBE70j8g7VI3KjT&#10;UFdRGqcCpB4RIiDUoxsvSSBeh9htA1/P5gTHfTOanSm2k+vFCcfQedKwXCQgkGpvO2o0vL7sbjIQ&#10;IRqypveEGr4xwLa8vChMbv2ZnvFUxUZwCIXcaGhjHHIpQ92iM2HhByTW3v3oTORzbKQdzZnDXS/T&#10;JFlLZzriD60Z8KHF+rM6Og2W8NG91fdfWQxP1X71Y3b0sdb6+mq624CIOMU/M8z1uTqU3Ongj2SD&#10;6DUo9jFVt2oJYtbTdMXsMLNMKZBlIf9vKH8BAAD//wMAUEsBAi0AFAAGAAgAAAAhALaDOJL+AAAA&#10;4QEAABMAAAAAAAAAAAAAAAAAAAAAAFtDb250ZW50X1R5cGVzXS54bWxQSwECLQAUAAYACAAAACEA&#10;OP0h/9YAAACUAQAACwAAAAAAAAAAAAAAAAAvAQAAX3JlbHMvLnJlbHNQSwECLQAUAAYACAAAACEA&#10;/nTHNU4CAAARBQAADgAAAAAAAAAAAAAAAAAuAgAAZHJzL2Uyb0RvYy54bWxQSwECLQAUAAYACAAA&#10;ACEAYf/u+d0AAAALAQAADwAAAAAAAAAAAAAAAACoBAAAZHJzL2Rvd25yZXYueG1sUEsFBgAAAAAE&#10;AAQA8wAAALIFAAAAAA==&#10;" fillcolor="#141e36 [3215]" strokecolor="#618698 [3044]">
              <v:shadow on="t" color="black" opacity="22937f" origin=",.5" offset="0,.63889mm"/>
              <v:textbox inset="0,0,0,0"/>
              <w10:wrap type="tight" anchorx="page" anchory="page"/>
            </v:rect>
          </w:pict>
        </mc:Fallback>
      </mc:AlternateContent>
    </w:r>
  </w:p>
  <w:p w14:paraId="2CE9CBBB" w14:textId="77777777" w:rsidR="000B1DD1" w:rsidRPr="00422980" w:rsidRDefault="000B1DD1" w:rsidP="005D378D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E22D3" w14:textId="2C3779E5" w:rsidR="000B1DD1" w:rsidRDefault="006C46AB" w:rsidP="005D378D">
    <w:pPr>
      <w:ind w:left="-1080" w:right="-1080"/>
    </w:pPr>
    <w:r w:rsidRPr="00497B69"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015F8D29" wp14:editId="667FA54C">
              <wp:simplePos x="0" y="0"/>
              <wp:positionH relativeFrom="rightMargin">
                <wp:posOffset>-5935980</wp:posOffset>
              </wp:positionH>
              <wp:positionV relativeFrom="page">
                <wp:posOffset>9288780</wp:posOffset>
              </wp:positionV>
              <wp:extent cx="5615940" cy="342900"/>
              <wp:effectExtent l="0" t="0" r="0" b="0"/>
              <wp:wrapNone/>
              <wp:docPr id="1" name="Text Box 1" descr="Historical Resources Survey Report, Texas Department of Transportation, Environmental Affairs Divis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594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494F64D0" w14:textId="00B722E8" w:rsidR="000B1DD1" w:rsidRPr="006C46AB" w:rsidRDefault="000B1DD1" w:rsidP="00497B69">
                          <w:pPr>
                            <w:pStyle w:val="Footer"/>
                            <w:tabs>
                              <w:tab w:val="clear" w:pos="4536"/>
                            </w:tabs>
                            <w:jc w:val="center"/>
                            <w:rPr>
                              <w:color w:val="auto"/>
                            </w:rPr>
                          </w:pPr>
                          <w:r w:rsidRPr="006C46AB">
                            <w:rPr>
                              <w:color w:val="auto"/>
                            </w:rPr>
                            <w:t>Historical Resources Survey Report, Texas Department of Transportation, Environmental Affairs Division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5F8D2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Historical Resources Survey Report, Texas Department of Transportation, Environmental Affairs Division" style="position:absolute;left:0;text-align:left;margin-left:-467.4pt;margin-top:731.4pt;width:442.2pt;height:27pt;z-index:2516515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IlpFwIAADgEAAAOAAAAZHJzL2Uyb0RvYy54bWysU0tvEzEQviPxHyzfySYhKWSVTRVaBSFV&#10;baUU9ex47awl22NsJ7vh1zP25kXhhLh457Xz+L6Z+W1nNNkLHxTYio4GQ0qE5VAru63o95fVh8+U&#10;hMhszTRYUdGDCPR28f7dvHWlGEMDuhaeYBIbytZVtInRlUUReCMMCwNwwqJTgjcsouq3Re1Zi9mN&#10;LsbD4U3Rgq+dBy5CQOt976SLnF9KweOTlEFEoiuKvcX8+vxu0lss5qzceuYaxY9tsH/owjBlseg5&#10;1T2LjOy8+iOVUdxDABkHHEwBUiou8gw4zWj4Zpp1w5zIsyA4wZ1hCv8vLX/cr92zJ7H7Ah0SmABp&#10;XSgDGtM8nfQmfbFTgn6E8HCGTXSRcDROb0bT2QRdHH0fJ+PZMONaXP52PsSvAgxJQkU90pLRYvuH&#10;ELEihp5CUjELK6V1pkbb3wwY2FtE5vb496XhJMVu0xFVYyunYTZQH3BGDz39wfGVwkYeWIjPzCPf&#10;2DvucHzCR2poKwpHiZIG/M+/2VM80oBeSlrcn4qGHzvmBSX6m0WCZqNJgiRmZTL9NEbFX3s21x67&#10;M3eAKzrCa3E8iyk+6pMoPZhXXPVlqoouZjnWrujmJN7FfqvxVLhYLnMQrphj8cGuHU+pE5IJ5pfu&#10;lXl35CIii49w2jRWvqGkj+05WO4iSJX5Sjj3qCJ5ScH1zDQeTynt/7Weoy4Hv/gFAAD//wMAUEsD&#10;BBQABgAIAAAAIQBbFSDu4QAAAA4BAAAPAAAAZHJzL2Rvd25yZXYueG1sTI/BTsMwEETvSPyDtUjc&#10;UjvFjdo0ToUKPVZA4QPs2CSB2I5ip0n+nuUEt92d0eyb4jDbjlzNEFrvBKQrBsS4yuvW1QI+3k/J&#10;FkiI0mnZeWcELCbAoby9KWSu/eTezPUSa4IhLuRSQBNjn1MaqsZYGVa+Nw61Tz9YGXEdaqoHOWG4&#10;7eiasYxa2Tr80MjeHBtTfV9GK+D5VS2Kp18n/sQWpV+m87Eaz0Lc382PeyDRzPHPDL/4iA4lMik/&#10;Oh1IJyDZPXBkj6jwbI0TepIN40AUnjZptgVaFvR/jfIHAAD//wMAUEsBAi0AFAAGAAgAAAAhALaD&#10;OJL+AAAA4QEAABMAAAAAAAAAAAAAAAAAAAAAAFtDb250ZW50X1R5cGVzXS54bWxQSwECLQAUAAYA&#10;CAAAACEAOP0h/9YAAACUAQAACwAAAAAAAAAAAAAAAAAvAQAAX3JlbHMvLnJlbHNQSwECLQAUAAYA&#10;CAAAACEAbsyJaRcCAAA4BAAADgAAAAAAAAAAAAAAAAAuAgAAZHJzL2Uyb0RvYy54bWxQSwECLQAU&#10;AAYACAAAACEAWxUg7uEAAAAOAQAADwAAAAAAAAAAAAAAAABxBAAAZHJzL2Rvd25yZXYueG1sUEsF&#10;BgAAAAAEAAQA8wAAAH8FAAAAAA==&#10;" filled="f" stroked="f">
              <v:textbox>
                <w:txbxContent>
                  <w:p w14:paraId="494F64D0" w14:textId="00B722E8" w:rsidR="000B1DD1" w:rsidRPr="006C46AB" w:rsidRDefault="000B1DD1" w:rsidP="00497B69">
                    <w:pPr>
                      <w:pStyle w:val="Footer"/>
                      <w:tabs>
                        <w:tab w:val="clear" w:pos="4536"/>
                      </w:tabs>
                      <w:jc w:val="center"/>
                      <w:rPr>
                        <w:color w:val="auto"/>
                      </w:rPr>
                    </w:pPr>
                    <w:r w:rsidRPr="006C46AB">
                      <w:rPr>
                        <w:color w:val="auto"/>
                      </w:rPr>
                      <w:t>Historical Resources Survey Report, Texas Department of Transportation, Environmental Affairs Division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0B1DD1"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C0DFE2B" wp14:editId="62CF706E">
              <wp:simplePos x="0" y="0"/>
              <wp:positionH relativeFrom="page">
                <wp:posOffset>6995160</wp:posOffset>
              </wp:positionH>
              <wp:positionV relativeFrom="page">
                <wp:posOffset>9436735</wp:posOffset>
              </wp:positionV>
              <wp:extent cx="301752" cy="228600"/>
              <wp:effectExtent l="0" t="0" r="3175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1752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AB8B54" w14:textId="2194A0B8" w:rsidR="000B1DD1" w:rsidRPr="009B72EB" w:rsidRDefault="000B1DD1" w:rsidP="00FB32B6">
                          <w:pPr>
                            <w:spacing w:before="2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DB40E7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B40E7">
                            <w:rPr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DB40E7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53803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DB40E7"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0DFE2B" id="Text Box 14" o:spid="_x0000_s1030" type="#_x0000_t202" style="position:absolute;left:0;text-align:left;margin-left:550.8pt;margin-top:743.05pt;width:23.75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3qCeAIAAGsFAAAOAAAAZHJzL2Uyb0RvYy54bWysVEtPGzEQvlfqf7B8L7sJgdKIDUpBVJUQ&#10;oELF2fHaxKrX49qT7Ka/vmPv5lHKhaqX3bHn/fmbOb/oGsvWKkQDruKjo5Iz5STUxj1X/Pvj9Ycz&#10;ziIKVwsLTlV8oyK/mL1/d976qRrDEmytAqMgLk5bX/Elop8WRZRL1Yh4BF45UmoIjUA6hueiDqKl&#10;6I0txmV5WrQQah9Aqhjp9qpX8lmOr7WSeKd1VMhsxak2zN+Qv4v0LWbnYvochF8aOZQh/qGKRhhH&#10;SXehrgQKtgrmr1CNkQEiaDyS0BSgtZEq90DdjMoX3TwshVe5FwIn+h1M8f+FlbfrB38fGHafoaMH&#10;TIC0Pk4jXaZ+Oh2a9KdKGekJws0ONtUhk3R5XI4+now5k6Qaj89OywxrsXf2IeIXBQ1LQsUDvUoG&#10;S6xvIlJCMt2apFwRrKmvjbX5kJigLm1ga0FvaDGXSB5/WFnH2oqfHp+UObCD5N5Hti6FUZkLQ7p9&#10;g1nCjVXJxrpvSjNT5z5fyS2kVG6XP1snK02p3uI42O+reotz3wd55MzgcOfcGAchd5+HZw9Z/WML&#10;me7tCfCDvpOI3aKjxis+2b7/AuoN0SJAPzHRy2tDj3cjIt6LQCNCTKCxxzv6aAsEPgwSZ0sIv167&#10;T/bEXNJy1tLIVTz+XImgOLNfHXH602gySTOaD5OTj2M6hEPN4lDjVs0lECNGtGC8zGKyR7sVdYDm&#10;ibbDPGUllXCSclcct+Il9ouAtotU83k2oqn0Am/cg5cpdEI5UfOxexLBD/xFIv4tbIdTTF/QuLdN&#10;ng7mKwRtMscTzj2qA/400Zn6w/ZJK+PwnK32O3L2GwAA//8DAFBLAwQUAAYACAAAACEAcHk01OQA&#10;AAAPAQAADwAAAGRycy9kb3ducmV2LnhtbEyPS0/DMBCE70j9D9ZW4oKo47QNJcSpEOIhcWvDQ9zc&#10;eEkiYjuK3ST8e7YnepvRjma/ybaTadmAvW+clSAWETC0pdONrSS8FU/XG2A+KKtV6yxK+EUP23x2&#10;kalUu9HucNiHilGJ9amSUIfQpZz7skaj/MJ1aOn27XqjAtm+4rpXI5WblsdRlHCjGksfatXhQ43l&#10;z/5oJHxdVZ+vfnp+H5frZff4MhQ3H7qQ8nI+3d8BCziF/zCc8AkdcmI6uKPVnrXkRSQSypJabRIB&#10;7JQRq1tSB1LrOBbA84yf78j/AAAA//8DAFBLAQItABQABgAIAAAAIQC2gziS/gAAAOEBAAATAAAA&#10;AAAAAAAAAAAAAAAAAABbQ29udGVudF9UeXBlc10ueG1sUEsBAi0AFAAGAAgAAAAhADj9If/WAAAA&#10;lAEAAAsAAAAAAAAAAAAAAAAALwEAAF9yZWxzLy5yZWxzUEsBAi0AFAAGAAgAAAAhAD4neoJ4AgAA&#10;awUAAA4AAAAAAAAAAAAAAAAALgIAAGRycy9lMm9Eb2MueG1sUEsBAi0AFAAGAAgAAAAhAHB5NNTk&#10;AAAADwEAAA8AAAAAAAAAAAAAAAAA0gQAAGRycy9kb3ducmV2LnhtbFBLBQYAAAAABAAEAPMAAADj&#10;BQAAAAA=&#10;" fillcolor="white [3201]" stroked="f" strokeweight=".5pt">
              <v:textbox>
                <w:txbxContent>
                  <w:p w14:paraId="53AB8B54" w14:textId="2194A0B8" w:rsidR="000B1DD1" w:rsidRPr="009B72EB" w:rsidRDefault="000B1DD1" w:rsidP="00FB32B6">
                    <w:pPr>
                      <w:spacing w:before="20" w:line="240" w:lineRule="auto"/>
                      <w:rPr>
                        <w:sz w:val="16"/>
                        <w:szCs w:val="16"/>
                      </w:rPr>
                    </w:pPr>
                    <w:r w:rsidRPr="00DB40E7">
                      <w:rPr>
                        <w:sz w:val="16"/>
                        <w:szCs w:val="16"/>
                      </w:rPr>
                      <w:fldChar w:fldCharType="begin"/>
                    </w:r>
                    <w:r w:rsidRPr="00DB40E7">
                      <w:rPr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DB40E7">
                      <w:rPr>
                        <w:sz w:val="16"/>
                        <w:szCs w:val="16"/>
                      </w:rPr>
                      <w:fldChar w:fldCharType="separate"/>
                    </w:r>
                    <w:r w:rsidR="00A53803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DB40E7"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B1DD1" w:rsidRPr="00497B69">
      <w:rPr>
        <w:noProof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6D2F7CB6" wp14:editId="4F4B2C6E">
              <wp:simplePos x="0" y="0"/>
              <wp:positionH relativeFrom="rightMargin">
                <wp:posOffset>-223520</wp:posOffset>
              </wp:positionH>
              <wp:positionV relativeFrom="paragraph">
                <wp:posOffset>-297815</wp:posOffset>
              </wp:positionV>
              <wp:extent cx="320040" cy="274320"/>
              <wp:effectExtent l="0" t="0" r="0" b="0"/>
              <wp:wrapNone/>
              <wp:docPr id="176" name="Text Box 1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" cy="274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B47A9F" w14:textId="6D93AB11" w:rsidR="000B1DD1" w:rsidRPr="00C24165" w:rsidRDefault="000B1DD1" w:rsidP="00497B69">
                          <w:pPr>
                            <w:pStyle w:val="SOPSubheading"/>
                            <w:jc w:val="center"/>
                            <w:rPr>
                              <w:color w:val="141E36" w:themeColor="text2"/>
                            </w:rPr>
                          </w:pPr>
                          <w:r w:rsidRPr="00C24165">
                            <w:rPr>
                              <w:color w:val="141E36" w:themeColor="text2"/>
                            </w:rPr>
                            <w:fldChar w:fldCharType="begin"/>
                          </w:r>
                          <w:r w:rsidRPr="00C24165">
                            <w:rPr>
                              <w:color w:val="141E36" w:themeColor="text2"/>
                            </w:rPr>
                            <w:instrText xml:space="preserve"> PAGE   \* MERGEFORMAT </w:instrText>
                          </w:r>
                          <w:r w:rsidRPr="00C24165">
                            <w:rPr>
                              <w:color w:val="141E36" w:themeColor="text2"/>
                            </w:rPr>
                            <w:fldChar w:fldCharType="separate"/>
                          </w:r>
                          <w:r w:rsidR="00A53803">
                            <w:rPr>
                              <w:noProof/>
                              <w:color w:val="141E36" w:themeColor="text2"/>
                            </w:rPr>
                            <w:t>2</w:t>
                          </w:r>
                          <w:r w:rsidRPr="00C24165">
                            <w:rPr>
                              <w:noProof/>
                              <w:color w:val="141E36" w:themeColor="text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2F7CB6" id="Text Box 176" o:spid="_x0000_s1031" type="#_x0000_t202" style="position:absolute;left:0;text-align:left;margin-left:-17.6pt;margin-top:-23.45pt;width:25.2pt;height:21.6pt;z-index:2516505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CXUagIAAEMFAAAOAAAAZHJzL2Uyb0RvYy54bWysVE1vGjEQvVfqf7B8bxYIJC1iiShRqkoo&#10;iZpUORuvDat6Pa49sEt/fcfeXUBpL6l6sceeN+P5eOPZTVMZtlc+lGBzPrwYcKashKK0m5x/f777&#10;8JGzgMIWwoBVOT+owG/m79/NajdVI9iCKZRn5MSGae1yvkV00ywLcqsqES7AKUtKDb4SSEe/yQov&#10;avJemWw0GFxlNfjCeZAqBLq9bZV8nvxrrSQ+aB0UMpNzig3T6tO6jms2n4npxgu3LWUXhviHKCpR&#10;Wnr06OpWoGA7X/7hqiqlhwAaLyRUGWhdSpVyoGyGg1fZPG2FUykXKk5wxzKF/+dW3u+f3KNn2HyG&#10;hhoYC1K7MA10GfNptK/iTpEy0lMJD8eyqQaZpMtLasSYNJJUo+sxHaOX7GTsfMAvCioWhZx76koq&#10;ltivArbQHhLfsnBXGpM6Yyyrc351ORkkg6OGnBsbsSr1uHNzCjxJeDAqYoz9pjQrixR/vEjsUkvj&#10;2V4QL4SUymJKPfkldERpCuIthh3+FNVbjNs8+pfB4tG4Ki34lP2rsIsffci6xVPNz/KOIjbrhhLP&#10;+aTv6xqKA7XbQzsJwcm7kpqyEgEfhSfqUx9pnPGBFm2Aig+dxNkW/K+/3Uc8MZK0nNU0SjkPP3fC&#10;K87MV0tc/TQcR3pgOown18QP5s8163ON3VVLoK4M6eNwMokRj6YXtYfqhaZ+EV8llbCS3s75uheX&#10;2A44/RpSLRYJRNPmBK7sk5PRdWxSpNxz8yK863iJROh76IdOTF/Rs8VGSwuLHYIuE3djnduqdvWn&#10;SU3s736V+BWcnxPq9PfNfwMAAP//AwBQSwMEFAAGAAgAAAAhADKBqMzeAAAACQEAAA8AAABkcnMv&#10;ZG93bnJldi54bWxMj0FPwzAMhe9I/IfISNy2lI0NKE0nNGnihMQG08QtbbymonGqJmvLv8c9wc32&#10;e3r+XrYZXSN67ELtScHdPAGBVHpTU6Xg82M3ewQRoiajG0+o4AcDbPLrq0ynxg+0x/4QK8EhFFKt&#10;wMbYplKG0qLTYe5bJNbOvnM68tpV0nR64HDXyEWSrKXTNfEHq1vcWiy/Dxen4MutinDelru3Y/86&#10;HPfL07utTkrd3owvzyAijvHPDBM+o0POTIW/kAmiUTBbrhZs5eF+/QRickyHYlIeQOaZ/N8g/wUA&#10;AP//AwBQSwECLQAUAAYACAAAACEAtoM4kv4AAADhAQAAEwAAAAAAAAAAAAAAAAAAAAAAW0NvbnRl&#10;bnRfVHlwZXNdLnhtbFBLAQItABQABgAIAAAAIQA4/SH/1gAAAJQBAAALAAAAAAAAAAAAAAAAAC8B&#10;AABfcmVscy8ucmVsc1BLAQItABQABgAIAAAAIQDz+CXUagIAAEMFAAAOAAAAAAAAAAAAAAAAAC4C&#10;AABkcnMvZTJvRG9jLnhtbFBLAQItABQABgAIAAAAIQAygajM3gAAAAkBAAAPAAAAAAAAAAAAAAAA&#10;AMQEAABkcnMvZG93bnJldi54bWxQSwUGAAAAAAQABADzAAAAzwUAAAAA&#10;" filled="f" stroked="f" strokeweight=".5pt">
              <v:textbox>
                <w:txbxContent>
                  <w:p w14:paraId="24B47A9F" w14:textId="6D93AB11" w:rsidR="000B1DD1" w:rsidRPr="00C24165" w:rsidRDefault="000B1DD1" w:rsidP="00497B69">
                    <w:pPr>
                      <w:pStyle w:val="SOPSubheading"/>
                      <w:jc w:val="center"/>
                      <w:rPr>
                        <w:color w:val="141E36" w:themeColor="text2"/>
                      </w:rPr>
                    </w:pPr>
                    <w:r w:rsidRPr="00C24165">
                      <w:rPr>
                        <w:color w:val="141E36" w:themeColor="text2"/>
                      </w:rPr>
                      <w:fldChar w:fldCharType="begin"/>
                    </w:r>
                    <w:r w:rsidRPr="00C24165">
                      <w:rPr>
                        <w:color w:val="141E36" w:themeColor="text2"/>
                      </w:rPr>
                      <w:instrText xml:space="preserve"> PAGE   \* MERGEFORMAT </w:instrText>
                    </w:r>
                    <w:r w:rsidRPr="00C24165">
                      <w:rPr>
                        <w:color w:val="141E36" w:themeColor="text2"/>
                      </w:rPr>
                      <w:fldChar w:fldCharType="separate"/>
                    </w:r>
                    <w:r w:rsidR="00A53803">
                      <w:rPr>
                        <w:noProof/>
                        <w:color w:val="141E36" w:themeColor="text2"/>
                      </w:rPr>
                      <w:t>2</w:t>
                    </w:r>
                    <w:r w:rsidRPr="00C24165">
                      <w:rPr>
                        <w:noProof/>
                        <w:color w:val="141E36" w:themeColor="text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B1DD1" w:rsidRPr="00497B69"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3FA548F4" wp14:editId="5EF53896">
              <wp:simplePos x="0" y="0"/>
              <wp:positionH relativeFrom="rightMargin">
                <wp:posOffset>-223520</wp:posOffset>
              </wp:positionH>
              <wp:positionV relativeFrom="paragraph">
                <wp:posOffset>-345440</wp:posOffset>
              </wp:positionV>
              <wp:extent cx="320040" cy="274320"/>
              <wp:effectExtent l="0" t="0" r="0" b="0"/>
              <wp:wrapNone/>
              <wp:docPr id="70" name="Text Box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" cy="274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BA01D5" w14:textId="6040EADA" w:rsidR="000B1DD1" w:rsidRPr="00C24165" w:rsidRDefault="000B1DD1" w:rsidP="00497B69">
                          <w:pPr>
                            <w:pStyle w:val="SOPSubheading"/>
                            <w:jc w:val="center"/>
                            <w:rPr>
                              <w:color w:val="141E36" w:themeColor="text2"/>
                            </w:rPr>
                          </w:pPr>
                          <w:r w:rsidRPr="00C24165">
                            <w:rPr>
                              <w:color w:val="141E36" w:themeColor="text2"/>
                            </w:rPr>
                            <w:fldChar w:fldCharType="begin"/>
                          </w:r>
                          <w:r w:rsidRPr="00C24165">
                            <w:rPr>
                              <w:color w:val="141E36" w:themeColor="text2"/>
                            </w:rPr>
                            <w:instrText xml:space="preserve"> PAGE   \* MERGEFORMAT </w:instrText>
                          </w:r>
                          <w:r w:rsidRPr="00C24165">
                            <w:rPr>
                              <w:color w:val="141E36" w:themeColor="text2"/>
                            </w:rPr>
                            <w:fldChar w:fldCharType="separate"/>
                          </w:r>
                          <w:r w:rsidR="00A53803">
                            <w:rPr>
                              <w:noProof/>
                              <w:color w:val="141E36" w:themeColor="text2"/>
                            </w:rPr>
                            <w:t>2</w:t>
                          </w:r>
                          <w:r w:rsidRPr="00C24165">
                            <w:rPr>
                              <w:noProof/>
                              <w:color w:val="141E36" w:themeColor="text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A548F4" id="Text Box 70" o:spid="_x0000_s1032" type="#_x0000_t202" style="position:absolute;left:0;text-align:left;margin-left:-17.6pt;margin-top:-27.2pt;width:25.2pt;height:21.6pt;z-index:2516526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IRwagIAAEMFAAAOAAAAZHJzL2Uyb0RvYy54bWysVMFu2zAMvQ/YPwi6r07StN2COEWWosOA&#10;oi2WDj0rspQYk0VNYmJnXz9KtpMg26XDLjYlPlHk46Omt01l2E75UILN+fBiwJmyEorSrnP+/eX+&#10;w0fOAgpbCANW5XyvAr+dvX83rd1EjWADplCeURAbJrXL+QbRTbIsyI2qRLgApyw5NfhKIC39Oiu8&#10;qCl6ZbLRYHCd1eAL50GqEGj3rnXyWYqvtZL4pHVQyEzOKTdMX5++q/jNZlMxWXvhNqXs0hD/kEUl&#10;SkuXHkLdCRRs68s/QlWl9BBA44WEKgOtS6lSDVTNcHBWzXIjnEq1EDnBHWgK/y+sfNwt3bNn2HyG&#10;hhoYCaldmATajPU02lfxT5ky8hOF+wNtqkEmafOSGjEmjyTX6GZMyxglOx52PuAXBRWLRs49dSWR&#10;JXYPAVtoD4l3WbgvjUmdMZbVOb++vBqkAwcPBTc2YlXqcRfmmHiycG9UxBj7TWlWFin/uJHUpRbG&#10;s50gXQgplcVUeopL6IjSlMRbDnb4Y1ZvOdzW0d8MFg+Hq9KCT9WfpV386FPWLZ44P6k7mtisGiqc&#10;GOz7uoJiT+320E5CcPK+pKY8iIDPwpP0qY80zvhEH22AyIfO4mwD/tff9iOeFElezmoapZyHn1vh&#10;FWfmqyWtfhqOozwwLcZXN6QP5k89q1OP3VYLoK4M6eFwMpkRj6Y3tYfqlaZ+Hm8ll7CS7s75qjcX&#10;2A44vRpSzecJRNPmBD7YpZMxdGxSlNxL8yq863SJJOhH6IdOTM7k2WLjSQvzLYIuk3Yjzy2rHf80&#10;qUn93asSn4LTdUId377ZbwAAAP//AwBQSwMEFAAGAAgAAAAhAGt5jk7fAAAACgEAAA8AAABkcnMv&#10;ZG93bnJldi54bWxMj8FqwzAQRO+F/oPYQm+JbCcuxbEcSiD0VGiShtCbbG0sE2tlLMV2/77yqb3t&#10;zgyzb/PtZFo2YO8aSwLiZQQMqbKqoVrA12m/eAXmvCQlW0so4AcdbIvHh1xmyo50wOHoaxZKyGVS&#10;gPa+yzh3lUYj3dJ2SMG72t5IH9a+5qqXYyg3LU+i6IUb2VC4oGWHO43V7Xg3Ar5NWrrrrtp/nIf3&#10;8XxYXT51fRHi+Wl62wDzOPm/MMz4AR2KwFTaOynHWgGLVZqEaBjS9RrYnJiFMghxnAAvcv7/heIX&#10;AAD//wMAUEsBAi0AFAAGAAgAAAAhALaDOJL+AAAA4QEAABMAAAAAAAAAAAAAAAAAAAAAAFtDb250&#10;ZW50X1R5cGVzXS54bWxQSwECLQAUAAYACAAAACEAOP0h/9YAAACUAQAACwAAAAAAAAAAAAAAAAAv&#10;AQAAX3JlbHMvLnJlbHNQSwECLQAUAAYACAAAACEAMyiEcGoCAABDBQAADgAAAAAAAAAAAAAAAAAu&#10;AgAAZHJzL2Uyb0RvYy54bWxQSwECLQAUAAYACAAAACEAa3mOTt8AAAAKAQAADwAAAAAAAAAAAAAA&#10;AADEBAAAZHJzL2Rvd25yZXYueG1sUEsFBgAAAAAEAAQA8wAAANAFAAAAAA==&#10;" filled="f" stroked="f" strokeweight=".5pt">
              <v:textbox>
                <w:txbxContent>
                  <w:p w14:paraId="7CBA01D5" w14:textId="6040EADA" w:rsidR="000B1DD1" w:rsidRPr="00C24165" w:rsidRDefault="000B1DD1" w:rsidP="00497B69">
                    <w:pPr>
                      <w:pStyle w:val="SOPSubheading"/>
                      <w:jc w:val="center"/>
                      <w:rPr>
                        <w:color w:val="141E36" w:themeColor="text2"/>
                      </w:rPr>
                    </w:pPr>
                    <w:r w:rsidRPr="00C24165">
                      <w:rPr>
                        <w:color w:val="141E36" w:themeColor="text2"/>
                      </w:rPr>
                      <w:fldChar w:fldCharType="begin"/>
                    </w:r>
                    <w:r w:rsidRPr="00C24165">
                      <w:rPr>
                        <w:color w:val="141E36" w:themeColor="text2"/>
                      </w:rPr>
                      <w:instrText xml:space="preserve"> PAGE   \* MERGEFORMAT </w:instrText>
                    </w:r>
                    <w:r w:rsidRPr="00C24165">
                      <w:rPr>
                        <w:color w:val="141E36" w:themeColor="text2"/>
                      </w:rPr>
                      <w:fldChar w:fldCharType="separate"/>
                    </w:r>
                    <w:r w:rsidR="00A53803">
                      <w:rPr>
                        <w:noProof/>
                        <w:color w:val="141E36" w:themeColor="text2"/>
                      </w:rPr>
                      <w:t>2</w:t>
                    </w:r>
                    <w:r w:rsidRPr="00C24165">
                      <w:rPr>
                        <w:noProof/>
                        <w:color w:val="141E36" w:themeColor="text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6AADFAE" w14:textId="77777777" w:rsidR="000B1DD1" w:rsidRPr="00422980" w:rsidRDefault="000B1DD1" w:rsidP="005D378D">
    <w:pPr>
      <w:rPr>
        <w:sz w:val="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EEA82" w14:textId="026F27B9" w:rsidR="000B1DD1" w:rsidRDefault="006C46AB" w:rsidP="005D378D">
    <w:pPr>
      <w:ind w:left="-1080" w:right="-1080"/>
    </w:pPr>
    <w:r w:rsidRPr="00497B69"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39C6FF36" wp14:editId="0088AAFD">
              <wp:simplePos x="0" y="0"/>
              <wp:positionH relativeFrom="rightMargin">
                <wp:posOffset>-8270875</wp:posOffset>
              </wp:positionH>
              <wp:positionV relativeFrom="page">
                <wp:posOffset>7071360</wp:posOffset>
              </wp:positionV>
              <wp:extent cx="6443345" cy="274320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43345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57E18B99" w14:textId="77777777" w:rsidR="000B1DD1" w:rsidRPr="006C46AB" w:rsidRDefault="000B1DD1" w:rsidP="000548C7">
                          <w:pPr>
                            <w:pStyle w:val="Footer"/>
                            <w:tabs>
                              <w:tab w:val="clear" w:pos="4536"/>
                            </w:tabs>
                            <w:jc w:val="center"/>
                            <w:rPr>
                              <w:color w:val="auto"/>
                            </w:rPr>
                          </w:pPr>
                          <w:r w:rsidRPr="006C46AB">
                            <w:rPr>
                              <w:color w:val="auto"/>
                            </w:rPr>
                            <w:t>Historical Resources Survey Report, Texas Department of Transportation, Environmental Affairs Division</w:t>
                          </w:r>
                        </w:p>
                        <w:p w14:paraId="02B56093" w14:textId="77777777" w:rsidR="000B1DD1" w:rsidRPr="008B66C2" w:rsidRDefault="000B1DD1" w:rsidP="000548C7">
                          <w:pPr>
                            <w:pStyle w:val="SOPSubheading"/>
                            <w:jc w:val="center"/>
                            <w:rPr>
                              <w:color w:val="14375A"/>
                            </w:rPr>
                          </w:pPr>
                          <w:proofErr w:type="spellStart"/>
                          <w:r>
                            <w:rPr>
                              <w:color w:val="14375A"/>
                            </w:rPr>
                            <w:t>istorical</w:t>
                          </w:r>
                          <w:proofErr w:type="spellEnd"/>
                          <w:r>
                            <w:rPr>
                              <w:color w:val="14375A"/>
                            </w:rPr>
                            <w:t xml:space="preserve"> Studies </w:t>
                          </w:r>
                          <w:r w:rsidRPr="008B66C2">
                            <w:rPr>
                              <w:color w:val="14375A"/>
                            </w:rPr>
                            <w:t>Report</w:t>
                          </w:r>
                          <w:r>
                            <w:rPr>
                              <w:color w:val="14375A"/>
                            </w:rPr>
                            <w:t xml:space="preserve">, </w:t>
                          </w:r>
                          <w:r w:rsidRPr="008B66C2">
                            <w:rPr>
                              <w:color w:val="14375A"/>
                            </w:rPr>
                            <w:t>Texas Department of Transportation,</w:t>
                          </w:r>
                          <w:r>
                            <w:rPr>
                              <w:color w:val="14375A"/>
                            </w:rPr>
                            <w:t xml:space="preserve"> Environmental Affairs Division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9C6FF3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3" type="#_x0000_t202" style="position:absolute;left:0;text-align:left;margin-left:-651.25pt;margin-top:556.8pt;width:507.35pt;height:21.6pt;z-index:25165363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NsUGgIAADgEAAAOAAAAZHJzL2Uyb0RvYy54bWysU8lu2zAQvRfoPxC81/KixKlgOXATuChg&#10;JAGcImeaIi0BJIclaUvu13dIeWvaU9ELNZwZzfLe4+y+04rshfMNmJKOBkNKhOFQNWZb0u+vy093&#10;lPjATMUUGFHSg/D0fv7xw6y1hRhDDaoSjmAR44vWlrQOwRZZ5nktNPMDsMJgUILTLODVbbPKsRar&#10;a5WNh8PbrAVXWQdceI/exz5I56m+lIKHZym9CESVFGcL6XTp3MQzm89YsXXM1g0/jsH+YQrNGoNN&#10;z6UeWWBk55o/SumGO/Agw4CDzkDKhou0A24zGr7bZl0zK9IuCI63Z5j8/yvLn/Zr++JI6L5AhwRG&#10;QFrrC4/OuE8nnY5fnJRgHCE8nGETXSAcnbd5PpnkN5RwjI2n+WSccM0uf1vnw1cBmkSjpA5pSWix&#10;/coH7Iipp5TYzMCyUSpRo8xvDkzsPSJxe/z7MnC0QrfpSFOVdHpaZgPVAXd00NPvLV82OMiK+fDC&#10;HPKNa6GGwzMeUkFbUjhalNTgfv7NH/ORBoxS0qJ+Sup/7JgTlKhvBgn6PMrzKLh0yW+miAlx15HN&#10;dcTs9AOgREf4WixPZswP6mRKB/oNpb6IXTHEDMfeJd2czIfQqxqfCheLRUpCiVkWVmZteSwdkYww&#10;v3ZvzNkjFwFZfIKT0ljxjpI+t+dgsQsgm8RXxLlHFcmLF5RnovH4lKL+r+8p6/Lg578AAAD//wMA&#10;UEsDBBQABgAIAAAAIQBAvZeY4wAAABABAAAPAAAAZHJzL2Rvd25yZXYueG1sTI/BboMwEETvlfoP&#10;1lbqjRiThCKCiaq0OUZt03yAjV2gxTbCJsDfd3NqjzvzNDtT7GfTkasefOssB7aKgWhbOdXamsPl&#10;8xhlQHwQVonOWc1h0R725f1dIXLlJvuhr+dQEwyxPhccmhD6nFJfNdoIv3K9tuh9ucGIgOdQUzWI&#10;CcNNR5M4TqkRrcUPjej1odHVz3k0HF7f5SI37Pu4eYkXqd6m06EaT5w/PszPOyBBz+EPhlt9rA4l&#10;dpJutMqTjkPE1nGyRRgtxtYpEISiJHvCQfKmbdMMaFnQ/0PKXwAAAP//AwBQSwECLQAUAAYACAAA&#10;ACEAtoM4kv4AAADhAQAAEwAAAAAAAAAAAAAAAAAAAAAAW0NvbnRlbnRfVHlwZXNdLnhtbFBLAQIt&#10;ABQABgAIAAAAIQA4/SH/1gAAAJQBAAALAAAAAAAAAAAAAAAAAC8BAABfcmVscy8ucmVsc1BLAQIt&#10;ABQABgAIAAAAIQDmBNsUGgIAADgEAAAOAAAAAAAAAAAAAAAAAC4CAABkcnMvZTJvRG9jLnhtbFBL&#10;AQItABQABgAIAAAAIQBAvZeY4wAAABABAAAPAAAAAAAAAAAAAAAAAHQEAABkcnMvZG93bnJldi54&#10;bWxQSwUGAAAAAAQABADzAAAAhAUAAAAA&#10;" filled="f" stroked="f">
              <v:textbox>
                <w:txbxContent>
                  <w:p w14:paraId="57E18B99" w14:textId="77777777" w:rsidR="000B1DD1" w:rsidRPr="006C46AB" w:rsidRDefault="000B1DD1" w:rsidP="000548C7">
                    <w:pPr>
                      <w:pStyle w:val="Footer"/>
                      <w:tabs>
                        <w:tab w:val="clear" w:pos="4536"/>
                      </w:tabs>
                      <w:jc w:val="center"/>
                      <w:rPr>
                        <w:color w:val="auto"/>
                      </w:rPr>
                    </w:pPr>
                    <w:r w:rsidRPr="006C46AB">
                      <w:rPr>
                        <w:color w:val="auto"/>
                      </w:rPr>
                      <w:t>Historical Resources Survey Report, Texas Department of Transportation, Environmental Affairs Division</w:t>
                    </w:r>
                  </w:p>
                  <w:p w14:paraId="02B56093" w14:textId="77777777" w:rsidR="000B1DD1" w:rsidRPr="008B66C2" w:rsidRDefault="000B1DD1" w:rsidP="000548C7">
                    <w:pPr>
                      <w:pStyle w:val="SOPSubheading"/>
                      <w:jc w:val="center"/>
                      <w:rPr>
                        <w:color w:val="14375A"/>
                      </w:rPr>
                    </w:pPr>
                    <w:proofErr w:type="spellStart"/>
                    <w:r>
                      <w:rPr>
                        <w:color w:val="14375A"/>
                      </w:rPr>
                      <w:t>istorical</w:t>
                    </w:r>
                    <w:proofErr w:type="spellEnd"/>
                    <w:r>
                      <w:rPr>
                        <w:color w:val="14375A"/>
                      </w:rPr>
                      <w:t xml:space="preserve"> Studies </w:t>
                    </w:r>
                    <w:r w:rsidRPr="008B66C2">
                      <w:rPr>
                        <w:color w:val="14375A"/>
                      </w:rPr>
                      <w:t>Report</w:t>
                    </w:r>
                    <w:r>
                      <w:rPr>
                        <w:color w:val="14375A"/>
                      </w:rPr>
                      <w:t xml:space="preserve">, </w:t>
                    </w:r>
                    <w:r w:rsidRPr="008B66C2">
                      <w:rPr>
                        <w:color w:val="14375A"/>
                      </w:rPr>
                      <w:t>Texas Department of Transportation,</w:t>
                    </w:r>
                    <w:r>
                      <w:rPr>
                        <w:color w:val="14375A"/>
                      </w:rPr>
                      <w:t xml:space="preserve"> Environmental Affairs Division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0B1DD1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A9F5472" wp14:editId="6A2C691C">
              <wp:simplePos x="0" y="0"/>
              <wp:positionH relativeFrom="page">
                <wp:posOffset>9210675</wp:posOffset>
              </wp:positionH>
              <wp:positionV relativeFrom="page">
                <wp:posOffset>7067550</wp:posOffset>
              </wp:positionV>
              <wp:extent cx="447675" cy="266700"/>
              <wp:effectExtent l="0" t="0" r="9525" b="0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767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BF7238" w14:textId="10445B49" w:rsidR="000B1DD1" w:rsidRPr="009B72EB" w:rsidRDefault="000B1DD1" w:rsidP="00DB40E7">
                          <w:pPr>
                            <w:spacing w:before="2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DB40E7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B40E7">
                            <w:rPr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DB40E7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53803">
                            <w:rPr>
                              <w:noProof/>
                              <w:sz w:val="16"/>
                              <w:szCs w:val="16"/>
                            </w:rPr>
                            <w:t>14</w:t>
                          </w:r>
                          <w:r w:rsidRPr="00DB40E7"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9F5472" id="Text Box 21" o:spid="_x0000_s1034" type="#_x0000_t202" style="position:absolute;left:0;text-align:left;margin-left:725.25pt;margin-top:556.5pt;width:35.25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46heQIAAGsFAAAOAAAAZHJzL2Uyb0RvYy54bWysVEtPGzEQvlfqf7B8L5ukIaERG5SCqCoh&#10;QIWKs+O1iVWvx7Un2U1/fcfezaOUC1Uvu2PP+/M3c37R1pZtVIgGXMmHJwPOlJNQGfdc8u+P1x/O&#10;OIsoXCUsOFXyrYr8Yv7+3XnjZ2oEK7CVCoyCuDhrfMlXiH5WFFGuVC3iCXjlSKkh1ALpGJ6LKoiG&#10;ote2GA0Gk6KBUPkAUsVIt1edks9zfK2VxDuto0JmS061Yf6G/F2mbzE/F7PnIPzKyL4M8Q9V1MI4&#10;SroPdSVQsHUwf4WqjQwQQeOJhLoArY1UuQfqZjh40c3DSniVeyFwot/DFP9fWHm7efD3gWH7GVp6&#10;wARI4+Ms0mXqp9WhTn+qlJGeINzuYVMtMkmX4/F0Mj3lTJJqNJlMBxnW4uDsQ8QvCmqWhJIHepUM&#10;ltjcRKSEZLozSbkiWFNdG2vzITFBXdrANoLe0GIukTz+sLKONSWffDwd5MAOknsX2boURmUu9OkO&#10;DWYJt1YlG+u+Kc1Mlft8JbeQUrl9/mydrDSleotjb3+o6i3OXR/kkTODw71zbRyE3H0engNk1Y8d&#10;ZLqzJ8CP+k4itsuWGi/52e79l1BtiRYBuomJXl4berwbEfFeBBoRYgKNPd7RR1sg8KGXOFtB+PXa&#10;fbIn5pKWs4ZGruTx51oExZn96ojTn4bjcZrRfBifTkd0CMea5bHGretLIEYMacF4mcVkj3Yn6gD1&#10;E22HRcpKKuEk5S457sRL7BYBbRepFotsRFPpBd64By9T6IRyouZj+ySC7/mLRPxb2A2nmL2gcWeb&#10;PB0s1gjaZI4nnDtUe/xpojP1++2TVsbxOVsdduT8NwAAAP//AwBQSwMEFAAGAAgAAAAhAKP7Eejh&#10;AAAADwEAAA8AAABkcnMvZG93bnJldi54bWxMT01PhDAUvJv4H5pn4sW4LYtVg5SNMX4k3lx2Nd66&#10;tAKRvhLaBfz3Pk56m3kzmTeTb2bXsdEOofWoIFkJYBYrb1qsFezKp8tbYCFqNLrzaBX82ACb4vQk&#10;15nxE77ZcRtrRiEYMq2gibHPOA9VY50OK99bJO3LD05HokPNzaAnCncdXwtxzZ1ukT40urcPja2+&#10;t0en4POi/ngN8/N+SmXaP76M5c27KZU6P5vv74BFO8c/Myz1qToU1Ongj2gC64hfSSHJSyhJUpq1&#10;eOQ6IXRYblIK4EXO/+8ofgEAAP//AwBQSwECLQAUAAYACAAAACEAtoM4kv4AAADhAQAAEwAAAAAA&#10;AAAAAAAAAAAAAAAAW0NvbnRlbnRfVHlwZXNdLnhtbFBLAQItABQABgAIAAAAIQA4/SH/1gAAAJQB&#10;AAALAAAAAAAAAAAAAAAAAC8BAABfcmVscy8ucmVsc1BLAQItABQABgAIAAAAIQBOi46heQIAAGsF&#10;AAAOAAAAAAAAAAAAAAAAAC4CAABkcnMvZTJvRG9jLnhtbFBLAQItABQABgAIAAAAIQCj+xHo4QAA&#10;AA8BAAAPAAAAAAAAAAAAAAAAANMEAABkcnMvZG93bnJldi54bWxQSwUGAAAAAAQABADzAAAA4QUA&#10;AAAA&#10;" fillcolor="white [3201]" stroked="f" strokeweight=".5pt">
              <v:textbox>
                <w:txbxContent>
                  <w:p w14:paraId="24BF7238" w14:textId="10445B49" w:rsidR="000B1DD1" w:rsidRPr="009B72EB" w:rsidRDefault="000B1DD1" w:rsidP="00DB40E7">
                    <w:pPr>
                      <w:spacing w:before="20" w:line="240" w:lineRule="auto"/>
                      <w:rPr>
                        <w:sz w:val="16"/>
                        <w:szCs w:val="16"/>
                      </w:rPr>
                    </w:pPr>
                    <w:r w:rsidRPr="00DB40E7">
                      <w:rPr>
                        <w:sz w:val="16"/>
                        <w:szCs w:val="16"/>
                      </w:rPr>
                      <w:fldChar w:fldCharType="begin"/>
                    </w:r>
                    <w:r w:rsidRPr="00DB40E7">
                      <w:rPr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DB40E7">
                      <w:rPr>
                        <w:sz w:val="16"/>
                        <w:szCs w:val="16"/>
                      </w:rPr>
                      <w:fldChar w:fldCharType="separate"/>
                    </w:r>
                    <w:r w:rsidR="00A53803">
                      <w:rPr>
                        <w:noProof/>
                        <w:sz w:val="16"/>
                        <w:szCs w:val="16"/>
                      </w:rPr>
                      <w:t>14</w:t>
                    </w:r>
                    <w:r w:rsidRPr="00DB40E7"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B1DD1" w:rsidRPr="00497B69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1335BA2" wp14:editId="64A79EE8">
              <wp:simplePos x="0" y="0"/>
              <wp:positionH relativeFrom="rightMargin">
                <wp:posOffset>-5539105</wp:posOffset>
              </wp:positionH>
              <wp:positionV relativeFrom="page">
                <wp:posOffset>9364980</wp:posOffset>
              </wp:positionV>
              <wp:extent cx="5147945" cy="274320"/>
              <wp:effectExtent l="0" t="0" r="0" b="0"/>
              <wp:wrapNone/>
              <wp:docPr id="187" name="Text Box 1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7945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47B8EF84" w14:textId="77777777" w:rsidR="000B1DD1" w:rsidRPr="008B66C2" w:rsidRDefault="000B1DD1" w:rsidP="00497B69">
                          <w:pPr>
                            <w:pStyle w:val="Footer"/>
                            <w:tabs>
                              <w:tab w:val="clear" w:pos="4536"/>
                            </w:tabs>
                            <w:jc w:val="center"/>
                            <w:rPr>
                              <w:color w:val="14375A"/>
                            </w:rPr>
                          </w:pPr>
                          <w:r w:rsidRPr="008B66C2">
                            <w:rPr>
                              <w:color w:val="14375A"/>
                            </w:rPr>
                            <w:t>H</w:t>
                          </w:r>
                          <w:r w:rsidRPr="00497B69">
                            <w:rPr>
                              <w:color w:val="14375A"/>
                            </w:rPr>
                            <w:t xml:space="preserve"> </w:t>
                          </w:r>
                          <w:r w:rsidRPr="008B66C2">
                            <w:rPr>
                              <w:color w:val="14375A"/>
                            </w:rPr>
                            <w:t>H</w:t>
                          </w:r>
                          <w:r>
                            <w:rPr>
                              <w:color w:val="14375A"/>
                            </w:rPr>
                            <w:t xml:space="preserve">istorical Studies </w:t>
                          </w:r>
                          <w:r w:rsidRPr="008B66C2">
                            <w:rPr>
                              <w:color w:val="14375A"/>
                            </w:rPr>
                            <w:t>Report</w:t>
                          </w:r>
                          <w:r>
                            <w:rPr>
                              <w:color w:val="14375A"/>
                            </w:rPr>
                            <w:t xml:space="preserve">, </w:t>
                          </w:r>
                          <w:r w:rsidRPr="008B66C2">
                            <w:rPr>
                              <w:color w:val="14375A"/>
                            </w:rPr>
                            <w:t>Texas Department of Transportation,</w:t>
                          </w:r>
                          <w:r>
                            <w:rPr>
                              <w:color w:val="14375A"/>
                            </w:rPr>
                            <w:t xml:space="preserve"> Environmental Affairs Division</w:t>
                          </w:r>
                        </w:p>
                        <w:p w14:paraId="1CC9697A" w14:textId="77777777" w:rsidR="000B1DD1" w:rsidRPr="008B66C2" w:rsidRDefault="000B1DD1" w:rsidP="00497B69">
                          <w:pPr>
                            <w:pStyle w:val="SOPSubheading"/>
                            <w:jc w:val="center"/>
                            <w:rPr>
                              <w:color w:val="14375A"/>
                            </w:rPr>
                          </w:pPr>
                          <w:proofErr w:type="spellStart"/>
                          <w:r>
                            <w:rPr>
                              <w:color w:val="14375A"/>
                            </w:rPr>
                            <w:t>istorical</w:t>
                          </w:r>
                          <w:proofErr w:type="spellEnd"/>
                          <w:r>
                            <w:rPr>
                              <w:color w:val="14375A"/>
                            </w:rPr>
                            <w:t xml:space="preserve"> Studies </w:t>
                          </w:r>
                          <w:r w:rsidRPr="008B66C2">
                            <w:rPr>
                              <w:color w:val="14375A"/>
                            </w:rPr>
                            <w:t>Report</w:t>
                          </w:r>
                          <w:r>
                            <w:rPr>
                              <w:color w:val="14375A"/>
                            </w:rPr>
                            <w:t xml:space="preserve">, </w:t>
                          </w:r>
                          <w:r w:rsidRPr="008B66C2">
                            <w:rPr>
                              <w:color w:val="14375A"/>
                            </w:rPr>
                            <w:t>Texas Department of Transportation,</w:t>
                          </w:r>
                          <w:r>
                            <w:rPr>
                              <w:color w:val="14375A"/>
                            </w:rPr>
                            <w:t xml:space="preserve"> Environmental Affairs Division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1335BA2" id="Text Box 187" o:spid="_x0000_s1035" type="#_x0000_t202" style="position:absolute;left:0;text-align:left;margin-left:-436.15pt;margin-top:737.4pt;width:405.35pt;height:21.6pt;z-index:251660800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0SeGgIAADgEAAAOAAAAZHJzL2Uyb0RvYy54bWysU02P2jAQvVfqf7B8LwEaSokIK7orqkpo&#10;dyW22rNxbGLJ8bi2IaG/vmOHr257qnpxxjOT+XjveX7XNZochPMKTElHgyElwnColNmV9PvL6sNn&#10;SnxgpmIajCjpUXh6t3j/bt7aQoyhBl0JR7CI8UVrS1qHYIss87wWDfMDsMJgUIJrWMCr22WVYy1W&#10;b3Q2Hg4/ZS24yjrgwnv0PvRBukj1pRQ8PEnpRSC6pDhbSKdL5zae2WLOip1jtlb8NAb7hykapgw2&#10;vZR6YIGRvVN/lGoUd+BBhgGHJgMpFRdpB9xmNHyzzaZmVqRdEBxvLzD5/1eWPx429tmR0H2BDgmM&#10;gLTWFx6dcZ9OuiZ+cVKCcYTweIFNdIFwdE5G+XSWTyjhGBtP84/jhGt2/ds6H74KaEg0SuqQloQW&#10;O6x9wI6Yek6JzQyslNaJGm1+c2Bi7xGJ29Pf14GjFbptR1RV0tl5mS1UR9zRQU+/t3ylcJA18+GZ&#10;OeQb10INhyc8pIa2pHCyKKnB/fybP+YjDRilpEX9lNT/2DMnKNHfDBI0G+V5FFy65JMpYkLcbWR7&#10;GzH75h5QoiN8LZYnM+YHfTalg+YVpb6MXTHEDMfeJd2ezfvQqxqfChfLZUpCiVkW1mZjeSwdkYww&#10;v3SvzNkTFwFZfISz0ljxhpI+t+dguQ8gVeIr4tyjiuTFC8oz0Xh6SlH/t/eUdX3wi18AAAD//wMA&#10;UEsDBBQABgAIAAAAIQDDo0qW4QAAAA4BAAAPAAAAZHJzL2Rvd25yZXYueG1sTI9BT4QwEIXvJv6H&#10;Zky8sYUVWYKUjVnd40Zd/QEtHQGlLaFlgX/veNLjvPflzXvlfjE9u+DoO2cFJJsYGNra6c42Aj7e&#10;j1EOzAdpteydRQErethX11elLLSb7RtezqFhFGJ9IQW0IQwF575u0Ui/cQNa8j7daGSgc2y4HuVM&#10;4abn2zjOuJGdpQ+tHPDQYv19noyA51e1qjT5OqZP8ar0y3w61NNJiNub5fEBWMAl/MHwW5+qQ0Wd&#10;lJus9qwXEOW77R2x5KS7lFYQE2VJBkyRdJ/kMfCq5P9nVD8AAAD//wMAUEsBAi0AFAAGAAgAAAAh&#10;ALaDOJL+AAAA4QEAABMAAAAAAAAAAAAAAAAAAAAAAFtDb250ZW50X1R5cGVzXS54bWxQSwECLQAU&#10;AAYACAAAACEAOP0h/9YAAACUAQAACwAAAAAAAAAAAAAAAAAvAQAAX3JlbHMvLnJlbHNQSwECLQAU&#10;AAYACAAAACEAMNdEnhoCAAA4BAAADgAAAAAAAAAAAAAAAAAuAgAAZHJzL2Uyb0RvYy54bWxQSwEC&#10;LQAUAAYACAAAACEAw6NKluEAAAAOAQAADwAAAAAAAAAAAAAAAAB0BAAAZHJzL2Rvd25yZXYueG1s&#10;UEsFBgAAAAAEAAQA8wAAAIIFAAAAAA==&#10;" filled="f" stroked="f">
              <v:textbox>
                <w:txbxContent>
                  <w:p w14:paraId="47B8EF84" w14:textId="77777777" w:rsidR="000B1DD1" w:rsidRPr="008B66C2" w:rsidRDefault="000B1DD1" w:rsidP="00497B69">
                    <w:pPr>
                      <w:pStyle w:val="Footer"/>
                      <w:tabs>
                        <w:tab w:val="clear" w:pos="4536"/>
                      </w:tabs>
                      <w:jc w:val="center"/>
                      <w:rPr>
                        <w:color w:val="14375A"/>
                      </w:rPr>
                    </w:pPr>
                    <w:r w:rsidRPr="008B66C2">
                      <w:rPr>
                        <w:color w:val="14375A"/>
                      </w:rPr>
                      <w:t>H</w:t>
                    </w:r>
                    <w:r w:rsidRPr="00497B69">
                      <w:rPr>
                        <w:color w:val="14375A"/>
                      </w:rPr>
                      <w:t xml:space="preserve"> </w:t>
                    </w:r>
                    <w:r w:rsidRPr="008B66C2">
                      <w:rPr>
                        <w:color w:val="14375A"/>
                      </w:rPr>
                      <w:t>H</w:t>
                    </w:r>
                    <w:r>
                      <w:rPr>
                        <w:color w:val="14375A"/>
                      </w:rPr>
                      <w:t xml:space="preserve">istorical Studies </w:t>
                    </w:r>
                    <w:r w:rsidRPr="008B66C2">
                      <w:rPr>
                        <w:color w:val="14375A"/>
                      </w:rPr>
                      <w:t>Report</w:t>
                    </w:r>
                    <w:r>
                      <w:rPr>
                        <w:color w:val="14375A"/>
                      </w:rPr>
                      <w:t xml:space="preserve">, </w:t>
                    </w:r>
                    <w:r w:rsidRPr="008B66C2">
                      <w:rPr>
                        <w:color w:val="14375A"/>
                      </w:rPr>
                      <w:t>Texas Department of Transportation,</w:t>
                    </w:r>
                    <w:r>
                      <w:rPr>
                        <w:color w:val="14375A"/>
                      </w:rPr>
                      <w:t xml:space="preserve"> Environmental Affairs Division</w:t>
                    </w:r>
                  </w:p>
                  <w:p w14:paraId="1CC9697A" w14:textId="77777777" w:rsidR="000B1DD1" w:rsidRPr="008B66C2" w:rsidRDefault="000B1DD1" w:rsidP="00497B69">
                    <w:pPr>
                      <w:pStyle w:val="SOPSubheading"/>
                      <w:jc w:val="center"/>
                      <w:rPr>
                        <w:color w:val="14375A"/>
                      </w:rPr>
                    </w:pPr>
                    <w:proofErr w:type="spellStart"/>
                    <w:r>
                      <w:rPr>
                        <w:color w:val="14375A"/>
                      </w:rPr>
                      <w:t>istorical</w:t>
                    </w:r>
                    <w:proofErr w:type="spellEnd"/>
                    <w:r>
                      <w:rPr>
                        <w:color w:val="14375A"/>
                      </w:rPr>
                      <w:t xml:space="preserve"> Studies </w:t>
                    </w:r>
                    <w:r w:rsidRPr="008B66C2">
                      <w:rPr>
                        <w:color w:val="14375A"/>
                      </w:rPr>
                      <w:t>Report</w:t>
                    </w:r>
                    <w:r>
                      <w:rPr>
                        <w:color w:val="14375A"/>
                      </w:rPr>
                      <w:t xml:space="preserve">, </w:t>
                    </w:r>
                    <w:r w:rsidRPr="008B66C2">
                      <w:rPr>
                        <w:color w:val="14375A"/>
                      </w:rPr>
                      <w:t>Texas Department of Transportation,</w:t>
                    </w:r>
                    <w:r>
                      <w:rPr>
                        <w:color w:val="14375A"/>
                      </w:rPr>
                      <w:t xml:space="preserve"> Environmental Affairs Division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0B1DD1">
      <w:rPr>
        <w:noProof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1F94150C" wp14:editId="23D62A95">
              <wp:simplePos x="0" y="0"/>
              <wp:positionH relativeFrom="page">
                <wp:posOffset>-9525</wp:posOffset>
              </wp:positionH>
              <wp:positionV relativeFrom="page">
                <wp:posOffset>9714865</wp:posOffset>
              </wp:positionV>
              <wp:extent cx="7772400" cy="320040"/>
              <wp:effectExtent l="57150" t="19050" r="76200" b="99060"/>
              <wp:wrapTight wrapText="bothSides">
                <wp:wrapPolygon edited="0">
                  <wp:start x="-159" y="-1286"/>
                  <wp:lineTo x="-106" y="27000"/>
                  <wp:lineTo x="21706" y="27000"/>
                  <wp:lineTo x="21759" y="-1286"/>
                  <wp:lineTo x="-159" y="-1286"/>
                </wp:wrapPolygon>
              </wp:wrapTight>
              <wp:docPr id="188" name="Rectangle 1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32004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C40DC0" id="Rectangle 188" o:spid="_x0000_s1026" style="position:absolute;margin-left:-.75pt;margin-top:764.95pt;width:612pt;height:25.2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Mc1TgIAABEFAAAOAAAAZHJzL2Uyb0RvYy54bWysVFFr2zAQfh/sPwi9r07SsgwTp4SUjkFo&#10;y9LSZ0WWGoGs005KnOzX76TYTukKhbEX+WTdd3f67jvNrg+NZXuFwYCr+PhixJlyEmrjXir+9Hj7&#10;5RtnIQpXCwtOVfyoAr+ef/40a32pJrAFWytkFMSFsvUV38boy6IIcqsaES7AK0eHGrARkbb4UtQo&#10;Wore2GIyGn0tWsDaI0gVAv29OR3yeY6vtZLxXuugIrMVp9piXjGvm7QW85koX1D4rZFdGeIfqmiE&#10;cZR0CHUjomA7NH+FaoxECKDjhYSmAK2NVPkOdJvx6M1t1lvhVb4LkRP8QFP4f2Hl3X7tH5BoaH0o&#10;A5npFgeNTfpSfeyQyToOZKlDZJJ+TqfTydWIOJV0dkm9uMpsFme0xxC/K2hYMiqO1IzMkdivQqSM&#10;5Nq7pGQBrKlvjbV5kwSglhbZXlDr4mGSWkWIV17FueRsxaNVCWvdT6WZqanIcU6Y1XQOJqRULo67&#10;gNk7wTSlHoCXHwM7/wRVWWkDePIxeEDkzODiAG6MA3wvgB1K1id/4uPVvZO5gfr4gAzhpPPg5a0h&#10;7lcixAeBJGxqFw1rvKdFW2grDp3F2Rbw93v/kz/pjU45a2lQKh5+7QQqzuwPR0pMU9Ub2Bub3nC7&#10;ZgnUwDE9A15mkwAYbW9qhOaZZniRstCRcJJyVXzTm8t4Gld6A6RaLLITzY4XceXWXvY9Tkp6PDwL&#10;9J3cIgn1DvoREuUb1Z18E/sOFrsI2mRJnlns2KW5y7rr3og02K/32ev8ks3/AAAA//8DAFBLAwQU&#10;AAYACAAAACEAC74TyN8AAAANAQAADwAAAGRycy9kb3ducmV2LnhtbEyPwU7DMAyG70i8Q2Qkblu6&#10;wKauazoB0o4IURDa0WtMW2ic0mRb4elJT3D051+/P+fb0XbiRINvHWtYzBMQxJUzLdcaXl92sxSE&#10;D8gGO8ek4Zs8bIvLixwz4878TKcy1CKWsM9QQxNCn0npq4Ys+rnriePu3Q0WQxyHWpoBz7HcdlIl&#10;yUpabDleaLCnh4aqz/JoNRimR/tW3X+lwT+V+9sf3PHHSuvrq/FuAyLQGP7CMOlHdSii08Ed2XjR&#10;aZgtljEZ+VKt1yCmhFIqssPE0uQGZJHL/18UvwAAAP//AwBQSwECLQAUAAYACAAAACEAtoM4kv4A&#10;AADhAQAAEwAAAAAAAAAAAAAAAAAAAAAAW0NvbnRlbnRfVHlwZXNdLnhtbFBLAQItABQABgAIAAAA&#10;IQA4/SH/1gAAAJQBAAALAAAAAAAAAAAAAAAAAC8BAABfcmVscy8ucmVsc1BLAQItABQABgAIAAAA&#10;IQD+dMc1TgIAABEFAAAOAAAAAAAAAAAAAAAAAC4CAABkcnMvZTJvRG9jLnhtbFBLAQItABQABgAI&#10;AAAAIQALvhPI3wAAAA0BAAAPAAAAAAAAAAAAAAAAAKgEAABkcnMvZG93bnJldi54bWxQSwUGAAAA&#10;AAQABADzAAAAtAUAAAAA&#10;" fillcolor="#141e36 [3215]" strokecolor="#618698 [3044]">
              <v:shadow on="t" color="black" opacity="22937f" origin=",.5" offset="0,.63889mm"/>
              <v:textbox inset="0,0,0,0"/>
              <w10:wrap type="tight" anchorx="page" anchory="page"/>
            </v:rect>
          </w:pict>
        </mc:Fallback>
      </mc:AlternateContent>
    </w:r>
    <w:r w:rsidR="000B1DD1" w:rsidRPr="00497B69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12D169C" wp14:editId="793FB5A2">
              <wp:simplePos x="0" y="0"/>
              <wp:positionH relativeFrom="rightMargin">
                <wp:posOffset>-223520</wp:posOffset>
              </wp:positionH>
              <wp:positionV relativeFrom="paragraph">
                <wp:posOffset>-297815</wp:posOffset>
              </wp:positionV>
              <wp:extent cx="320040" cy="274320"/>
              <wp:effectExtent l="0" t="0" r="0" b="0"/>
              <wp:wrapNone/>
              <wp:docPr id="189" name="Text Box 1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" cy="274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42B92D" w14:textId="17C73E73" w:rsidR="000B1DD1" w:rsidRPr="00C24165" w:rsidRDefault="000B1DD1" w:rsidP="00497B69">
                          <w:pPr>
                            <w:pStyle w:val="SOPSubheading"/>
                            <w:jc w:val="center"/>
                            <w:rPr>
                              <w:color w:val="141E36" w:themeColor="text2"/>
                            </w:rPr>
                          </w:pPr>
                          <w:r w:rsidRPr="00C24165">
                            <w:rPr>
                              <w:color w:val="141E36" w:themeColor="text2"/>
                            </w:rPr>
                            <w:fldChar w:fldCharType="begin"/>
                          </w:r>
                          <w:r w:rsidRPr="00C24165">
                            <w:rPr>
                              <w:color w:val="141E36" w:themeColor="text2"/>
                            </w:rPr>
                            <w:instrText xml:space="preserve"> PAGE   \* MERGEFORMAT </w:instrText>
                          </w:r>
                          <w:r w:rsidRPr="00C24165">
                            <w:rPr>
                              <w:color w:val="141E36" w:themeColor="text2"/>
                            </w:rPr>
                            <w:fldChar w:fldCharType="separate"/>
                          </w:r>
                          <w:r w:rsidR="00A53803">
                            <w:rPr>
                              <w:noProof/>
                              <w:color w:val="141E36" w:themeColor="text2"/>
                            </w:rPr>
                            <w:t>14</w:t>
                          </w:r>
                          <w:r w:rsidRPr="00C24165">
                            <w:rPr>
                              <w:noProof/>
                              <w:color w:val="141E36" w:themeColor="text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2D169C" id="Text Box 189" o:spid="_x0000_s1036" type="#_x0000_t202" style="position:absolute;left:0;text-align:left;margin-left:-17.6pt;margin-top:-23.45pt;width:25.2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jgZaQIAAEQFAAAOAAAAZHJzL2Uyb0RvYy54bWysVE1v2zAMvQ/YfxB0X5ykabsFcYosRYYB&#10;RVssHXpWZCkxJouaxMTOfv0o2flAtkuHXWxKfKJIvkdN7prKsJ3yoQSb80Gvz5myEorSrnP+/WXx&#10;4SNnAYUthAGrcr5Xgd9N37+b1G6shrABUyjPKIgN49rlfIPoxlkW5EZVIvTAKUtODb4SSEu/zgov&#10;aopemWzY799kNfjCeZAqBNq9b518muJrrSQ+aR0UMpNzyg3T16fvKn6z6USM1164TSm7NMQ/ZFGJ&#10;0tKlx1D3AgXb+vKPUFUpPQTQ2JNQZaB1KVWqgaoZ9C+qWW6EU6kWak5wxzaF/xdWPu6W7tkzbD5D&#10;QwTGhtQujANtxnoa7av4p0wZ+amF+2PbVINM0uYVETEijyTX8HZEyxglOx12PuAXBRWLRs49sZKa&#10;JXYPAVvoARLvsrAojUnMGMvqnN9cXffTgaOHghsbsSpx3IU5JZ4s3BsVMcZ+U5qVRco/biR1qbnx&#10;bCdIF0JKZTGVnuISOqI0JfGWgx3+lNVbDrd1HG4Gi8fDVWnBp+ov0i5+HFLWLZ56flZ3NLFZNVQ4&#10;8ZooiVsrKPbEt4d2FIKTi5JYeRABn4Un7RORNM/4RB9tgLoPncXZBvyvv+1HPEmSvJzVNEs5Dz+3&#10;wivOzFdLYv00GEV9YFqMrm9JIMyfe1bnHrut5kC0DOjlcDKZEY/mYGoP1SuN/SzeSi5hJd2d89XB&#10;nGM74fRsSDWbJRCNmxP4YJdOxtCRpai5l+ZVeNcJE0nRj3CYOjG+0GeLjSctzLYIukziPXW1I4BG&#10;Ncm/e1biW3C+TqjT4zf9DQAA//8DAFBLAwQUAAYACAAAACEAMoGozN4AAAAJAQAADwAAAGRycy9k&#10;b3ducmV2LnhtbEyPQU/DMAyF70j8h8hI3LaUjQ0oTSc0aeKExAbTxC1tvKaicaoma8u/xz3BzfZ7&#10;ev5ethldI3rsQu1Jwd08AYFUelNTpeDzYzd7BBGiJqMbT6jgBwNs8uurTKfGD7TH/hArwSEUUq3A&#10;xtimUobSotNh7lsk1s6+czry2lXSdHrgcNfIRZKspdM18QerW9xaLL8PF6fgy62KcN6Wu7dj/zoc&#10;98vTu61OSt3ejC/PICKO8c8MEz6jQ85Mhb+QCaJRMFuuFmzl4X79BGJyTIdiUh5A5pn83yD/BQAA&#10;//8DAFBLAQItABQABgAIAAAAIQC2gziS/gAAAOEBAAATAAAAAAAAAAAAAAAAAAAAAABbQ29udGVu&#10;dF9UeXBlc10ueG1sUEsBAi0AFAAGAAgAAAAhADj9If/WAAAAlAEAAAsAAAAAAAAAAAAAAAAALwEA&#10;AF9yZWxzLy5yZWxzUEsBAi0AFAAGAAgAAAAhACgKOBlpAgAARAUAAA4AAAAAAAAAAAAAAAAALgIA&#10;AGRycy9lMm9Eb2MueG1sUEsBAi0AFAAGAAgAAAAhADKBqMzeAAAACQEAAA8AAAAAAAAAAAAAAAAA&#10;wwQAAGRycy9kb3ducmV2LnhtbFBLBQYAAAAABAAEAPMAAADOBQAAAAA=&#10;" filled="f" stroked="f" strokeweight=".5pt">
              <v:textbox>
                <w:txbxContent>
                  <w:p w14:paraId="3342B92D" w14:textId="17C73E73" w:rsidR="000B1DD1" w:rsidRPr="00C24165" w:rsidRDefault="000B1DD1" w:rsidP="00497B69">
                    <w:pPr>
                      <w:pStyle w:val="SOPSubheading"/>
                      <w:jc w:val="center"/>
                      <w:rPr>
                        <w:color w:val="141E36" w:themeColor="text2"/>
                      </w:rPr>
                    </w:pPr>
                    <w:r w:rsidRPr="00C24165">
                      <w:rPr>
                        <w:color w:val="141E36" w:themeColor="text2"/>
                      </w:rPr>
                      <w:fldChar w:fldCharType="begin"/>
                    </w:r>
                    <w:r w:rsidRPr="00C24165">
                      <w:rPr>
                        <w:color w:val="141E36" w:themeColor="text2"/>
                      </w:rPr>
                      <w:instrText xml:space="preserve"> PAGE   \* MERGEFORMAT </w:instrText>
                    </w:r>
                    <w:r w:rsidRPr="00C24165">
                      <w:rPr>
                        <w:color w:val="141E36" w:themeColor="text2"/>
                      </w:rPr>
                      <w:fldChar w:fldCharType="separate"/>
                    </w:r>
                    <w:r w:rsidR="00A53803">
                      <w:rPr>
                        <w:noProof/>
                        <w:color w:val="141E36" w:themeColor="text2"/>
                      </w:rPr>
                      <w:t>14</w:t>
                    </w:r>
                    <w:r w:rsidRPr="00C24165">
                      <w:rPr>
                        <w:noProof/>
                        <w:color w:val="141E36" w:themeColor="text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B1DD1" w:rsidRPr="00497B69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9213DA" wp14:editId="44C94A99">
              <wp:simplePos x="0" y="0"/>
              <wp:positionH relativeFrom="rightMargin">
                <wp:posOffset>-223520</wp:posOffset>
              </wp:positionH>
              <wp:positionV relativeFrom="paragraph">
                <wp:posOffset>-345440</wp:posOffset>
              </wp:positionV>
              <wp:extent cx="320040" cy="274320"/>
              <wp:effectExtent l="0" t="0" r="0" b="0"/>
              <wp:wrapNone/>
              <wp:docPr id="190" name="Text Box 1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" cy="274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C2F036" w14:textId="70D6400B" w:rsidR="000B1DD1" w:rsidRPr="00C24165" w:rsidRDefault="000B1DD1" w:rsidP="00497B69">
                          <w:pPr>
                            <w:pStyle w:val="SOPSubheading"/>
                            <w:jc w:val="center"/>
                            <w:rPr>
                              <w:color w:val="141E36" w:themeColor="text2"/>
                            </w:rPr>
                          </w:pPr>
                          <w:r w:rsidRPr="00C24165">
                            <w:rPr>
                              <w:color w:val="141E36" w:themeColor="text2"/>
                            </w:rPr>
                            <w:fldChar w:fldCharType="begin"/>
                          </w:r>
                          <w:r w:rsidRPr="00C24165">
                            <w:rPr>
                              <w:color w:val="141E36" w:themeColor="text2"/>
                            </w:rPr>
                            <w:instrText xml:space="preserve"> PAGE   \* MERGEFORMAT </w:instrText>
                          </w:r>
                          <w:r w:rsidRPr="00C24165">
                            <w:rPr>
                              <w:color w:val="141E36" w:themeColor="text2"/>
                            </w:rPr>
                            <w:fldChar w:fldCharType="separate"/>
                          </w:r>
                          <w:r w:rsidR="00A53803">
                            <w:rPr>
                              <w:noProof/>
                              <w:color w:val="141E36" w:themeColor="text2"/>
                            </w:rPr>
                            <w:t>14</w:t>
                          </w:r>
                          <w:r w:rsidRPr="00C24165">
                            <w:rPr>
                              <w:noProof/>
                              <w:color w:val="141E36" w:themeColor="text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9213DA" id="Text Box 190" o:spid="_x0000_s1037" type="#_x0000_t202" style="position:absolute;left:0;text-align:left;margin-left:-17.6pt;margin-top:-27.2pt;width:25.2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fMagIAAEQFAAAOAAAAZHJzL2Uyb0RvYy54bWysVE1v2zAMvQ/YfxB0X5ykabsFcYosRYYB&#10;RVssHXpWZCkxJouaxMTOfv0o2flAtkuHXWxKfKJIvkdN7prKsJ3yoQSb80Gvz5myEorSrnP+/WXx&#10;4SNnAYUthAGrcr5Xgd9N37+b1G6shrABUyjPKIgN49rlfIPoxlkW5EZVIvTAKUtODb4SSEu/zgov&#10;aopemWzY799kNfjCeZAqBNq9b518muJrrSQ+aR0UMpNzyg3T16fvKn6z6USM1164TSm7NMQ/ZFGJ&#10;0tKlx1D3AgXb+vKPUFUpPQTQ2JNQZaB1KVWqgaoZ9C+qWW6EU6kWak5wxzaF/xdWPu6W7tkzbD5D&#10;QwTGhtQujANtxnoa7av4p0wZ+amF+2PbVINM0uYVETEijyTX8HZEyxglOx12PuAXBRWLRs49sZKa&#10;JXYPAVvoARLvsrAojUnMGMvqnN9cXffTgaOHghsbsSpx3IU5JZ4s3BsVMcZ+U5qVRco/biR1qbnx&#10;bCdIF0JKZTGVnuISOqI0JfGWgx3+lNVbDrd1HG4Gi8fDVWnBp+ov0i5+HFLWLZ56flZ3NLFZNVQ4&#10;8XokdgXFnvj20I5CcHJREisPIuCz8KR9IpLmGZ/oow1Q96GzONuA//W3/YgnSZKXs5pmKefh51Z4&#10;xZn5akmsnwajqA9Mi9H1LQmE+XPP6txjt9UciJYBvRxOJjPi0RxM7aF6pbGfxVvJJayku3O+Ophz&#10;bCecng2pZrMEonFzAh/s0skYOrIUNffSvArvOmEiKfoRDlMnxhf6bLHxpIXZFkGXSbyx0W1XOwJo&#10;VJP8u2clvgXn64Q6PX7T3wAAAP//AwBQSwMEFAAGAAgAAAAhAGt5jk7fAAAACgEAAA8AAABkcnMv&#10;ZG93bnJldi54bWxMj8FqwzAQRO+F/oPYQm+JbCcuxbEcSiD0VGiShtCbbG0sE2tlLMV2/77yqb3t&#10;zgyzb/PtZFo2YO8aSwLiZQQMqbKqoVrA12m/eAXmvCQlW0so4AcdbIvHh1xmyo50wOHoaxZKyGVS&#10;gPa+yzh3lUYj3dJ2SMG72t5IH9a+5qqXYyg3LU+i6IUb2VC4oGWHO43V7Xg3Ar5NWrrrrtp/nIf3&#10;8XxYXT51fRHi+Wl62wDzOPm/MMz4AR2KwFTaOynHWgGLVZqEaBjS9RrYnJiFMghxnAAvcv7/heIX&#10;AAD//wMAUEsBAi0AFAAGAAgAAAAhALaDOJL+AAAA4QEAABMAAAAAAAAAAAAAAAAAAAAAAFtDb250&#10;ZW50X1R5cGVzXS54bWxQSwECLQAUAAYACAAAACEAOP0h/9YAAACUAQAACwAAAAAAAAAAAAAAAAAv&#10;AQAAX3JlbHMvLnJlbHNQSwECLQAUAAYACAAAACEAV7h3zGoCAABEBQAADgAAAAAAAAAAAAAAAAAu&#10;AgAAZHJzL2Uyb0RvYy54bWxQSwECLQAUAAYACAAAACEAa3mOTt8AAAAKAQAADwAAAAAAAAAAAAAA&#10;AADEBAAAZHJzL2Rvd25yZXYueG1sUEsFBgAAAAAEAAQA8wAAANAFAAAAAA==&#10;" filled="f" stroked="f" strokeweight=".5pt">
              <v:textbox>
                <w:txbxContent>
                  <w:p w14:paraId="63C2F036" w14:textId="70D6400B" w:rsidR="000B1DD1" w:rsidRPr="00C24165" w:rsidRDefault="000B1DD1" w:rsidP="00497B69">
                    <w:pPr>
                      <w:pStyle w:val="SOPSubheading"/>
                      <w:jc w:val="center"/>
                      <w:rPr>
                        <w:color w:val="141E36" w:themeColor="text2"/>
                      </w:rPr>
                    </w:pPr>
                    <w:r w:rsidRPr="00C24165">
                      <w:rPr>
                        <w:color w:val="141E36" w:themeColor="text2"/>
                      </w:rPr>
                      <w:fldChar w:fldCharType="begin"/>
                    </w:r>
                    <w:r w:rsidRPr="00C24165">
                      <w:rPr>
                        <w:color w:val="141E36" w:themeColor="text2"/>
                      </w:rPr>
                      <w:instrText xml:space="preserve"> PAGE   \* MERGEFORMAT </w:instrText>
                    </w:r>
                    <w:r w:rsidRPr="00C24165">
                      <w:rPr>
                        <w:color w:val="141E36" w:themeColor="text2"/>
                      </w:rPr>
                      <w:fldChar w:fldCharType="separate"/>
                    </w:r>
                    <w:r w:rsidR="00A53803">
                      <w:rPr>
                        <w:noProof/>
                        <w:color w:val="141E36" w:themeColor="text2"/>
                      </w:rPr>
                      <w:t>14</w:t>
                    </w:r>
                    <w:r w:rsidRPr="00C24165">
                      <w:rPr>
                        <w:noProof/>
                        <w:color w:val="141E36" w:themeColor="text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2075B30" w14:textId="77777777" w:rsidR="000B1DD1" w:rsidRPr="00422980" w:rsidRDefault="000B1DD1" w:rsidP="005D378D">
    <w:pPr>
      <w:rPr>
        <w:sz w:val="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14B78" w14:textId="33DA559B" w:rsidR="000B1DD1" w:rsidRPr="006C46AB" w:rsidRDefault="006C46AB" w:rsidP="006C46AB">
    <w:pPr>
      <w:ind w:right="-1080"/>
    </w:pPr>
    <w:r w:rsidRPr="00497B6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7A601A" wp14:editId="1C27F0D4">
              <wp:simplePos x="0" y="0"/>
              <wp:positionH relativeFrom="rightMargin">
                <wp:posOffset>-6225540</wp:posOffset>
              </wp:positionH>
              <wp:positionV relativeFrom="page">
                <wp:posOffset>9364980</wp:posOffset>
              </wp:positionV>
              <wp:extent cx="5833745" cy="27432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33745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4C7735D6" w14:textId="77777777" w:rsidR="000B1DD1" w:rsidRPr="006C46AB" w:rsidRDefault="000B1DD1" w:rsidP="00497B69">
                          <w:pPr>
                            <w:pStyle w:val="Footer"/>
                            <w:tabs>
                              <w:tab w:val="clear" w:pos="4536"/>
                            </w:tabs>
                            <w:jc w:val="center"/>
                            <w:rPr>
                              <w:color w:val="auto"/>
                            </w:rPr>
                          </w:pPr>
                          <w:r w:rsidRPr="006C46AB">
                            <w:rPr>
                              <w:color w:val="auto"/>
                            </w:rPr>
                            <w:t>Historical Resources Survey Report, Texas Department of Transportation, Environmental Affairs Division</w:t>
                          </w:r>
                        </w:p>
                        <w:p w14:paraId="14592025" w14:textId="77777777" w:rsidR="000B1DD1" w:rsidRPr="008B66C2" w:rsidRDefault="000B1DD1" w:rsidP="00497B69">
                          <w:pPr>
                            <w:pStyle w:val="SOPSubheading"/>
                            <w:jc w:val="center"/>
                            <w:rPr>
                              <w:color w:val="14375A"/>
                            </w:rPr>
                          </w:pPr>
                          <w:proofErr w:type="spellStart"/>
                          <w:r>
                            <w:rPr>
                              <w:color w:val="14375A"/>
                            </w:rPr>
                            <w:t>istorical</w:t>
                          </w:r>
                          <w:proofErr w:type="spellEnd"/>
                          <w:r>
                            <w:rPr>
                              <w:color w:val="14375A"/>
                            </w:rPr>
                            <w:t xml:space="preserve"> Studies </w:t>
                          </w:r>
                          <w:r w:rsidRPr="008B66C2">
                            <w:rPr>
                              <w:color w:val="14375A"/>
                            </w:rPr>
                            <w:t>Report</w:t>
                          </w:r>
                          <w:r>
                            <w:rPr>
                              <w:color w:val="14375A"/>
                            </w:rPr>
                            <w:t xml:space="preserve">, </w:t>
                          </w:r>
                          <w:r w:rsidRPr="008B66C2">
                            <w:rPr>
                              <w:color w:val="14375A"/>
                            </w:rPr>
                            <w:t>Texas Department of Transportation,</w:t>
                          </w:r>
                          <w:r>
                            <w:rPr>
                              <w:color w:val="14375A"/>
                            </w:rPr>
                            <w:t xml:space="preserve"> Environmental Affairs Division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E7A601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8" type="#_x0000_t202" style="position:absolute;margin-left:-490.2pt;margin-top:737.4pt;width:459.35pt;height:21.6pt;z-index:251658240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5oDGQIAADkEAAAOAAAAZHJzL2Uyb0RvYy54bWysU8lu2zAQvRfoPxC81/JaJ4LlwE3gooCR&#10;BHCKnGmKtASQHJakLblf3yHlrUlORS/UbJrlvZnZXasV2QvnazAFHfT6lAjDoazNtqA/X5Zfbijx&#10;gZmSKTCioAfh6d3886dZY3MxhApUKRzBJMbnjS1oFYLNs8zzSmjme2CFQacEp1lA1W2z0rEGs2uV&#10;Dfv9r1kDrrQOuPAerQ+dk85TfikFD09SehGIKij2FtLr0ruJbzafsXzrmK1qfmyD/UMXmtUGi55T&#10;PbDAyM7V71LpmjvwIEOPg85AypqLNANOM+i/mWZdMSvSLAiOt2eY/P9Lyx/3a/vsSGi/QYsERkAa&#10;63OPxjhPK52OX+yUoB8hPJxhE20gHI2Tm9FoOp5QwtE3nI5Hw4RrdvnbOh++C9AkCgV1SEtCi+1X&#10;PmBFDD2FxGIGlrVSiRpl/jJgYGcRidvj35eGoxTaTUvqEocZnqbZQHnAIR10/HvLlzV2smI+PDOH&#10;hONcuMThCR+poCkoHCVKKnC/P7LHeOQBvZQ0uEAF9b92zAlK1A+DDN0OxuO4cUkZT6YICnHXns21&#10;x+z0PeCODvBcLE9ijA/qJEoH+hV3fRGroosZjrULujmJ96Fba7wVLhaLFIQ7ZllYmbXlMXWEMuL8&#10;0r4yZ49kBKTxEU6rxvI3nHSxHQmLXQBZJ8Ii0B2qyF5UcD8Tj8dbigdwraeoy8XP/wAAAP//AwBQ&#10;SwMEFAAGAAgAAAAhAFzMfJrhAAAADgEAAA8AAABkcnMvZG93bnJldi54bWxMj8FOwzAQRO9I/IO1&#10;SNxSO8i0IY1ToUKPFaXwAXbsJoHYjmKnSf6e5QTHnXmanSl2s+3I1Qyh9U5AumJAjKu8bl0t4PPj&#10;kGRAQpROy847I2AxAXbl7U0hc+0n926u51gTDHEhlwKaGPuc0lA1xsqw8r1x6F38YGXEc6ipHuSE&#10;4bajD4ytqZWtww+N7M2+MdX3ebQCXk9qUTz9OvAXtij9Nh331XgU4v5uft4CiWaOfzD81sfqUGIn&#10;5UenA+kEJE8Z48iiwzccVyCTrNMNEIXSY5oxoGVB/88ofwAAAP//AwBQSwECLQAUAAYACAAAACEA&#10;toM4kv4AAADhAQAAEwAAAAAAAAAAAAAAAAAAAAAAW0NvbnRlbnRfVHlwZXNdLnhtbFBLAQItABQA&#10;BgAIAAAAIQA4/SH/1gAAAJQBAAALAAAAAAAAAAAAAAAAAC8BAABfcmVscy8ucmVsc1BLAQItABQA&#10;BgAIAAAAIQBi15oDGQIAADkEAAAOAAAAAAAAAAAAAAAAAC4CAABkcnMvZTJvRG9jLnhtbFBLAQIt&#10;ABQABgAIAAAAIQBczHya4QAAAA4BAAAPAAAAAAAAAAAAAAAAAHMEAABkcnMvZG93bnJldi54bWxQ&#10;SwUGAAAAAAQABADzAAAAgQUAAAAA&#10;" filled="f" stroked="f">
              <v:textbox>
                <w:txbxContent>
                  <w:p w14:paraId="4C7735D6" w14:textId="77777777" w:rsidR="000B1DD1" w:rsidRPr="006C46AB" w:rsidRDefault="000B1DD1" w:rsidP="00497B69">
                    <w:pPr>
                      <w:pStyle w:val="Footer"/>
                      <w:tabs>
                        <w:tab w:val="clear" w:pos="4536"/>
                      </w:tabs>
                      <w:jc w:val="center"/>
                      <w:rPr>
                        <w:color w:val="auto"/>
                      </w:rPr>
                    </w:pPr>
                    <w:r w:rsidRPr="006C46AB">
                      <w:rPr>
                        <w:color w:val="auto"/>
                      </w:rPr>
                      <w:t>Historical Resources Survey Report, Texas Department of Transportation, Environmental Affairs Division</w:t>
                    </w:r>
                  </w:p>
                  <w:p w14:paraId="14592025" w14:textId="77777777" w:rsidR="000B1DD1" w:rsidRPr="008B66C2" w:rsidRDefault="000B1DD1" w:rsidP="00497B69">
                    <w:pPr>
                      <w:pStyle w:val="SOPSubheading"/>
                      <w:jc w:val="center"/>
                      <w:rPr>
                        <w:color w:val="14375A"/>
                      </w:rPr>
                    </w:pPr>
                    <w:proofErr w:type="spellStart"/>
                    <w:r>
                      <w:rPr>
                        <w:color w:val="14375A"/>
                      </w:rPr>
                      <w:t>istorical</w:t>
                    </w:r>
                    <w:proofErr w:type="spellEnd"/>
                    <w:r>
                      <w:rPr>
                        <w:color w:val="14375A"/>
                      </w:rPr>
                      <w:t xml:space="preserve"> Studies </w:t>
                    </w:r>
                    <w:r w:rsidRPr="008B66C2">
                      <w:rPr>
                        <w:color w:val="14375A"/>
                      </w:rPr>
                      <w:t>Report</w:t>
                    </w:r>
                    <w:r>
                      <w:rPr>
                        <w:color w:val="14375A"/>
                      </w:rPr>
                      <w:t xml:space="preserve">, </w:t>
                    </w:r>
                    <w:r w:rsidRPr="008B66C2">
                      <w:rPr>
                        <w:color w:val="14375A"/>
                      </w:rPr>
                      <w:t>Texas Department of Transportation,</w:t>
                    </w:r>
                    <w:r>
                      <w:rPr>
                        <w:color w:val="14375A"/>
                      </w:rPr>
                      <w:t xml:space="preserve"> Environmental Affairs Division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0B1DD1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E7CC859" wp14:editId="06D2C4A4">
              <wp:simplePos x="0" y="0"/>
              <wp:positionH relativeFrom="page">
                <wp:posOffset>6991350</wp:posOffset>
              </wp:positionH>
              <wp:positionV relativeFrom="page">
                <wp:posOffset>9439275</wp:posOffset>
              </wp:positionV>
              <wp:extent cx="476250" cy="276225"/>
              <wp:effectExtent l="0" t="0" r="0" b="9525"/>
              <wp:wrapNone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250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599031" w14:textId="7B35E78F" w:rsidR="000B1DD1" w:rsidRPr="009B72EB" w:rsidRDefault="000B1DD1" w:rsidP="00DB40E7">
                          <w:pPr>
                            <w:spacing w:before="2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DB40E7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B40E7">
                            <w:rPr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DB40E7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53803">
                            <w:rPr>
                              <w:noProof/>
                              <w:sz w:val="16"/>
                              <w:szCs w:val="16"/>
                            </w:rPr>
                            <w:t>20</w:t>
                          </w:r>
                          <w:r w:rsidRPr="00DB40E7"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7CC859" id="Text Box 24" o:spid="_x0000_s1039" type="#_x0000_t202" style="position:absolute;margin-left:550.5pt;margin-top:743.25pt;width:37.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IWgdgIAAGwFAAAOAAAAZHJzL2Uyb0RvYy54bWysVEtPGzEQvlfqf7B8L5uEAG3EBqVBVJUQ&#10;oELF2fHaiVWvx7Un2U1/fcfezaOUC1Uv9tjzzftxedXWlm1UiAZcyYcnA86Uk1AZtyz596ebDx85&#10;iyhcJSw4VfKtivxq+v7dZeMnagQrsJUKjJS4OGl8yVeIflIUUa5ULeIJeOWIqSHUAukZlkUVREPa&#10;a1uMBoPzooFQ+QBSxUi/1x2TT7N+rZXEe62jQmZLTr5hPkM+F+ksppdisgzCr4zs3RD/4EUtjCOj&#10;e1XXAgVbB/OXqtrIABE0nkioC9DaSJVjoGiGgxfRPK6EVzkWSk70+zTF/6dW3m0e/UNg2H6GlgqY&#10;EtL4OIn0meJpdajTTZ4y4lMKt/u0qRaZpM/xxfnojDiSWCOiR2dJS3EQ9iHiFwU1S0TJA1UlJ0ts&#10;biN20B0k2YpgTXVjrM2P1AlqbgPbCKqhxewiKf8DZR1rSn5+Sm4kIQdJvNNsXfpRuRd6c4cAM4Vb&#10;qxLGum9KM1PlOF+xLaRUbm8/oxNKk6m3CPb4g1dvEe7iIIlsGRzuhWvjIOTo8/AcUlb92KVMd3iq&#10;zVHcicR20VLgVP/TXQMsoNpSXwToRiZ6eWOoerci4oMINCNUcJp7vKdDW6DsQ09xtoLw67X/hKfW&#10;JS5nDc1cyePPtQiKM/vVUVN/Go7HaUjzY3x2MaJHOOYsjjluXc+BWmJIG8bLTCY82h2pA9TPtB5m&#10;ySqxhJNku+S4I+fYbQJaL1LNZhlEY+kF3rpHL5PqlObUm0/tswi+b2Ckzr+D3XSKyYs+7rBJ0sFs&#10;jaBNbvKU6C6rfQFopPOY9Osn7Yzjd0YdluT0NwAAAP//AwBQSwMEFAAGAAgAAAAhAFmd3t/jAAAA&#10;DwEAAA8AAABkcnMvZG93bnJldi54bWxMT8tOwzAQvCP1H6ytxAVRO4SkVYhTIcRD4taGh7i58ZJE&#10;xHYUu0n4e7YnepvZGc3O5NvZdGzEwbfOSohWAhjayunW1hLeyqfrDTAflNWqcxYl/KKHbbG4yFWm&#10;3WR3OO5DzSjE+kxJaELoM8591aBRfuV6tKR9u8GoQHSouR7UROGm4zdCpNyo1tKHRvX40GD1sz8a&#10;CV9X9eern5/fpziJ+8eXsVx/6FLKy+V8fwcs4Bz+zXCqT9WhoE4Hd7Tas454JCIaEwjdbtIE2MkT&#10;rVO6HQglsRDAi5yf7yj+AAAA//8DAFBLAQItABQABgAIAAAAIQC2gziS/gAAAOEBAAATAAAAAAAA&#10;AAAAAAAAAAAAAABbQ29udGVudF9UeXBlc10ueG1sUEsBAi0AFAAGAAgAAAAhADj9If/WAAAAlAEA&#10;AAsAAAAAAAAAAAAAAAAALwEAAF9yZWxzLy5yZWxzUEsBAi0AFAAGAAgAAAAhANDIhaB2AgAAbAUA&#10;AA4AAAAAAAAAAAAAAAAALgIAAGRycy9lMm9Eb2MueG1sUEsBAi0AFAAGAAgAAAAhAFmd3t/jAAAA&#10;DwEAAA8AAAAAAAAAAAAAAAAA0AQAAGRycy9kb3ducmV2LnhtbFBLBQYAAAAABAAEAPMAAADgBQAA&#10;AAA=&#10;" fillcolor="white [3201]" stroked="f" strokeweight=".5pt">
              <v:textbox>
                <w:txbxContent>
                  <w:p w14:paraId="5D599031" w14:textId="7B35E78F" w:rsidR="000B1DD1" w:rsidRPr="009B72EB" w:rsidRDefault="000B1DD1" w:rsidP="00DB40E7">
                    <w:pPr>
                      <w:spacing w:before="20" w:line="240" w:lineRule="auto"/>
                      <w:rPr>
                        <w:sz w:val="16"/>
                        <w:szCs w:val="16"/>
                      </w:rPr>
                    </w:pPr>
                    <w:r w:rsidRPr="00DB40E7">
                      <w:rPr>
                        <w:sz w:val="16"/>
                        <w:szCs w:val="16"/>
                      </w:rPr>
                      <w:fldChar w:fldCharType="begin"/>
                    </w:r>
                    <w:r w:rsidRPr="00DB40E7">
                      <w:rPr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DB40E7">
                      <w:rPr>
                        <w:sz w:val="16"/>
                        <w:szCs w:val="16"/>
                      </w:rPr>
                      <w:fldChar w:fldCharType="separate"/>
                    </w:r>
                    <w:r w:rsidR="00A53803">
                      <w:rPr>
                        <w:noProof/>
                        <w:sz w:val="16"/>
                        <w:szCs w:val="16"/>
                      </w:rPr>
                      <w:t>20</w:t>
                    </w:r>
                    <w:r w:rsidRPr="00DB40E7"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B1DD1" w:rsidRPr="00497B69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9F62907" wp14:editId="5ECE828C">
              <wp:simplePos x="0" y="0"/>
              <wp:positionH relativeFrom="rightMargin">
                <wp:posOffset>-223520</wp:posOffset>
              </wp:positionH>
              <wp:positionV relativeFrom="paragraph">
                <wp:posOffset>-297815</wp:posOffset>
              </wp:positionV>
              <wp:extent cx="320040" cy="27432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" cy="274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44E503" w14:textId="7178E4EF" w:rsidR="000B1DD1" w:rsidRPr="00C24165" w:rsidRDefault="000B1DD1" w:rsidP="00497B69">
                          <w:pPr>
                            <w:pStyle w:val="SOPSubheading"/>
                            <w:jc w:val="center"/>
                            <w:rPr>
                              <w:color w:val="141E36" w:themeColor="text2"/>
                            </w:rPr>
                          </w:pPr>
                          <w:r w:rsidRPr="00C24165">
                            <w:rPr>
                              <w:color w:val="141E36" w:themeColor="text2"/>
                            </w:rPr>
                            <w:fldChar w:fldCharType="begin"/>
                          </w:r>
                          <w:r w:rsidRPr="00C24165">
                            <w:rPr>
                              <w:color w:val="141E36" w:themeColor="text2"/>
                            </w:rPr>
                            <w:instrText xml:space="preserve"> PAGE   \* MERGEFORMAT </w:instrText>
                          </w:r>
                          <w:r w:rsidRPr="00C24165">
                            <w:rPr>
                              <w:color w:val="141E36" w:themeColor="text2"/>
                            </w:rPr>
                            <w:fldChar w:fldCharType="separate"/>
                          </w:r>
                          <w:r w:rsidR="00A53803">
                            <w:rPr>
                              <w:noProof/>
                              <w:color w:val="141E36" w:themeColor="text2"/>
                            </w:rPr>
                            <w:t>20</w:t>
                          </w:r>
                          <w:r w:rsidRPr="00C24165">
                            <w:rPr>
                              <w:noProof/>
                              <w:color w:val="141E36" w:themeColor="text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F62907" id="Text Box 9" o:spid="_x0000_s1040" type="#_x0000_t202" style="position:absolute;margin-left:-17.6pt;margin-top:-23.45pt;width:25.2pt;height:21.6pt;z-index:2516664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+T6agIAAEQFAAAOAAAAZHJzL2Uyb0RvYy54bWysVMFu2zAMvQ/YPwi6L07StN2MOEXWIsOA&#10;oi3WDj0rstQYk0VNYmJnXz9KtpOg26XDLjYlPlEk36PmV21t2E75UIEt+GQ05kxZCWVlXwr+/Wn1&#10;4SNnAYUthQGrCr5XgV8t3r+bNy5XU9iAKZVnFMSGvHEF3yC6PMuC3KhahBE4ZcmpwdcCaelfstKL&#10;hqLXJpuOxxdZA750HqQKgXZvOidfpPhaK4n3WgeFzBSccsP09em7jt9sMRf5ixduU8k+DfEPWdSi&#10;snTpIdSNQMG2vvojVF1JDwE0jiTUGWhdSZVqoGom41fVPG6EU6kWak5whzaF/xdW3u0e3YNn2H6G&#10;lgiMDWlcyANtxnpa7ev4p0wZ+amF+0PbVItM0uYZETEjjyTX9HJGyxglOx52PuAXBTWLRsE9sZKa&#10;JXa3ATvoAIl3WVhVxiRmjGVNwS/OzsfpwMFDwY2NWJU47sMcE08W7o2KGGO/Kc2qMuUfN5K61LXx&#10;bCdIF0JKZTGVnuISOqI0JfGWgz3+mNVbDnd1DDeDxcPhurLgU/Wv0i5/DCnrDk89P6k7mtiuWyqc&#10;eJ0NxK6h3BPfHrpRCE6uKmLlVgR8EJ60T0TSPOM9fbQB6j70Fmcb8L/+th/xJEnyctbQLBU8/NwK&#10;rzgzXy2J9dNkFvWBaTE7vySBMH/qWZ967La+BqJlQi+Hk8mMeDSDqT3UzzT2y3gruYSVdHfB14N5&#10;jd2E07Mh1XKZQDRuTuCtfXQyho4sRc09tc/Cu16YSIq+g2HqRP5Knx02nrSw3CLoKok3Nrrrak8A&#10;jWqSf/+sxLfgdJ1Qx8dv8RsAAP//AwBQSwMEFAAGAAgAAAAhADKBqMzeAAAACQEAAA8AAABkcnMv&#10;ZG93bnJldi54bWxMj0FPwzAMhe9I/IfISNy2lI0NKE0nNGnihMQG08QtbbymonGqJmvLv8c9wc32&#10;e3r+XrYZXSN67ELtScHdPAGBVHpTU6Xg82M3ewQRoiajG0+o4AcDbPLrq0ynxg+0x/4QK8EhFFKt&#10;wMbYplKG0qLTYe5bJNbOvnM68tpV0nR64HDXyEWSrKXTNfEHq1vcWiy/Dxen4MutinDelru3Y/86&#10;HPfL07utTkrd3owvzyAijvHPDBM+o0POTIW/kAmiUTBbrhZs5eF+/QRickyHYlIeQOaZ/N8g/wUA&#10;AP//AwBQSwECLQAUAAYACAAAACEAtoM4kv4AAADhAQAAEwAAAAAAAAAAAAAAAAAAAAAAW0NvbnRl&#10;bnRfVHlwZXNdLnhtbFBLAQItABQABgAIAAAAIQA4/SH/1gAAAJQBAAALAAAAAAAAAAAAAAAAAC8B&#10;AABfcmVscy8ucmVsc1BLAQItABQABgAIAAAAIQBWz+T6agIAAEQFAAAOAAAAAAAAAAAAAAAAAC4C&#10;AABkcnMvZTJvRG9jLnhtbFBLAQItABQABgAIAAAAIQAygajM3gAAAAkBAAAPAAAAAAAAAAAAAAAA&#10;AMQEAABkcnMvZG93bnJldi54bWxQSwUGAAAAAAQABADzAAAAzwUAAAAA&#10;" filled="f" stroked="f" strokeweight=".5pt">
              <v:textbox>
                <w:txbxContent>
                  <w:p w14:paraId="5044E503" w14:textId="7178E4EF" w:rsidR="000B1DD1" w:rsidRPr="00C24165" w:rsidRDefault="000B1DD1" w:rsidP="00497B69">
                    <w:pPr>
                      <w:pStyle w:val="SOPSubheading"/>
                      <w:jc w:val="center"/>
                      <w:rPr>
                        <w:color w:val="141E36" w:themeColor="text2"/>
                      </w:rPr>
                    </w:pPr>
                    <w:r w:rsidRPr="00C24165">
                      <w:rPr>
                        <w:color w:val="141E36" w:themeColor="text2"/>
                      </w:rPr>
                      <w:fldChar w:fldCharType="begin"/>
                    </w:r>
                    <w:r w:rsidRPr="00C24165">
                      <w:rPr>
                        <w:color w:val="141E36" w:themeColor="text2"/>
                      </w:rPr>
                      <w:instrText xml:space="preserve"> PAGE   \* MERGEFORMAT </w:instrText>
                    </w:r>
                    <w:r w:rsidRPr="00C24165">
                      <w:rPr>
                        <w:color w:val="141E36" w:themeColor="text2"/>
                      </w:rPr>
                      <w:fldChar w:fldCharType="separate"/>
                    </w:r>
                    <w:r w:rsidR="00A53803">
                      <w:rPr>
                        <w:noProof/>
                        <w:color w:val="141E36" w:themeColor="text2"/>
                      </w:rPr>
                      <w:t>20</w:t>
                    </w:r>
                    <w:r w:rsidRPr="00C24165">
                      <w:rPr>
                        <w:noProof/>
                        <w:color w:val="141E36" w:themeColor="text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B1DD1" w:rsidRPr="00497B6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B61DE8" wp14:editId="434EBAED">
              <wp:simplePos x="0" y="0"/>
              <wp:positionH relativeFrom="rightMargin">
                <wp:posOffset>-223520</wp:posOffset>
              </wp:positionH>
              <wp:positionV relativeFrom="paragraph">
                <wp:posOffset>-345440</wp:posOffset>
              </wp:positionV>
              <wp:extent cx="320040" cy="27432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" cy="274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E60017" w14:textId="2DA1BFA4" w:rsidR="000B1DD1" w:rsidRPr="00C24165" w:rsidRDefault="000B1DD1" w:rsidP="00497B69">
                          <w:pPr>
                            <w:pStyle w:val="SOPSubheading"/>
                            <w:jc w:val="center"/>
                            <w:rPr>
                              <w:color w:val="141E36" w:themeColor="text2"/>
                            </w:rPr>
                          </w:pPr>
                          <w:r w:rsidRPr="00C24165">
                            <w:rPr>
                              <w:color w:val="141E36" w:themeColor="text2"/>
                            </w:rPr>
                            <w:fldChar w:fldCharType="begin"/>
                          </w:r>
                          <w:r w:rsidRPr="00C24165">
                            <w:rPr>
                              <w:color w:val="141E36" w:themeColor="text2"/>
                            </w:rPr>
                            <w:instrText xml:space="preserve"> PAGE   \* MERGEFORMAT </w:instrText>
                          </w:r>
                          <w:r w:rsidRPr="00C24165">
                            <w:rPr>
                              <w:color w:val="141E36" w:themeColor="text2"/>
                            </w:rPr>
                            <w:fldChar w:fldCharType="separate"/>
                          </w:r>
                          <w:r w:rsidR="00A53803">
                            <w:rPr>
                              <w:noProof/>
                              <w:color w:val="141E36" w:themeColor="text2"/>
                            </w:rPr>
                            <w:t>20</w:t>
                          </w:r>
                          <w:r w:rsidRPr="00C24165">
                            <w:rPr>
                              <w:noProof/>
                              <w:color w:val="141E36" w:themeColor="text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B61DE8" id="Text Box 10" o:spid="_x0000_s1041" type="#_x0000_t202" style="position:absolute;margin-left:-17.6pt;margin-top:-27.2pt;width:25.2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asvawIAAEQFAAAOAAAAZHJzL2Uyb0RvYy54bWysVMFu2zAMvQ/YPwi6r07SpN2COEWWosOA&#10;oC3WDj0rspQYk0VNYmJnXz9KtpOg26XDLjYlPlEk36NmN01l2F75UILN+fBiwJmyEorSbnL+/fnu&#10;w0fOAgpbCANW5fygAr+Zv383q91UjWALplCeURAbprXL+RbRTbMsyK2qRLgApyw5NfhKIC39Jiu8&#10;qCl6ZbLRYHCV1eAL50GqEGj3tnXyeYqvtZL4oHVQyEzOKTdMX5++6/jN5jMx3XjhtqXs0hD/kEUl&#10;SkuXHkPdChRs58s/QlWl9BBA44WEKgOtS6lSDVTNcPCqmqetcCrVQs0J7tim8P/Cyvv9k3v0DJvP&#10;0BCBsSG1C9NAm7GeRvsq/ilTRn5q4eHYNtUgk7R5SUSMySPJNboe0zJGyU6HnQ/4RUHFopFzT6yk&#10;Zon9KmAL7SHxLgt3pTGJGWNZnfOry8kgHTh6KLixEasSx12YU+LJwoNREWPsN6VZWaT840ZSl1oa&#10;z/aCdCGkVBZT6SkuoSNKUxJvOdjhT1m95XBbR38zWDwerkoLPlX/Ku3iR5+ybvHU87O6o4nNuqHC&#10;iddJT+waigPx7aEdheDkXUmsrETAR+FJ+0QkzTM+0EcboO5DZ3G2Bf/rb/sRT5IkL2c1zVLOw8+d&#10;8Ioz89WSWD8Nx1EfmBbjyTUJhPlzz/rcY3fVEoiWIb0cTiYz4tH0pvZQvdDYL+Kt5BJW0t05X/fm&#10;EtsJp2dDqsUigWjcnMCVfXIyho4sRc09Ny/Cu06YSIq+h37qxPSVPltsPGlhsUPQZRJvbHTb1Y4A&#10;GtUk/+5ZiW/B+TqhTo/f/DcAAAD//wMAUEsDBBQABgAIAAAAIQBreY5O3wAAAAoBAAAPAAAAZHJz&#10;L2Rvd25yZXYueG1sTI/BasMwEETvhf6D2EJviWwnLsWxHEog9FRokobQm2xtLBNrZSzFdv++8qm9&#10;7c4Ms2/z7WRaNmDvGksC4mUEDKmyqqFawNdpv3gF5rwkJVtLKOAHHWyLx4dcZsqOdMDh6GsWSshl&#10;UoD2vss4d5VGI93SdkjBu9reSB/Wvuaql2MoNy1PouiFG9lQuKBlhzuN1e14NwK+TVq6667af5yH&#10;9/F8WF0+dX0R4vlpetsA8zj5vzDM+AEdisBU2jspx1oBi1WahGgY0vUa2JyYhTIIcZwAL3L+/4Xi&#10;FwAA//8DAFBLAQItABQABgAIAAAAIQC2gziS/gAAAOEBAAATAAAAAAAAAAAAAAAAAAAAAABbQ29u&#10;dGVudF9UeXBlc10ueG1sUEsBAi0AFAAGAAgAAAAhADj9If/WAAAAlAEAAAsAAAAAAAAAAAAAAAAA&#10;LwEAAF9yZWxzLy5yZWxzUEsBAi0AFAAGAAgAAAAhACl9qy9rAgAARAUAAA4AAAAAAAAAAAAAAAAA&#10;LgIAAGRycy9lMm9Eb2MueG1sUEsBAi0AFAAGAAgAAAAhAGt5jk7fAAAACgEAAA8AAAAAAAAAAAAA&#10;AAAAxQQAAGRycy9kb3ducmV2LnhtbFBLBQYAAAAABAAEAPMAAADRBQAAAAA=&#10;" filled="f" stroked="f" strokeweight=".5pt">
              <v:textbox>
                <w:txbxContent>
                  <w:p w14:paraId="26E60017" w14:textId="2DA1BFA4" w:rsidR="000B1DD1" w:rsidRPr="00C24165" w:rsidRDefault="000B1DD1" w:rsidP="00497B69">
                    <w:pPr>
                      <w:pStyle w:val="SOPSubheading"/>
                      <w:jc w:val="center"/>
                      <w:rPr>
                        <w:color w:val="141E36" w:themeColor="text2"/>
                      </w:rPr>
                    </w:pPr>
                    <w:r w:rsidRPr="00C24165">
                      <w:rPr>
                        <w:color w:val="141E36" w:themeColor="text2"/>
                      </w:rPr>
                      <w:fldChar w:fldCharType="begin"/>
                    </w:r>
                    <w:r w:rsidRPr="00C24165">
                      <w:rPr>
                        <w:color w:val="141E36" w:themeColor="text2"/>
                      </w:rPr>
                      <w:instrText xml:space="preserve"> PAGE   \* MERGEFORMAT </w:instrText>
                    </w:r>
                    <w:r w:rsidRPr="00C24165">
                      <w:rPr>
                        <w:color w:val="141E36" w:themeColor="text2"/>
                      </w:rPr>
                      <w:fldChar w:fldCharType="separate"/>
                    </w:r>
                    <w:r w:rsidR="00A53803">
                      <w:rPr>
                        <w:noProof/>
                        <w:color w:val="141E36" w:themeColor="text2"/>
                      </w:rPr>
                      <w:t>20</w:t>
                    </w:r>
                    <w:r w:rsidRPr="00C24165">
                      <w:rPr>
                        <w:noProof/>
                        <w:color w:val="141E36" w:themeColor="text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E464F" w14:textId="77777777" w:rsidR="00C05A76" w:rsidRDefault="00C05A76" w:rsidP="000C45D4">
      <w:r>
        <w:separator/>
      </w:r>
    </w:p>
  </w:footnote>
  <w:footnote w:type="continuationSeparator" w:id="0">
    <w:p w14:paraId="170246A8" w14:textId="77777777" w:rsidR="00C05A76" w:rsidRDefault="00C05A76" w:rsidP="000C4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18F66" w14:textId="77777777" w:rsidR="000B1DD1" w:rsidRDefault="000B1DD1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0" locked="0" layoutInCell="1" allowOverlap="1" wp14:anchorId="04B35DA4" wp14:editId="3E65DBA2">
          <wp:simplePos x="0" y="0"/>
          <wp:positionH relativeFrom="page">
            <wp:posOffset>-11373</wp:posOffset>
          </wp:positionH>
          <wp:positionV relativeFrom="page">
            <wp:posOffset>-11373</wp:posOffset>
          </wp:positionV>
          <wp:extent cx="7818120" cy="320040"/>
          <wp:effectExtent l="0" t="0" r="0" b="3810"/>
          <wp:wrapNone/>
          <wp:docPr id="3" name="Picture 3" descr="Historical Resources Survey Report, Texas Department of Transportation, Environmental Affairs Divi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Historical Resources Survey Report, Texas Department of Transportation, Environmental Affairs Division"/>
                  <pic:cNvPicPr/>
                </pic:nvPicPr>
                <pic:blipFill rotWithShape="1"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81812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382E">
      <w:rPr>
        <w:noProof/>
        <w:lang w:eastAsia="en-US"/>
      </w:rPr>
      <w:drawing>
        <wp:anchor distT="0" distB="0" distL="114300" distR="114300" simplePos="0" relativeHeight="251650048" behindDoc="0" locked="0" layoutInCell="1" allowOverlap="1" wp14:anchorId="7FA0BAC1" wp14:editId="49F534BE">
          <wp:simplePos x="0" y="0"/>
          <wp:positionH relativeFrom="page">
            <wp:posOffset>-46422</wp:posOffset>
          </wp:positionH>
          <wp:positionV relativeFrom="page">
            <wp:posOffset>-1123699</wp:posOffset>
          </wp:positionV>
          <wp:extent cx="7818120" cy="320040"/>
          <wp:effectExtent l="0" t="0" r="0" b="3810"/>
          <wp:wrapNone/>
          <wp:docPr id="5" name="Picture 5" descr="Historical Resources Survey Report, Texas Department of Transportation, Environmental Affairs Divi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Historical Resources Survey Report, Texas Department of Transportation, Environmental Affairs Division"/>
                  <pic:cNvPicPr/>
                </pic:nvPicPr>
                <pic:blipFill rotWithShape="1"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81812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A658C" w14:textId="77777777" w:rsidR="000B1DD1" w:rsidRDefault="000B1DD1" w:rsidP="005D378D">
    <w:pPr>
      <w:pStyle w:val="Header"/>
    </w:pPr>
    <w:r>
      <w:rPr>
        <w:noProof/>
        <w:lang w:eastAsia="en-US"/>
      </w:rPr>
      <w:drawing>
        <wp:inline distT="0" distB="0" distL="0" distR="0" wp14:anchorId="56D43BB0" wp14:editId="76DFEF68">
          <wp:extent cx="7863840" cy="925158"/>
          <wp:effectExtent l="0" t="0" r="3810" b="8890"/>
          <wp:docPr id="15" name="Picture 15" descr="Historical Resources Survey Report, Texas Department of Transportation, Environmental Affairs Divi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Historical Resources Survey Report, Texas Department of Transportation, Environmental Affairs Division"/>
                  <pic:cNvPicPr/>
                </pic:nvPicPr>
                <pic:blipFill rotWithShape="1"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r="-624"/>
                  <a:stretch/>
                </pic:blipFill>
                <pic:spPr bwMode="auto">
                  <a:xfrm>
                    <a:off x="0" y="0"/>
                    <a:ext cx="7863840" cy="9251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en-US"/>
      </w:rPr>
      <w:drawing>
        <wp:anchor distT="0" distB="0" distL="114300" distR="114300" simplePos="0" relativeHeight="251648000" behindDoc="0" locked="0" layoutInCell="1" allowOverlap="1" wp14:anchorId="2F842443" wp14:editId="11F45C25">
          <wp:simplePos x="0" y="0"/>
          <wp:positionH relativeFrom="column">
            <wp:posOffset>542277</wp:posOffset>
          </wp:positionH>
          <wp:positionV relativeFrom="paragraph">
            <wp:posOffset>3533775</wp:posOffset>
          </wp:positionV>
          <wp:extent cx="2454936" cy="1732896"/>
          <wp:effectExtent l="0" t="0" r="8890" b="0"/>
          <wp:wrapNone/>
          <wp:docPr id="16" name="Picture 16" descr="Historical Resources Survey Report, Texas Department of Transportation, Environmental Affairs Divi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Historical Resources Survey Report, Texas Department of Transportation, Environmental Affairs Divisio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4936" cy="173289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31D68" w14:textId="7270073B" w:rsidR="000B1DD1" w:rsidRPr="00381BF6" w:rsidRDefault="00381BF6" w:rsidP="00381BF6">
    <w:pPr>
      <w:pStyle w:val="Head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4ED2651C" wp14:editId="5FBFDDEE">
          <wp:simplePos x="0" y="0"/>
          <wp:positionH relativeFrom="column">
            <wp:posOffset>22860</wp:posOffset>
          </wp:positionH>
          <wp:positionV relativeFrom="paragraph">
            <wp:posOffset>2735580</wp:posOffset>
          </wp:positionV>
          <wp:extent cx="2371344" cy="1664208"/>
          <wp:effectExtent l="0" t="0" r="0" b="0"/>
          <wp:wrapSquare wrapText="bothSides"/>
          <wp:docPr id="1150174152" name="Picture 1150174152" descr="A logo with a star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a star and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1344" cy="16642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53352" w14:textId="2F1789C6" w:rsidR="000B1DD1" w:rsidRDefault="000B1DD1" w:rsidP="005D378D">
    <w:pPr>
      <w:ind w:left="-108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5A490" w14:textId="5028AFD8" w:rsidR="000B1DD1" w:rsidRDefault="000B1DD1" w:rsidP="005D378D">
    <w:pPr>
      <w:ind w:left="-108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F3634" w14:textId="39672611" w:rsidR="000B1DD1" w:rsidRDefault="000B1DD1" w:rsidP="005D378D">
    <w:pPr>
      <w:ind w:left="-10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01E6"/>
    <w:multiLevelType w:val="multilevel"/>
    <w:tmpl w:val="0409001D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59A16F3"/>
    <w:multiLevelType w:val="multilevel"/>
    <w:tmpl w:val="6B16B30A"/>
    <w:lvl w:ilvl="0">
      <w:start w:val="1"/>
      <w:numFmt w:val="upperLetter"/>
      <w:lvlText w:val="%1."/>
      <w:lvlJc w:val="left"/>
      <w:pPr>
        <w:ind w:left="450" w:hanging="360"/>
      </w:pPr>
      <w:rPr>
        <w:rFonts w:hint="default"/>
        <w:b w:val="0"/>
      </w:rPr>
    </w:lvl>
    <w:lvl w:ilvl="1">
      <w:start w:val="1"/>
      <w:numFmt w:val="lowerLetter"/>
      <w:pStyle w:val="ReportLevel2ofAutoNumberedList"/>
      <w:lvlText w:val="%2."/>
      <w:lvlJc w:val="left"/>
      <w:pPr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CE3548"/>
    <w:multiLevelType w:val="hybridMultilevel"/>
    <w:tmpl w:val="0562C3D8"/>
    <w:lvl w:ilvl="0" w:tplc="EC5C3322">
      <w:start w:val="1"/>
      <w:numFmt w:val="bullet"/>
      <w:pStyle w:val="ReportBullet-Level-3"/>
      <w:lvlText w:val="o"/>
      <w:lvlJc w:val="left"/>
      <w:pPr>
        <w:ind w:left="1152" w:hanging="360"/>
      </w:pPr>
      <w:rPr>
        <w:rFonts w:ascii="Courier New" w:hAnsi="Courier New" w:cs="Courier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1094315D"/>
    <w:multiLevelType w:val="multilevel"/>
    <w:tmpl w:val="AF04D3C8"/>
    <w:lvl w:ilvl="0">
      <w:start w:val="1"/>
      <w:numFmt w:val="decimal"/>
      <w:pStyle w:val="autonumber"/>
      <w:lvlText w:val="%1."/>
      <w:lvlJc w:val="left"/>
      <w:pPr>
        <w:ind w:left="79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2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52" w:hanging="1440"/>
      </w:pPr>
      <w:rPr>
        <w:rFonts w:hint="default"/>
      </w:rPr>
    </w:lvl>
  </w:abstractNum>
  <w:abstractNum w:abstractNumId="4" w15:restartNumberingAfterBreak="0">
    <w:nsid w:val="10C57B29"/>
    <w:multiLevelType w:val="hybridMultilevel"/>
    <w:tmpl w:val="6374C400"/>
    <w:lvl w:ilvl="0" w:tplc="1A4E7C92">
      <w:start w:val="1"/>
      <w:numFmt w:val="bullet"/>
      <w:pStyle w:val="ReportBullet-Level-1"/>
      <w:lvlText w:val=""/>
      <w:lvlJc w:val="left"/>
      <w:pPr>
        <w:ind w:left="360" w:hanging="360"/>
      </w:pPr>
      <w:rPr>
        <w:rFonts w:ascii="Symbol" w:hAnsi="Symbol"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02AFB"/>
    <w:multiLevelType w:val="hybridMultilevel"/>
    <w:tmpl w:val="6F4404B2"/>
    <w:lvl w:ilvl="0" w:tplc="6314919C">
      <w:start w:val="1"/>
      <w:numFmt w:val="bullet"/>
      <w:pStyle w:val="ReportBulletLevel3"/>
      <w:lvlText w:val=""/>
      <w:lvlJc w:val="left"/>
      <w:pPr>
        <w:ind w:left="2074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4" w:hanging="360"/>
      </w:pPr>
      <w:rPr>
        <w:rFonts w:ascii="Wingdings" w:hAnsi="Wingdings" w:hint="default"/>
      </w:rPr>
    </w:lvl>
  </w:abstractNum>
  <w:abstractNum w:abstractNumId="6" w15:restartNumberingAfterBreak="0">
    <w:nsid w:val="1B8F6D1B"/>
    <w:multiLevelType w:val="hybridMultilevel"/>
    <w:tmpl w:val="41667566"/>
    <w:lvl w:ilvl="0" w:tplc="6B32FF76">
      <w:start w:val="1"/>
      <w:numFmt w:val="bullet"/>
      <w:pStyle w:val="ReportTableentry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3541A"/>
    <w:multiLevelType w:val="multilevel"/>
    <w:tmpl w:val="E252FC6C"/>
    <w:lvl w:ilvl="0">
      <w:start w:val="1"/>
      <w:numFmt w:val="upperLetter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43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177999"/>
    <w:multiLevelType w:val="multilevel"/>
    <w:tmpl w:val="10F022A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A1B2B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  <w:color w:val="0A1B2B"/>
        <w:sz w:val="28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A1B2B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D6A7A"/>
    <w:multiLevelType w:val="multilevel"/>
    <w:tmpl w:val="9D0A00B6"/>
    <w:lvl w:ilvl="0">
      <w:start w:val="1"/>
      <w:numFmt w:val="upperLetter"/>
      <w:lvlText w:val="%1."/>
      <w:lvlJc w:val="left"/>
      <w:pPr>
        <w:ind w:left="45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972" w:hanging="432"/>
      </w:pPr>
      <w:rPr>
        <w:rFonts w:hint="default"/>
      </w:rPr>
    </w:lvl>
    <w:lvl w:ilvl="2">
      <w:start w:val="1"/>
      <w:numFmt w:val="lowerRoman"/>
      <w:pStyle w:val="ReportLevel3ofAutoNumberedList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BD57034"/>
    <w:multiLevelType w:val="hybridMultilevel"/>
    <w:tmpl w:val="0308B374"/>
    <w:lvl w:ilvl="0" w:tplc="DA7EB64A">
      <w:start w:val="1"/>
      <w:numFmt w:val="decimal"/>
      <w:pStyle w:val="ReportNumberedList"/>
      <w:lvlText w:val="%1.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6D449E"/>
    <w:multiLevelType w:val="hybridMultilevel"/>
    <w:tmpl w:val="14CACA70"/>
    <w:lvl w:ilvl="0" w:tplc="2376DD80">
      <w:start w:val="1"/>
      <w:numFmt w:val="bullet"/>
      <w:pStyle w:val="ReportQuery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1B56B5"/>
    <w:multiLevelType w:val="multilevel"/>
    <w:tmpl w:val="5F6E60A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6E435C21"/>
    <w:multiLevelType w:val="hybridMultilevel"/>
    <w:tmpl w:val="B956B05C"/>
    <w:lvl w:ilvl="0" w:tplc="48765B98">
      <w:start w:val="1"/>
      <w:numFmt w:val="bullet"/>
      <w:pStyle w:val="ReportBullet-Level-2"/>
      <w:lvlText w:val=""/>
      <w:lvlJc w:val="left"/>
      <w:pPr>
        <w:ind w:left="1008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4" w15:restartNumberingAfterBreak="0">
    <w:nsid w:val="731B2BAF"/>
    <w:multiLevelType w:val="multilevel"/>
    <w:tmpl w:val="C148A0F4"/>
    <w:lvl w:ilvl="0">
      <w:start w:val="1"/>
      <w:numFmt w:val="decimal"/>
      <w:pStyle w:val="ReportLevel1ofAutoNumberedList"/>
      <w:lvlText w:val="%1."/>
      <w:lvlJc w:val="left"/>
      <w:pPr>
        <w:ind w:left="45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4083459"/>
    <w:multiLevelType w:val="hybridMultilevel"/>
    <w:tmpl w:val="86A6F940"/>
    <w:lvl w:ilvl="0" w:tplc="8E4A4496">
      <w:start w:val="1"/>
      <w:numFmt w:val="bullet"/>
      <w:pStyle w:val="SOPBulletedBody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pStyle w:val="Heading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3F5671"/>
    <w:multiLevelType w:val="multilevel"/>
    <w:tmpl w:val="2904C9B0"/>
    <w:lvl w:ilvl="0">
      <w:start w:val="1"/>
      <w:numFmt w:val="bullet"/>
      <w:pStyle w:val="ReportBulletLevel1"/>
      <w:lvlText w:val="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color w:val="0A1B2B"/>
      </w:rPr>
    </w:lvl>
    <w:lvl w:ilvl="1">
      <w:start w:val="1"/>
      <w:numFmt w:val="bullet"/>
      <w:pStyle w:val="ReportBulletLevel2"/>
      <w:lvlText w:val="–"/>
      <w:lvlJc w:val="left"/>
      <w:pPr>
        <w:tabs>
          <w:tab w:val="num" w:pos="1080"/>
        </w:tabs>
        <w:ind w:left="720" w:hanging="360"/>
      </w:pPr>
      <w:rPr>
        <w:rFonts w:ascii="Arial" w:hAnsi="Arial" w:hint="default"/>
        <w:color w:val="0A1B2B"/>
        <w:sz w:val="28"/>
      </w:rPr>
    </w:lvl>
    <w:lvl w:ilvl="2">
      <w:start w:val="1"/>
      <w:numFmt w:val="bullet"/>
      <w:lvlRestart w:val="0"/>
      <w:lvlText w:val=""/>
      <w:lvlJc w:val="left"/>
      <w:pPr>
        <w:tabs>
          <w:tab w:val="num" w:pos="1440"/>
        </w:tabs>
        <w:ind w:left="108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240" w:hanging="360"/>
      </w:pPr>
      <w:rPr>
        <w:rFonts w:ascii="Wingdings" w:hAnsi="Wingdings" w:hint="default"/>
      </w:rPr>
    </w:lvl>
  </w:abstractNum>
  <w:num w:numId="1" w16cid:durableId="1550919927">
    <w:abstractNumId w:val="0"/>
  </w:num>
  <w:num w:numId="2" w16cid:durableId="886377568">
    <w:abstractNumId w:val="12"/>
  </w:num>
  <w:num w:numId="3" w16cid:durableId="1589340009">
    <w:abstractNumId w:val="15"/>
  </w:num>
  <w:num w:numId="4" w16cid:durableId="1106120542">
    <w:abstractNumId w:val="7"/>
  </w:num>
  <w:num w:numId="5" w16cid:durableId="210071915">
    <w:abstractNumId w:val="16"/>
  </w:num>
  <w:num w:numId="6" w16cid:durableId="511530852">
    <w:abstractNumId w:val="5"/>
  </w:num>
  <w:num w:numId="7" w16cid:durableId="1091588733">
    <w:abstractNumId w:val="4"/>
  </w:num>
  <w:num w:numId="8" w16cid:durableId="370619888">
    <w:abstractNumId w:val="10"/>
  </w:num>
  <w:num w:numId="9" w16cid:durableId="1752464575">
    <w:abstractNumId w:val="3"/>
  </w:num>
  <w:num w:numId="10" w16cid:durableId="992174804">
    <w:abstractNumId w:val="14"/>
  </w:num>
  <w:num w:numId="11" w16cid:durableId="309943903">
    <w:abstractNumId w:val="1"/>
  </w:num>
  <w:num w:numId="12" w16cid:durableId="763303897">
    <w:abstractNumId w:val="9"/>
  </w:num>
  <w:num w:numId="13" w16cid:durableId="1878547870">
    <w:abstractNumId w:val="12"/>
  </w:num>
  <w:num w:numId="14" w16cid:durableId="875196650">
    <w:abstractNumId w:val="12"/>
  </w:num>
  <w:num w:numId="15" w16cid:durableId="1617522504">
    <w:abstractNumId w:val="12"/>
  </w:num>
  <w:num w:numId="16" w16cid:durableId="1698238890">
    <w:abstractNumId w:val="12"/>
  </w:num>
  <w:num w:numId="17" w16cid:durableId="1315572763">
    <w:abstractNumId w:val="12"/>
  </w:num>
  <w:num w:numId="18" w16cid:durableId="916285845">
    <w:abstractNumId w:val="12"/>
  </w:num>
  <w:num w:numId="19" w16cid:durableId="1271471105">
    <w:abstractNumId w:val="12"/>
  </w:num>
  <w:num w:numId="20" w16cid:durableId="66391398">
    <w:abstractNumId w:val="12"/>
  </w:num>
  <w:num w:numId="21" w16cid:durableId="475343186">
    <w:abstractNumId w:val="12"/>
  </w:num>
  <w:num w:numId="22" w16cid:durableId="955404865">
    <w:abstractNumId w:val="12"/>
  </w:num>
  <w:num w:numId="23" w16cid:durableId="1119882294">
    <w:abstractNumId w:val="12"/>
  </w:num>
  <w:num w:numId="24" w16cid:durableId="991641190">
    <w:abstractNumId w:val="12"/>
  </w:num>
  <w:num w:numId="25" w16cid:durableId="917129313">
    <w:abstractNumId w:val="12"/>
  </w:num>
  <w:num w:numId="26" w16cid:durableId="227377073">
    <w:abstractNumId w:val="12"/>
  </w:num>
  <w:num w:numId="27" w16cid:durableId="1755318851">
    <w:abstractNumId w:val="12"/>
  </w:num>
  <w:num w:numId="28" w16cid:durableId="757478398">
    <w:abstractNumId w:val="12"/>
  </w:num>
  <w:num w:numId="29" w16cid:durableId="1473719556">
    <w:abstractNumId w:val="12"/>
  </w:num>
  <w:num w:numId="30" w16cid:durableId="2008554303">
    <w:abstractNumId w:val="12"/>
  </w:num>
  <w:num w:numId="31" w16cid:durableId="723141803">
    <w:abstractNumId w:val="8"/>
  </w:num>
  <w:num w:numId="32" w16cid:durableId="751050776">
    <w:abstractNumId w:val="6"/>
  </w:num>
  <w:num w:numId="33" w16cid:durableId="592974085">
    <w:abstractNumId w:val="13"/>
  </w:num>
  <w:num w:numId="34" w16cid:durableId="807746161">
    <w:abstractNumId w:val="2"/>
  </w:num>
  <w:num w:numId="35" w16cid:durableId="1317294480">
    <w:abstractNumId w:val="11"/>
  </w:num>
  <w:num w:numId="36" w16cid:durableId="1719939959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AE0"/>
    <w:rsid w:val="000042C2"/>
    <w:rsid w:val="00005A86"/>
    <w:rsid w:val="000074B9"/>
    <w:rsid w:val="0000779A"/>
    <w:rsid w:val="00011468"/>
    <w:rsid w:val="00014846"/>
    <w:rsid w:val="00016D17"/>
    <w:rsid w:val="00032124"/>
    <w:rsid w:val="00042AF7"/>
    <w:rsid w:val="00043DF5"/>
    <w:rsid w:val="00051644"/>
    <w:rsid w:val="000548C7"/>
    <w:rsid w:val="000559AB"/>
    <w:rsid w:val="00061FBE"/>
    <w:rsid w:val="00063B8D"/>
    <w:rsid w:val="00067B3D"/>
    <w:rsid w:val="00072EBF"/>
    <w:rsid w:val="00077097"/>
    <w:rsid w:val="0008559B"/>
    <w:rsid w:val="0009555E"/>
    <w:rsid w:val="000B053B"/>
    <w:rsid w:val="000B1DD1"/>
    <w:rsid w:val="000C45D4"/>
    <w:rsid w:val="000C5BDB"/>
    <w:rsid w:val="000D5FE7"/>
    <w:rsid w:val="000E2429"/>
    <w:rsid w:val="000F0F87"/>
    <w:rsid w:val="000F212C"/>
    <w:rsid w:val="000F5F5A"/>
    <w:rsid w:val="000F6495"/>
    <w:rsid w:val="001217A5"/>
    <w:rsid w:val="0012298B"/>
    <w:rsid w:val="001240AB"/>
    <w:rsid w:val="0013314B"/>
    <w:rsid w:val="00144CE5"/>
    <w:rsid w:val="001466DD"/>
    <w:rsid w:val="00161DFB"/>
    <w:rsid w:val="00163565"/>
    <w:rsid w:val="001671EB"/>
    <w:rsid w:val="00193E9C"/>
    <w:rsid w:val="001A0817"/>
    <w:rsid w:val="001A244A"/>
    <w:rsid w:val="001B1133"/>
    <w:rsid w:val="001B27F3"/>
    <w:rsid w:val="001B5958"/>
    <w:rsid w:val="001B7171"/>
    <w:rsid w:val="001B71E7"/>
    <w:rsid w:val="001C0D2D"/>
    <w:rsid w:val="001D0184"/>
    <w:rsid w:val="001D30FE"/>
    <w:rsid w:val="001D3E8B"/>
    <w:rsid w:val="001F2935"/>
    <w:rsid w:val="0020634D"/>
    <w:rsid w:val="002245BA"/>
    <w:rsid w:val="002301C7"/>
    <w:rsid w:val="00236A79"/>
    <w:rsid w:val="0024082D"/>
    <w:rsid w:val="00240E3F"/>
    <w:rsid w:val="00243140"/>
    <w:rsid w:val="00260BFF"/>
    <w:rsid w:val="00261E63"/>
    <w:rsid w:val="00270224"/>
    <w:rsid w:val="00276B91"/>
    <w:rsid w:val="00283127"/>
    <w:rsid w:val="00283379"/>
    <w:rsid w:val="00285D17"/>
    <w:rsid w:val="00286DC6"/>
    <w:rsid w:val="00287F2E"/>
    <w:rsid w:val="00290679"/>
    <w:rsid w:val="002A3437"/>
    <w:rsid w:val="002C08CC"/>
    <w:rsid w:val="002C79B0"/>
    <w:rsid w:val="002D500E"/>
    <w:rsid w:val="002E2F18"/>
    <w:rsid w:val="002E6B06"/>
    <w:rsid w:val="002F3D77"/>
    <w:rsid w:val="00301430"/>
    <w:rsid w:val="00311063"/>
    <w:rsid w:val="003165E5"/>
    <w:rsid w:val="00316700"/>
    <w:rsid w:val="00316EDB"/>
    <w:rsid w:val="00320529"/>
    <w:rsid w:val="00321BE2"/>
    <w:rsid w:val="003261F8"/>
    <w:rsid w:val="00331544"/>
    <w:rsid w:val="00337AEE"/>
    <w:rsid w:val="00342230"/>
    <w:rsid w:val="00363733"/>
    <w:rsid w:val="00372367"/>
    <w:rsid w:val="00381BF6"/>
    <w:rsid w:val="00385285"/>
    <w:rsid w:val="00396657"/>
    <w:rsid w:val="003A13BD"/>
    <w:rsid w:val="003B257C"/>
    <w:rsid w:val="003B3C21"/>
    <w:rsid w:val="003E1A9F"/>
    <w:rsid w:val="0040064C"/>
    <w:rsid w:val="004204EB"/>
    <w:rsid w:val="00431471"/>
    <w:rsid w:val="00450564"/>
    <w:rsid w:val="004517BC"/>
    <w:rsid w:val="004564E3"/>
    <w:rsid w:val="00473B23"/>
    <w:rsid w:val="00474DDB"/>
    <w:rsid w:val="0047779C"/>
    <w:rsid w:val="00492588"/>
    <w:rsid w:val="00497B69"/>
    <w:rsid w:val="004A2EF1"/>
    <w:rsid w:val="004A486E"/>
    <w:rsid w:val="004B0844"/>
    <w:rsid w:val="004B4591"/>
    <w:rsid w:val="004B670D"/>
    <w:rsid w:val="004C6C8A"/>
    <w:rsid w:val="004D1191"/>
    <w:rsid w:val="004D2217"/>
    <w:rsid w:val="004D396F"/>
    <w:rsid w:val="004D6EDB"/>
    <w:rsid w:val="004E0288"/>
    <w:rsid w:val="004E16F1"/>
    <w:rsid w:val="004E308C"/>
    <w:rsid w:val="004E3545"/>
    <w:rsid w:val="004F16CE"/>
    <w:rsid w:val="004F19B2"/>
    <w:rsid w:val="004F2951"/>
    <w:rsid w:val="004F579C"/>
    <w:rsid w:val="00510646"/>
    <w:rsid w:val="00511101"/>
    <w:rsid w:val="005232A3"/>
    <w:rsid w:val="00524329"/>
    <w:rsid w:val="005314FB"/>
    <w:rsid w:val="00542466"/>
    <w:rsid w:val="00561D49"/>
    <w:rsid w:val="00562B78"/>
    <w:rsid w:val="00575238"/>
    <w:rsid w:val="00576000"/>
    <w:rsid w:val="005775BE"/>
    <w:rsid w:val="005832BC"/>
    <w:rsid w:val="0059024A"/>
    <w:rsid w:val="005B0030"/>
    <w:rsid w:val="005C2111"/>
    <w:rsid w:val="005D378D"/>
    <w:rsid w:val="005E1E4F"/>
    <w:rsid w:val="005E2BDD"/>
    <w:rsid w:val="005E2E12"/>
    <w:rsid w:val="005E6575"/>
    <w:rsid w:val="005F50A5"/>
    <w:rsid w:val="005F6E1A"/>
    <w:rsid w:val="00604AA6"/>
    <w:rsid w:val="00605933"/>
    <w:rsid w:val="00626A84"/>
    <w:rsid w:val="006273D3"/>
    <w:rsid w:val="00627B98"/>
    <w:rsid w:val="00636E89"/>
    <w:rsid w:val="00637706"/>
    <w:rsid w:val="0064197F"/>
    <w:rsid w:val="00651381"/>
    <w:rsid w:val="0065182F"/>
    <w:rsid w:val="00651AC4"/>
    <w:rsid w:val="006535BC"/>
    <w:rsid w:val="00653CAF"/>
    <w:rsid w:val="00664053"/>
    <w:rsid w:val="0067106F"/>
    <w:rsid w:val="00675223"/>
    <w:rsid w:val="006754A0"/>
    <w:rsid w:val="00675E60"/>
    <w:rsid w:val="006808AC"/>
    <w:rsid w:val="006853F5"/>
    <w:rsid w:val="006902F3"/>
    <w:rsid w:val="0069234F"/>
    <w:rsid w:val="006941BC"/>
    <w:rsid w:val="006A004F"/>
    <w:rsid w:val="006A160D"/>
    <w:rsid w:val="006A1F0C"/>
    <w:rsid w:val="006A66D2"/>
    <w:rsid w:val="006A75AC"/>
    <w:rsid w:val="006B47F7"/>
    <w:rsid w:val="006B5FAD"/>
    <w:rsid w:val="006C2E27"/>
    <w:rsid w:val="006C31AB"/>
    <w:rsid w:val="006C46AB"/>
    <w:rsid w:val="006C7D20"/>
    <w:rsid w:val="006D3585"/>
    <w:rsid w:val="006D4137"/>
    <w:rsid w:val="006D4D28"/>
    <w:rsid w:val="006D5C4A"/>
    <w:rsid w:val="006D760B"/>
    <w:rsid w:val="006E3E81"/>
    <w:rsid w:val="006E7828"/>
    <w:rsid w:val="006F5F94"/>
    <w:rsid w:val="006F6F39"/>
    <w:rsid w:val="006F787E"/>
    <w:rsid w:val="007014DF"/>
    <w:rsid w:val="0070293F"/>
    <w:rsid w:val="00703B5B"/>
    <w:rsid w:val="00711926"/>
    <w:rsid w:val="007124FB"/>
    <w:rsid w:val="00712B1E"/>
    <w:rsid w:val="007407EB"/>
    <w:rsid w:val="00752C1C"/>
    <w:rsid w:val="00752DAC"/>
    <w:rsid w:val="00752F63"/>
    <w:rsid w:val="00756393"/>
    <w:rsid w:val="00764175"/>
    <w:rsid w:val="00766E1A"/>
    <w:rsid w:val="007742F1"/>
    <w:rsid w:val="00776664"/>
    <w:rsid w:val="0078178E"/>
    <w:rsid w:val="00782D1E"/>
    <w:rsid w:val="0079629C"/>
    <w:rsid w:val="007A0E16"/>
    <w:rsid w:val="007A10B0"/>
    <w:rsid w:val="007B471F"/>
    <w:rsid w:val="007C4C0B"/>
    <w:rsid w:val="007E04D5"/>
    <w:rsid w:val="007E64BE"/>
    <w:rsid w:val="007E7821"/>
    <w:rsid w:val="008033A8"/>
    <w:rsid w:val="00804AE0"/>
    <w:rsid w:val="00806CEB"/>
    <w:rsid w:val="00811F3A"/>
    <w:rsid w:val="00814AA4"/>
    <w:rsid w:val="008232FA"/>
    <w:rsid w:val="00826E13"/>
    <w:rsid w:val="00832910"/>
    <w:rsid w:val="00835205"/>
    <w:rsid w:val="00835467"/>
    <w:rsid w:val="00835848"/>
    <w:rsid w:val="00835B16"/>
    <w:rsid w:val="00837958"/>
    <w:rsid w:val="00841480"/>
    <w:rsid w:val="00842127"/>
    <w:rsid w:val="00843EA6"/>
    <w:rsid w:val="00847C54"/>
    <w:rsid w:val="00847DA2"/>
    <w:rsid w:val="00852695"/>
    <w:rsid w:val="00874695"/>
    <w:rsid w:val="0087479A"/>
    <w:rsid w:val="00880346"/>
    <w:rsid w:val="00881BDD"/>
    <w:rsid w:val="00896A84"/>
    <w:rsid w:val="008A6C3A"/>
    <w:rsid w:val="008C176A"/>
    <w:rsid w:val="008C55FF"/>
    <w:rsid w:val="008D1AF6"/>
    <w:rsid w:val="008D4F2A"/>
    <w:rsid w:val="008D5C0D"/>
    <w:rsid w:val="008E0A3D"/>
    <w:rsid w:val="008E63FA"/>
    <w:rsid w:val="008F05C9"/>
    <w:rsid w:val="008F0BB1"/>
    <w:rsid w:val="008F58E0"/>
    <w:rsid w:val="009047D4"/>
    <w:rsid w:val="00906CAA"/>
    <w:rsid w:val="00913553"/>
    <w:rsid w:val="00920667"/>
    <w:rsid w:val="009217CB"/>
    <w:rsid w:val="0093205A"/>
    <w:rsid w:val="00933E0A"/>
    <w:rsid w:val="009437F7"/>
    <w:rsid w:val="00963F07"/>
    <w:rsid w:val="009745C3"/>
    <w:rsid w:val="00974709"/>
    <w:rsid w:val="009824C1"/>
    <w:rsid w:val="00990BD7"/>
    <w:rsid w:val="009A1246"/>
    <w:rsid w:val="009B07EF"/>
    <w:rsid w:val="009B6B16"/>
    <w:rsid w:val="009B72EB"/>
    <w:rsid w:val="009C6259"/>
    <w:rsid w:val="009D15E6"/>
    <w:rsid w:val="009D3ADB"/>
    <w:rsid w:val="009D73D1"/>
    <w:rsid w:val="009D7502"/>
    <w:rsid w:val="009E2648"/>
    <w:rsid w:val="009E44B1"/>
    <w:rsid w:val="009E5E35"/>
    <w:rsid w:val="009F5E1D"/>
    <w:rsid w:val="00A00935"/>
    <w:rsid w:val="00A00C7D"/>
    <w:rsid w:val="00A13351"/>
    <w:rsid w:val="00A225CA"/>
    <w:rsid w:val="00A24A7A"/>
    <w:rsid w:val="00A309DD"/>
    <w:rsid w:val="00A32C5F"/>
    <w:rsid w:val="00A372C6"/>
    <w:rsid w:val="00A37697"/>
    <w:rsid w:val="00A52027"/>
    <w:rsid w:val="00A53803"/>
    <w:rsid w:val="00A56702"/>
    <w:rsid w:val="00A758D6"/>
    <w:rsid w:val="00A87BD0"/>
    <w:rsid w:val="00A90462"/>
    <w:rsid w:val="00A93750"/>
    <w:rsid w:val="00A95248"/>
    <w:rsid w:val="00A959D5"/>
    <w:rsid w:val="00AA45B9"/>
    <w:rsid w:val="00AB1971"/>
    <w:rsid w:val="00AB2758"/>
    <w:rsid w:val="00AB3C91"/>
    <w:rsid w:val="00AC05A3"/>
    <w:rsid w:val="00AC1C88"/>
    <w:rsid w:val="00AD1E40"/>
    <w:rsid w:val="00AD3F87"/>
    <w:rsid w:val="00AD4FE6"/>
    <w:rsid w:val="00AE5301"/>
    <w:rsid w:val="00AF2E8F"/>
    <w:rsid w:val="00AF34FF"/>
    <w:rsid w:val="00B043CE"/>
    <w:rsid w:val="00B11009"/>
    <w:rsid w:val="00B12D74"/>
    <w:rsid w:val="00B15899"/>
    <w:rsid w:val="00B161D0"/>
    <w:rsid w:val="00B167E4"/>
    <w:rsid w:val="00B25AE1"/>
    <w:rsid w:val="00B274A5"/>
    <w:rsid w:val="00B353F0"/>
    <w:rsid w:val="00B524AC"/>
    <w:rsid w:val="00B54042"/>
    <w:rsid w:val="00B57C8E"/>
    <w:rsid w:val="00B65009"/>
    <w:rsid w:val="00B842A8"/>
    <w:rsid w:val="00B86CAA"/>
    <w:rsid w:val="00BA3C05"/>
    <w:rsid w:val="00BA606E"/>
    <w:rsid w:val="00BB1A3E"/>
    <w:rsid w:val="00BB3688"/>
    <w:rsid w:val="00BB57F5"/>
    <w:rsid w:val="00BB5C25"/>
    <w:rsid w:val="00BC31CA"/>
    <w:rsid w:val="00BD1A69"/>
    <w:rsid w:val="00BF0EA6"/>
    <w:rsid w:val="00BF40E4"/>
    <w:rsid w:val="00C04B7F"/>
    <w:rsid w:val="00C05A76"/>
    <w:rsid w:val="00C07247"/>
    <w:rsid w:val="00C10390"/>
    <w:rsid w:val="00C103AF"/>
    <w:rsid w:val="00C14FB4"/>
    <w:rsid w:val="00C3185E"/>
    <w:rsid w:val="00C35302"/>
    <w:rsid w:val="00C46F2F"/>
    <w:rsid w:val="00C56FA9"/>
    <w:rsid w:val="00C646FE"/>
    <w:rsid w:val="00C83468"/>
    <w:rsid w:val="00CA00AD"/>
    <w:rsid w:val="00CB520B"/>
    <w:rsid w:val="00CB67E0"/>
    <w:rsid w:val="00CD5165"/>
    <w:rsid w:val="00CD6276"/>
    <w:rsid w:val="00CE76FD"/>
    <w:rsid w:val="00CF37C2"/>
    <w:rsid w:val="00CF5361"/>
    <w:rsid w:val="00D00590"/>
    <w:rsid w:val="00D0336E"/>
    <w:rsid w:val="00D12151"/>
    <w:rsid w:val="00D2288C"/>
    <w:rsid w:val="00D23E11"/>
    <w:rsid w:val="00D269FC"/>
    <w:rsid w:val="00D3478F"/>
    <w:rsid w:val="00D36FBE"/>
    <w:rsid w:val="00D4755D"/>
    <w:rsid w:val="00D501AE"/>
    <w:rsid w:val="00D534D7"/>
    <w:rsid w:val="00D6274A"/>
    <w:rsid w:val="00D7010A"/>
    <w:rsid w:val="00D76F5E"/>
    <w:rsid w:val="00D80034"/>
    <w:rsid w:val="00D815C5"/>
    <w:rsid w:val="00D81CBC"/>
    <w:rsid w:val="00D876C6"/>
    <w:rsid w:val="00D90DBA"/>
    <w:rsid w:val="00DA62CA"/>
    <w:rsid w:val="00DB40E7"/>
    <w:rsid w:val="00DC132F"/>
    <w:rsid w:val="00DD0EEA"/>
    <w:rsid w:val="00DD7059"/>
    <w:rsid w:val="00DD7737"/>
    <w:rsid w:val="00DE017B"/>
    <w:rsid w:val="00DE490A"/>
    <w:rsid w:val="00E12760"/>
    <w:rsid w:val="00E216FD"/>
    <w:rsid w:val="00E275FD"/>
    <w:rsid w:val="00E31C9A"/>
    <w:rsid w:val="00E342F4"/>
    <w:rsid w:val="00E34770"/>
    <w:rsid w:val="00E54A81"/>
    <w:rsid w:val="00E558FD"/>
    <w:rsid w:val="00E75FD6"/>
    <w:rsid w:val="00E91A51"/>
    <w:rsid w:val="00EA752F"/>
    <w:rsid w:val="00EB0CE7"/>
    <w:rsid w:val="00EB383A"/>
    <w:rsid w:val="00EB3F64"/>
    <w:rsid w:val="00EE1880"/>
    <w:rsid w:val="00EE281D"/>
    <w:rsid w:val="00F01520"/>
    <w:rsid w:val="00F06ED8"/>
    <w:rsid w:val="00F07BF5"/>
    <w:rsid w:val="00F20E08"/>
    <w:rsid w:val="00F21431"/>
    <w:rsid w:val="00F21860"/>
    <w:rsid w:val="00F4274E"/>
    <w:rsid w:val="00F5401B"/>
    <w:rsid w:val="00F64CA8"/>
    <w:rsid w:val="00F67414"/>
    <w:rsid w:val="00F67CA0"/>
    <w:rsid w:val="00F84923"/>
    <w:rsid w:val="00F85C29"/>
    <w:rsid w:val="00F85FDF"/>
    <w:rsid w:val="00F904A2"/>
    <w:rsid w:val="00FA3C66"/>
    <w:rsid w:val="00FA3EEE"/>
    <w:rsid w:val="00FA7F37"/>
    <w:rsid w:val="00FB32B6"/>
    <w:rsid w:val="00FB4358"/>
    <w:rsid w:val="00FB5079"/>
    <w:rsid w:val="00FC0404"/>
    <w:rsid w:val="00FC2936"/>
    <w:rsid w:val="00FE0105"/>
    <w:rsid w:val="00FF1DC2"/>
    <w:rsid w:val="00FF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204E94"/>
  <w15:docId w15:val="{5D6EB48E-5E29-4233-8C5F-F1DF9CC05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rsid w:val="00381BF6"/>
    <w:pPr>
      <w:spacing w:after="0" w:line="320" w:lineRule="exact"/>
    </w:pPr>
    <w:rPr>
      <w:rFonts w:ascii="Verdana" w:hAnsi="Verdana"/>
    </w:rPr>
  </w:style>
  <w:style w:type="paragraph" w:styleId="Heading1">
    <w:name w:val="heading 1"/>
    <w:aliases w:val="CH_Heading 1"/>
    <w:basedOn w:val="Normal"/>
    <w:next w:val="Normal"/>
    <w:link w:val="Heading1Char"/>
    <w:uiPriority w:val="9"/>
    <w:semiHidden/>
    <w:qFormat/>
    <w:rsid w:val="005F50A5"/>
    <w:pPr>
      <w:keepNext/>
      <w:numPr>
        <w:numId w:val="30"/>
      </w:numPr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qFormat/>
    <w:rsid w:val="005F50A5"/>
    <w:pPr>
      <w:keepNext/>
      <w:numPr>
        <w:ilvl w:val="1"/>
        <w:numId w:val="30"/>
      </w:num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qFormat/>
    <w:rsid w:val="005F50A5"/>
    <w:pPr>
      <w:keepNext/>
      <w:numPr>
        <w:ilvl w:val="2"/>
        <w:numId w:val="30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qFormat/>
    <w:rsid w:val="005F50A5"/>
    <w:pPr>
      <w:keepNext/>
      <w:numPr>
        <w:ilvl w:val="3"/>
        <w:numId w:val="30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qFormat/>
    <w:rsid w:val="005F50A5"/>
    <w:pPr>
      <w:numPr>
        <w:ilvl w:val="4"/>
        <w:numId w:val="30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qFormat/>
    <w:rsid w:val="005F50A5"/>
    <w:pPr>
      <w:numPr>
        <w:ilvl w:val="5"/>
        <w:numId w:val="30"/>
      </w:numPr>
      <w:spacing w:before="240" w:after="60"/>
      <w:outlineLvl w:val="5"/>
    </w:pPr>
    <w:rPr>
      <w:rFonts w:ascii="Calibri" w:hAnsi="Calibri" w:cs="Times New Roman"/>
      <w:b/>
      <w:bCs/>
      <w:sz w:val="20"/>
    </w:rPr>
  </w:style>
  <w:style w:type="paragraph" w:styleId="Heading7">
    <w:name w:val="heading 7"/>
    <w:basedOn w:val="Normal"/>
    <w:next w:val="Normal"/>
    <w:link w:val="Heading7Char"/>
    <w:semiHidden/>
    <w:qFormat/>
    <w:rsid w:val="005F50A5"/>
    <w:pPr>
      <w:numPr>
        <w:ilvl w:val="6"/>
        <w:numId w:val="30"/>
      </w:numPr>
      <w:spacing w:before="240" w:after="60"/>
      <w:outlineLvl w:val="6"/>
    </w:pPr>
    <w:rPr>
      <w:rFonts w:ascii="Calibri" w:hAnsi="Calibri" w:cs="Times New Roman"/>
    </w:rPr>
  </w:style>
  <w:style w:type="paragraph" w:styleId="Heading8">
    <w:name w:val="heading 8"/>
    <w:basedOn w:val="Normal"/>
    <w:next w:val="Normal"/>
    <w:link w:val="Heading8Char"/>
    <w:semiHidden/>
    <w:qFormat/>
    <w:rsid w:val="005F50A5"/>
    <w:pPr>
      <w:numPr>
        <w:ilvl w:val="7"/>
        <w:numId w:val="30"/>
      </w:num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semiHidden/>
    <w:qFormat/>
    <w:rsid w:val="005F50A5"/>
    <w:pPr>
      <w:numPr>
        <w:ilvl w:val="8"/>
        <w:numId w:val="3"/>
      </w:numPr>
      <w:spacing w:before="240" w:after="60"/>
      <w:ind w:left="1584" w:hanging="1584"/>
      <w:outlineLvl w:val="8"/>
    </w:pPr>
    <w:rPr>
      <w:rFonts w:ascii="Cambria" w:hAnsi="Cambria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_Heading 1 Char"/>
    <w:link w:val="Heading1"/>
    <w:uiPriority w:val="9"/>
    <w:semiHidden/>
    <w:rsid w:val="00A309D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A309D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A309DD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A309DD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A309D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A309DD"/>
    <w:rPr>
      <w:rFonts w:ascii="Calibri" w:hAnsi="Calibri" w:cs="Times New Roman"/>
      <w:b/>
      <w:bCs/>
      <w:sz w:val="20"/>
    </w:rPr>
  </w:style>
  <w:style w:type="character" w:customStyle="1" w:styleId="Heading7Char">
    <w:name w:val="Heading 7 Char"/>
    <w:link w:val="Heading7"/>
    <w:semiHidden/>
    <w:rsid w:val="00A309DD"/>
    <w:rPr>
      <w:rFonts w:ascii="Calibri" w:hAnsi="Calibri" w:cs="Times New Roman"/>
    </w:rPr>
  </w:style>
  <w:style w:type="character" w:customStyle="1" w:styleId="Heading8Char">
    <w:name w:val="Heading 8 Char"/>
    <w:link w:val="Heading8"/>
    <w:semiHidden/>
    <w:rsid w:val="00A309DD"/>
    <w:rPr>
      <w:rFonts w:ascii="Calibri" w:hAnsi="Calibri" w:cs="Times New Roman"/>
      <w:i/>
      <w:iCs/>
    </w:rPr>
  </w:style>
  <w:style w:type="character" w:customStyle="1" w:styleId="Heading9Char">
    <w:name w:val="Heading 9 Char"/>
    <w:link w:val="Heading9"/>
    <w:semiHidden/>
    <w:rsid w:val="00A309DD"/>
    <w:rPr>
      <w:rFonts w:ascii="Cambria" w:hAnsi="Cambria" w:cs="Times New Roman"/>
      <w:sz w:val="20"/>
    </w:rPr>
  </w:style>
  <w:style w:type="paragraph" w:customStyle="1" w:styleId="ReportHeaderC">
    <w:name w:val="Report_Header C"/>
    <w:basedOn w:val="Normal"/>
    <w:rsid w:val="00381BF6"/>
  </w:style>
  <w:style w:type="character" w:styleId="FootnoteReference">
    <w:name w:val="footnote reference"/>
    <w:uiPriority w:val="99"/>
    <w:semiHidden/>
    <w:qFormat/>
    <w:rsid w:val="005F50A5"/>
    <w:rPr>
      <w:sz w:val="22"/>
      <w:vertAlign w:val="superscript"/>
    </w:rPr>
  </w:style>
  <w:style w:type="paragraph" w:customStyle="1" w:styleId="ReportTitle">
    <w:name w:val="Report_Title"/>
    <w:basedOn w:val="Normal"/>
    <w:rsid w:val="009F5E1D"/>
    <w:pPr>
      <w:pBdr>
        <w:bottom w:val="single" w:sz="4" w:space="8" w:color="auto"/>
      </w:pBdr>
      <w:spacing w:before="400" w:line="640" w:lineRule="exact"/>
      <w:ind w:right="1714"/>
      <w:contextualSpacing/>
    </w:pPr>
    <w:rPr>
      <w:color w:val="14385C"/>
      <w:sz w:val="64"/>
      <w:szCs w:val="64"/>
    </w:rPr>
  </w:style>
  <w:style w:type="paragraph" w:styleId="FootnoteText">
    <w:name w:val="footnote text"/>
    <w:basedOn w:val="Normal"/>
    <w:link w:val="FootnoteTextChar"/>
    <w:uiPriority w:val="99"/>
    <w:semiHidden/>
    <w:qFormat/>
    <w:rsid w:val="005F50A5"/>
    <w:pPr>
      <w:tabs>
        <w:tab w:val="left" w:pos="108"/>
      </w:tabs>
      <w:spacing w:after="80" w:line="276" w:lineRule="auto"/>
      <w:ind w:left="198" w:hanging="216"/>
    </w:pPr>
    <w:rPr>
      <w:rFonts w:ascii="Arial" w:hAnsi="Arial" w:cs="Arial"/>
      <w:sz w:val="18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309DD"/>
    <w:rPr>
      <w:rFonts w:cs="Arial"/>
      <w:sz w:val="18"/>
      <w:szCs w:val="20"/>
    </w:rPr>
  </w:style>
  <w:style w:type="paragraph" w:customStyle="1" w:styleId="ReportHeaderA">
    <w:name w:val="Report_Header A"/>
    <w:basedOn w:val="Normal"/>
    <w:next w:val="Normal"/>
    <w:rsid w:val="00381BF6"/>
    <w:pPr>
      <w:keepNext/>
      <w:spacing w:before="240" w:after="240"/>
    </w:pPr>
    <w:rPr>
      <w:b/>
      <w:color w:val="141E36"/>
      <w:sz w:val="28"/>
      <w:szCs w:val="28"/>
    </w:rPr>
  </w:style>
  <w:style w:type="paragraph" w:styleId="NormalWeb">
    <w:name w:val="Normal (Web)"/>
    <w:basedOn w:val="Normal"/>
    <w:uiPriority w:val="99"/>
    <w:semiHidden/>
    <w:rsid w:val="00524329"/>
    <w:pPr>
      <w:spacing w:before="100" w:beforeAutospacing="1" w:after="100" w:afterAutospacing="1"/>
      <w:ind w:firstLine="480"/>
    </w:pPr>
    <w:rPr>
      <w:rFonts w:ascii="Times New Roman" w:hAnsi="Times New Roman" w:cs="Times New Roman"/>
    </w:rPr>
  </w:style>
  <w:style w:type="paragraph" w:customStyle="1" w:styleId="ReportAuthorDivision">
    <w:name w:val="Report_Author/Division"/>
    <w:basedOn w:val="Normal"/>
    <w:semiHidden/>
    <w:rsid w:val="00636E89"/>
  </w:style>
  <w:style w:type="paragraph" w:customStyle="1" w:styleId="ReportBulletLevel1">
    <w:name w:val="Report_Bullet Level 1"/>
    <w:basedOn w:val="Normal"/>
    <w:semiHidden/>
    <w:rsid w:val="004E308C"/>
    <w:pPr>
      <w:numPr>
        <w:numId w:val="5"/>
      </w:numPr>
      <w:spacing w:before="120"/>
    </w:pPr>
  </w:style>
  <w:style w:type="paragraph" w:customStyle="1" w:styleId="SOPBulletedBodyText">
    <w:name w:val="SOP Bulleted Body Text"/>
    <w:basedOn w:val="Normal"/>
    <w:semiHidden/>
    <w:rsid w:val="00524329"/>
    <w:pPr>
      <w:numPr>
        <w:numId w:val="3"/>
      </w:numPr>
      <w:spacing w:after="120"/>
    </w:pPr>
  </w:style>
  <w:style w:type="paragraph" w:customStyle="1" w:styleId="SOPSectionHeader">
    <w:name w:val="SOP Section Header"/>
    <w:basedOn w:val="Normal"/>
    <w:next w:val="Normal"/>
    <w:semiHidden/>
    <w:rsid w:val="009047D4"/>
    <w:pPr>
      <w:spacing w:before="240" w:after="60" w:line="276" w:lineRule="auto"/>
    </w:pPr>
    <w:rPr>
      <w:b/>
    </w:rPr>
  </w:style>
  <w:style w:type="paragraph" w:customStyle="1" w:styleId="SOPProcedureComplete">
    <w:name w:val="SOP Procedure Complete"/>
    <w:basedOn w:val="SOPSectionHeader"/>
    <w:semiHidden/>
    <w:rsid w:val="00524329"/>
    <w:pPr>
      <w:spacing w:before="360"/>
      <w:jc w:val="center"/>
    </w:pPr>
    <w:rPr>
      <w:rFonts w:cs="Times New Roman"/>
      <w:bCs/>
      <w:sz w:val="20"/>
      <w:szCs w:val="20"/>
    </w:rPr>
  </w:style>
  <w:style w:type="paragraph" w:customStyle="1" w:styleId="SOPSectionSubhead">
    <w:name w:val="SOP Section Subhead"/>
    <w:basedOn w:val="Normal"/>
    <w:semiHidden/>
    <w:rsid w:val="00524329"/>
    <w:pPr>
      <w:spacing w:before="240" w:after="120"/>
    </w:pPr>
    <w:rPr>
      <w:b/>
      <w:i/>
    </w:rPr>
  </w:style>
  <w:style w:type="paragraph" w:customStyle="1" w:styleId="SOPSectionSubheading">
    <w:name w:val="SOP Section Subheading"/>
    <w:basedOn w:val="SOPSectionHeader"/>
    <w:semiHidden/>
    <w:rsid w:val="00524329"/>
    <w:rPr>
      <w:i/>
    </w:rPr>
  </w:style>
  <w:style w:type="paragraph" w:customStyle="1" w:styleId="SOPSubheading">
    <w:name w:val="SOP Subheading"/>
    <w:basedOn w:val="SOPSectionHeader"/>
    <w:semiHidden/>
    <w:rsid w:val="00524329"/>
    <w:pPr>
      <w:spacing w:line="240" w:lineRule="auto"/>
      <w:jc w:val="both"/>
    </w:pPr>
    <w:rPr>
      <w:i/>
      <w:sz w:val="20"/>
      <w:szCs w:val="22"/>
    </w:rPr>
  </w:style>
  <w:style w:type="paragraph" w:customStyle="1" w:styleId="SOPSubjectDescription">
    <w:name w:val="SOP Subject Description"/>
    <w:basedOn w:val="Normal"/>
    <w:semiHidden/>
    <w:rsid w:val="00524329"/>
    <w:pPr>
      <w:spacing w:after="60"/>
    </w:pPr>
    <w:rPr>
      <w:b/>
      <w:i/>
    </w:rPr>
  </w:style>
  <w:style w:type="paragraph" w:customStyle="1" w:styleId="ReportTableentry">
    <w:name w:val="Report_Table entry"/>
    <w:basedOn w:val="Normal"/>
    <w:rsid w:val="00FC0404"/>
    <w:pPr>
      <w:spacing w:line="240" w:lineRule="auto"/>
    </w:pPr>
    <w:rPr>
      <w:sz w:val="20"/>
    </w:rPr>
  </w:style>
  <w:style w:type="paragraph" w:customStyle="1" w:styleId="SOPTableHeader">
    <w:name w:val="SOP Table Header"/>
    <w:basedOn w:val="SOPSectionHeader"/>
    <w:semiHidden/>
    <w:qFormat/>
    <w:rsid w:val="005F50A5"/>
    <w:pPr>
      <w:spacing w:before="40" w:after="40"/>
      <w:jc w:val="center"/>
    </w:pPr>
    <w:rPr>
      <w:bCs/>
      <w:sz w:val="20"/>
      <w:szCs w:val="20"/>
    </w:rPr>
  </w:style>
  <w:style w:type="paragraph" w:customStyle="1" w:styleId="ReportBulletLevel2">
    <w:name w:val="Report_Bullet Level 2"/>
    <w:basedOn w:val="Normal"/>
    <w:semiHidden/>
    <w:rsid w:val="00FB5079"/>
    <w:pPr>
      <w:numPr>
        <w:ilvl w:val="1"/>
        <w:numId w:val="5"/>
      </w:numPr>
      <w:spacing w:before="120"/>
      <w:ind w:left="1080"/>
      <w:outlineLvl w:val="0"/>
    </w:pPr>
    <w:rPr>
      <w:rFonts w:eastAsia="MS Mincho" w:cs="Traditional Arabic"/>
      <w:szCs w:val="26"/>
    </w:rPr>
  </w:style>
  <w:style w:type="paragraph" w:customStyle="1" w:styleId="SOPTitleDescriptorafterFor">
    <w:name w:val="SOP Title_ Descriptor_after &quot;For&quot;"/>
    <w:basedOn w:val="Normal"/>
    <w:semiHidden/>
    <w:rsid w:val="00524329"/>
    <w:pPr>
      <w:spacing w:after="120"/>
      <w:ind w:left="1107"/>
    </w:pPr>
    <w:rPr>
      <w:b/>
      <w:i/>
    </w:rPr>
  </w:style>
  <w:style w:type="paragraph" w:customStyle="1" w:styleId="StyleSOPAppendixTitle12pt1">
    <w:name w:val="Style SOP Appendix Title + 12 pt1"/>
    <w:basedOn w:val="Normal"/>
    <w:semiHidden/>
    <w:rsid w:val="00524329"/>
    <w:pPr>
      <w:pageBreakBefore/>
      <w:spacing w:before="240" w:after="60"/>
      <w:jc w:val="both"/>
    </w:pPr>
    <w:rPr>
      <w:b/>
      <w:bCs/>
      <w:szCs w:val="20"/>
    </w:rPr>
  </w:style>
  <w:style w:type="character" w:styleId="SubtleEmphasis">
    <w:name w:val="Subtle Emphasis"/>
    <w:uiPriority w:val="19"/>
    <w:semiHidden/>
    <w:qFormat/>
    <w:rsid w:val="005F50A5"/>
    <w:rPr>
      <w:i/>
      <w:iCs/>
      <w:color w:val="808080"/>
    </w:rPr>
  </w:style>
  <w:style w:type="table" w:styleId="TableGrid">
    <w:name w:val="Table Grid"/>
    <w:basedOn w:val="TableNormal"/>
    <w:uiPriority w:val="59"/>
    <w:rsid w:val="004A2EF1"/>
    <w:pPr>
      <w:spacing w:after="0" w:line="240" w:lineRule="auto"/>
    </w:pPr>
    <w:rPr>
      <w:rFonts w:ascii="Times New Roman" w:hAnsi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portBulletLevel3">
    <w:name w:val="Report_Bullet Level 3"/>
    <w:basedOn w:val="Normal"/>
    <w:semiHidden/>
    <w:rsid w:val="004C6C8A"/>
    <w:pPr>
      <w:numPr>
        <w:numId w:val="6"/>
      </w:numPr>
      <w:spacing w:before="120"/>
      <w:ind w:left="1710" w:hanging="270"/>
      <w:outlineLvl w:val="0"/>
    </w:pPr>
    <w:rPr>
      <w:rFonts w:eastAsia="MS Mincho" w:cs="Traditional Arabic"/>
      <w:szCs w:val="26"/>
    </w:rPr>
  </w:style>
  <w:style w:type="paragraph" w:customStyle="1" w:styleId="ReportHeaderB">
    <w:name w:val="Report_Header B"/>
    <w:basedOn w:val="Normal"/>
    <w:next w:val="Normal"/>
    <w:rsid w:val="00381BF6"/>
    <w:pPr>
      <w:spacing w:before="240" w:after="120"/>
    </w:pPr>
    <w:rPr>
      <w:i/>
      <w:sz w:val="28"/>
      <w:szCs w:val="28"/>
    </w:rPr>
  </w:style>
  <w:style w:type="table" w:customStyle="1" w:styleId="TxDOTTable">
    <w:name w:val="TxDOT Table"/>
    <w:basedOn w:val="TableNormal"/>
    <w:uiPriority w:val="99"/>
    <w:rsid w:val="008C176A"/>
    <w:pPr>
      <w:spacing w:after="0" w:line="240" w:lineRule="auto"/>
    </w:pPr>
    <w:rPr>
      <w:rFonts w:ascii="Franklin Gothic Book" w:eastAsia="Arial" w:hAnsi="Franklin Gothic Book" w:cs="Arial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uto"/>
      <w:tcMar>
        <w:top w:w="58" w:type="dxa"/>
        <w:left w:w="115" w:type="dxa"/>
        <w:bottom w:w="58" w:type="dxa"/>
        <w:right w:w="115" w:type="dxa"/>
      </w:tcMar>
    </w:tcPr>
    <w:tblStylePr w:type="firstRow">
      <w:rPr>
        <w:rFonts w:ascii="Adobe Devanagari" w:hAnsi="Adobe Devanagari"/>
        <w:sz w:val="22"/>
      </w:rPr>
      <w:tblPr/>
      <w:tcPr>
        <w:shd w:val="clear" w:color="auto" w:fill="141E36" w:themeFill="text2"/>
      </w:tcPr>
    </w:tblStylePr>
    <w:tblStylePr w:type="firstCol">
      <w:rPr>
        <w:rFonts w:ascii="Segoe UI Symbol" w:hAnsi="Segoe UI Symbol"/>
        <w:sz w:val="22"/>
      </w:rPr>
      <w:tblPr/>
      <w:tcPr>
        <w:shd w:val="clear" w:color="auto" w:fill="141E36" w:themeFill="text2"/>
      </w:tcPr>
    </w:tblStylePr>
    <w:tblStylePr w:type="band1Horz">
      <w:rPr>
        <w:rFonts w:ascii="Segoe UI Symbol" w:hAnsi="Segoe UI Symbol"/>
        <w:sz w:val="22"/>
      </w:rPr>
      <w:tblPr/>
      <w:tcPr>
        <w:shd w:val="clear" w:color="auto" w:fill="CCCCCC" w:themeFill="background2"/>
      </w:tcPr>
    </w:tblStylePr>
    <w:tblStylePr w:type="band2Horz">
      <w:rPr>
        <w:rFonts w:ascii="Segoe UI Symbol" w:hAnsi="Segoe UI Symbol"/>
        <w:color w:val="auto"/>
        <w:sz w:val="22"/>
      </w:rPr>
    </w:tblStylePr>
  </w:style>
  <w:style w:type="paragraph" w:customStyle="1" w:styleId="ReportNotebelowtable">
    <w:name w:val="Report_Note below table"/>
    <w:basedOn w:val="Normal"/>
    <w:semiHidden/>
    <w:rsid w:val="00B15899"/>
    <w:pPr>
      <w:spacing w:before="120" w:line="240" w:lineRule="auto"/>
      <w:ind w:left="561" w:hanging="547"/>
    </w:pPr>
    <w:rPr>
      <w:sz w:val="18"/>
      <w:szCs w:val="18"/>
    </w:rPr>
  </w:style>
  <w:style w:type="paragraph" w:customStyle="1" w:styleId="ReportAsteriskbelowtable">
    <w:name w:val="Report_Asterisk below table"/>
    <w:basedOn w:val="ReportNotebelowtable"/>
    <w:rsid w:val="00CD5165"/>
  </w:style>
  <w:style w:type="paragraph" w:customStyle="1" w:styleId="ReportBullet-Level-1">
    <w:name w:val="Report_Bullet-Level-1"/>
    <w:basedOn w:val="Normal"/>
    <w:next w:val="Normal"/>
    <w:unhideWhenUsed/>
    <w:rsid w:val="001240AB"/>
    <w:pPr>
      <w:numPr>
        <w:numId w:val="7"/>
      </w:numPr>
      <w:spacing w:after="120"/>
      <w:ind w:left="288" w:hanging="288"/>
    </w:pPr>
    <w:rPr>
      <w:rFonts w:eastAsia="Calibri" w:cs="Arial"/>
      <w:color w:val="141E36"/>
      <w:szCs w:val="22"/>
    </w:rPr>
  </w:style>
  <w:style w:type="paragraph" w:customStyle="1" w:styleId="ReportNumberedList">
    <w:name w:val="Report_Numbered List"/>
    <w:basedOn w:val="Normal"/>
    <w:semiHidden/>
    <w:rsid w:val="00896A84"/>
    <w:pPr>
      <w:numPr>
        <w:numId w:val="8"/>
      </w:numPr>
      <w:spacing w:before="60"/>
      <w:ind w:left="274" w:hanging="274"/>
    </w:pPr>
    <w:rPr>
      <w:rFonts w:eastAsia="Calibri" w:cs="Arial"/>
      <w:sz w:val="22"/>
      <w:szCs w:val="22"/>
    </w:rPr>
  </w:style>
  <w:style w:type="paragraph" w:customStyle="1" w:styleId="ReportLevel1ofAutoNumberedList">
    <w:name w:val="Report_Level 1 of AutoNumbered List"/>
    <w:basedOn w:val="Normal"/>
    <w:next w:val="Normal"/>
    <w:semiHidden/>
    <w:rsid w:val="00896A84"/>
    <w:pPr>
      <w:numPr>
        <w:numId w:val="10"/>
      </w:numPr>
      <w:spacing w:after="120" w:line="276" w:lineRule="auto"/>
    </w:pPr>
    <w:rPr>
      <w:rFonts w:cs="Arial"/>
    </w:rPr>
  </w:style>
  <w:style w:type="paragraph" w:customStyle="1" w:styleId="ReportLevel2ofAutoNumberedList">
    <w:name w:val="Report_Level 2 of AutoNumbered List"/>
    <w:basedOn w:val="Normal"/>
    <w:semiHidden/>
    <w:rsid w:val="00896A84"/>
    <w:pPr>
      <w:numPr>
        <w:ilvl w:val="1"/>
        <w:numId w:val="11"/>
      </w:numPr>
      <w:spacing w:after="120" w:line="276" w:lineRule="auto"/>
    </w:pPr>
    <w:rPr>
      <w:rFonts w:eastAsia="Calibri" w:cs="Arial"/>
    </w:rPr>
  </w:style>
  <w:style w:type="paragraph" w:customStyle="1" w:styleId="ReportLevel3ofAutoNumberedList">
    <w:name w:val="Report_Level 3 of AutoNumbered List"/>
    <w:basedOn w:val="Normal"/>
    <w:semiHidden/>
    <w:rsid w:val="00896A84"/>
    <w:pPr>
      <w:numPr>
        <w:ilvl w:val="2"/>
        <w:numId w:val="12"/>
      </w:numPr>
      <w:spacing w:after="120" w:line="240" w:lineRule="auto"/>
      <w:ind w:left="1341" w:hanging="225"/>
    </w:pPr>
    <w:rPr>
      <w:rFonts w:cs="Arial"/>
    </w:rPr>
  </w:style>
  <w:style w:type="paragraph" w:customStyle="1" w:styleId="autonumber">
    <w:name w:val="auto number"/>
    <w:basedOn w:val="Normal"/>
    <w:semiHidden/>
    <w:rsid w:val="00896A84"/>
    <w:pPr>
      <w:numPr>
        <w:numId w:val="9"/>
      </w:numPr>
      <w:spacing w:after="120" w:line="276" w:lineRule="auto"/>
    </w:pPr>
    <w:rPr>
      <w:rFonts w:ascii="Arial" w:hAnsi="Arial" w:cs="Arial"/>
      <w:sz w:val="20"/>
      <w:szCs w:val="22"/>
    </w:rPr>
  </w:style>
  <w:style w:type="paragraph" w:styleId="ListParagraph">
    <w:name w:val="List Paragraph"/>
    <w:basedOn w:val="Normal"/>
    <w:uiPriority w:val="34"/>
    <w:semiHidden/>
    <w:qFormat/>
    <w:rsid w:val="005F50A5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PageNumber">
    <w:name w:val="page number"/>
    <w:basedOn w:val="DefaultParagraphFont"/>
    <w:uiPriority w:val="99"/>
    <w:semiHidden/>
    <w:rsid w:val="006A004F"/>
  </w:style>
  <w:style w:type="paragraph" w:customStyle="1" w:styleId="ReportHyperlink">
    <w:name w:val="Report_Hyperlink"/>
    <w:basedOn w:val="ReportTitle"/>
    <w:rsid w:val="00A309DD"/>
    <w:pPr>
      <w:pBdr>
        <w:bottom w:val="single" w:sz="4" w:space="1" w:color="auto"/>
      </w:pBdr>
      <w:spacing w:before="0" w:line="320" w:lineRule="exact"/>
    </w:pPr>
    <w:rPr>
      <w:color w:val="0000FF"/>
      <w:sz w:val="24"/>
    </w:rPr>
  </w:style>
  <w:style w:type="paragraph" w:styleId="Header">
    <w:name w:val="header"/>
    <w:basedOn w:val="Normal"/>
    <w:link w:val="HeaderChar"/>
    <w:uiPriority w:val="99"/>
    <w:semiHidden/>
    <w:rsid w:val="00561D49"/>
    <w:pPr>
      <w:jc w:val="both"/>
    </w:pPr>
    <w:rPr>
      <w:rFonts w:cs="Traditional Arabic"/>
      <w:szCs w:val="20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309DD"/>
    <w:rPr>
      <w:rFonts w:ascii="Franklin Gothic Book" w:hAnsi="Franklin Gothic Book" w:cs="Traditional Arabic"/>
      <w:szCs w:val="20"/>
      <w:lang w:eastAsia="de-DE"/>
    </w:rPr>
  </w:style>
  <w:style w:type="paragraph" w:styleId="Footer">
    <w:name w:val="footer"/>
    <w:basedOn w:val="Normal"/>
    <w:link w:val="FooterChar"/>
    <w:uiPriority w:val="99"/>
    <w:semiHidden/>
    <w:rsid w:val="00561D49"/>
    <w:pPr>
      <w:tabs>
        <w:tab w:val="center" w:pos="4536"/>
        <w:tab w:val="right" w:pos="9072"/>
      </w:tabs>
      <w:jc w:val="right"/>
    </w:pPr>
    <w:rPr>
      <w:rFonts w:cs="Traditional Arabic"/>
      <w:color w:val="FFFFFF" w:themeColor="background1"/>
      <w:sz w:val="16"/>
      <w:szCs w:val="20"/>
      <w:lang w:eastAsia="de-DE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309DD"/>
    <w:rPr>
      <w:rFonts w:ascii="Franklin Gothic Book" w:hAnsi="Franklin Gothic Book" w:cs="Traditional Arabic"/>
      <w:color w:val="FFFFFF" w:themeColor="background1"/>
      <w:sz w:val="16"/>
      <w:szCs w:val="20"/>
      <w:lang w:eastAsia="de-DE"/>
    </w:rPr>
  </w:style>
  <w:style w:type="paragraph" w:customStyle="1" w:styleId="WCPageNumber">
    <w:name w:val="WCPageNumber"/>
    <w:link w:val="WCPageNumberChar"/>
    <w:uiPriority w:val="99"/>
    <w:semiHidden/>
    <w:rsid w:val="00561D49"/>
    <w:pPr>
      <w:spacing w:after="0" w:line="240" w:lineRule="auto"/>
    </w:pPr>
    <w:rPr>
      <w:rFonts w:ascii="Times New Roman" w:eastAsia="Arial" w:hAnsi="Times New Roman" w:cs="Times New Roman"/>
      <w:sz w:val="22"/>
      <w:szCs w:val="22"/>
    </w:rPr>
  </w:style>
  <w:style w:type="character" w:customStyle="1" w:styleId="WCPageNumberChar">
    <w:name w:val="WCPageNumber Char"/>
    <w:link w:val="WCPageNumber"/>
    <w:uiPriority w:val="99"/>
    <w:semiHidden/>
    <w:locked/>
    <w:rsid w:val="00A309DD"/>
    <w:rPr>
      <w:rFonts w:ascii="Times New Roman" w:eastAsia="Arial" w:hAnsi="Times New Roman" w:cs="Times New Roman"/>
      <w:sz w:val="22"/>
      <w:szCs w:val="22"/>
    </w:rPr>
  </w:style>
  <w:style w:type="paragraph" w:customStyle="1" w:styleId="ReportSubtitle">
    <w:name w:val="Report_Subtitle"/>
    <w:basedOn w:val="Normal"/>
    <w:qFormat/>
    <w:rsid w:val="00561D49"/>
    <w:pPr>
      <w:spacing w:before="120"/>
    </w:pPr>
    <w:rPr>
      <w:rFonts w:eastAsia="MS Mincho" w:cs="Traditional Arabic"/>
      <w:noProof/>
      <w:color w:val="141E36" w:themeColor="text2"/>
    </w:rPr>
  </w:style>
  <w:style w:type="paragraph" w:customStyle="1" w:styleId="ReportBodyText">
    <w:name w:val="Report_Body Text"/>
    <w:basedOn w:val="Normal"/>
    <w:rsid w:val="006C46AB"/>
    <w:pPr>
      <w:spacing w:after="120"/>
    </w:pPr>
    <w:rPr>
      <w:sz w:val="20"/>
    </w:rPr>
  </w:style>
  <w:style w:type="paragraph" w:customStyle="1" w:styleId="wLeftB">
    <w:name w:val="wLeftB"/>
    <w:basedOn w:val="Normal"/>
    <w:uiPriority w:val="99"/>
    <w:semiHidden/>
    <w:rsid w:val="006808AC"/>
    <w:pPr>
      <w:spacing w:after="180"/>
    </w:pPr>
    <w:rPr>
      <w:rFonts w:eastAsia="MS Mincho" w:cs="Traditional Arabic"/>
      <w:b/>
      <w:szCs w:val="26"/>
    </w:rPr>
  </w:style>
  <w:style w:type="character" w:styleId="CommentReference">
    <w:name w:val="annotation reference"/>
    <w:basedOn w:val="DefaultParagraphFont"/>
    <w:uiPriority w:val="99"/>
    <w:semiHidden/>
    <w:rsid w:val="00680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808AC"/>
    <w:pPr>
      <w:spacing w:line="240" w:lineRule="auto"/>
    </w:pPr>
    <w:rPr>
      <w:rFonts w:eastAsia="MS Mincho" w:cs="Traditional Arabic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09DD"/>
    <w:rPr>
      <w:rFonts w:ascii="Franklin Gothic Book" w:eastAsia="MS Mincho" w:hAnsi="Franklin Gothic Book" w:cs="Traditional Arabic"/>
      <w:sz w:val="20"/>
      <w:szCs w:val="20"/>
    </w:rPr>
  </w:style>
  <w:style w:type="paragraph" w:customStyle="1" w:styleId="ReportBodyTextunderBullet">
    <w:name w:val="Report_Body Text under Bullet"/>
    <w:basedOn w:val="ReportBodyText"/>
    <w:semiHidden/>
    <w:rsid w:val="00014846"/>
    <w:pPr>
      <w:spacing w:before="120"/>
      <w:ind w:left="360"/>
    </w:pPr>
    <w:rPr>
      <w:noProof/>
    </w:rPr>
  </w:style>
  <w:style w:type="paragraph" w:customStyle="1" w:styleId="ReportQuery">
    <w:name w:val="Report_Query"/>
    <w:basedOn w:val="ReportBodyText"/>
    <w:rsid w:val="003B257C"/>
    <w:pPr>
      <w:numPr>
        <w:numId w:val="35"/>
      </w:numPr>
      <w:spacing w:before="60" w:line="276" w:lineRule="auto"/>
      <w:ind w:left="648"/>
    </w:pPr>
    <w:rPr>
      <w:rFonts w:cs="Times New Roman"/>
      <w:b/>
      <w:szCs w:val="20"/>
    </w:rPr>
  </w:style>
  <w:style w:type="paragraph" w:customStyle="1" w:styleId="ReportResponse">
    <w:name w:val="Report_Response"/>
    <w:basedOn w:val="ReportQuery"/>
    <w:rsid w:val="00381BF6"/>
    <w:pPr>
      <w:numPr>
        <w:numId w:val="0"/>
      </w:numPr>
    </w:pPr>
    <w:rPr>
      <w:b w:val="0"/>
    </w:rPr>
  </w:style>
  <w:style w:type="character" w:styleId="Hyperlink">
    <w:name w:val="Hyperlink"/>
    <w:basedOn w:val="DefaultParagraphFont"/>
    <w:uiPriority w:val="99"/>
    <w:rsid w:val="00C07247"/>
    <w:rPr>
      <w:color w:val="18427D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rsid w:val="006C46AB"/>
    <w:pPr>
      <w:spacing w:after="100"/>
    </w:pPr>
    <w:rPr>
      <w:color w:val="0000FF"/>
      <w:sz w:val="20"/>
    </w:rPr>
  </w:style>
  <w:style w:type="paragraph" w:customStyle="1" w:styleId="ReportTableentryBullets">
    <w:name w:val="Report_Table entry_Bullets"/>
    <w:basedOn w:val="ReportTableentry"/>
    <w:rsid w:val="00DD7059"/>
    <w:pPr>
      <w:numPr>
        <w:numId w:val="32"/>
      </w:numPr>
      <w:ind w:left="245" w:hanging="180"/>
    </w:pPr>
    <w:rPr>
      <w:rFonts w:eastAsia="Arial" w:cs="Arial"/>
      <w:sz w:val="22"/>
      <w:szCs w:val="22"/>
    </w:rPr>
  </w:style>
  <w:style w:type="paragraph" w:styleId="BalloonText">
    <w:name w:val="Balloon Text"/>
    <w:basedOn w:val="Normal"/>
    <w:link w:val="BalloonTextChar"/>
    <w:semiHidden/>
    <w:rsid w:val="00804A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04AE0"/>
    <w:rPr>
      <w:rFonts w:ascii="Tahoma" w:hAnsi="Tahoma" w:cs="Tahoma"/>
      <w:sz w:val="16"/>
      <w:szCs w:val="16"/>
    </w:rPr>
  </w:style>
  <w:style w:type="paragraph" w:customStyle="1" w:styleId="ReportBullet-Level-2">
    <w:name w:val="Report_Bullet-Level-2"/>
    <w:basedOn w:val="ReportResponse"/>
    <w:rsid w:val="00832910"/>
    <w:pPr>
      <w:numPr>
        <w:numId w:val="33"/>
      </w:numPr>
      <w:ind w:left="576" w:hanging="288"/>
    </w:pPr>
    <w:rPr>
      <w:sz w:val="22"/>
    </w:rPr>
  </w:style>
  <w:style w:type="paragraph" w:customStyle="1" w:styleId="ReportBullet-Level-3">
    <w:name w:val="Report_Bullet-Level-3"/>
    <w:basedOn w:val="ReportBullet-Level-2"/>
    <w:rsid w:val="00F21431"/>
    <w:pPr>
      <w:numPr>
        <w:numId w:val="34"/>
      </w:numPr>
      <w:spacing w:after="60"/>
    </w:pPr>
  </w:style>
  <w:style w:type="paragraph" w:customStyle="1" w:styleId="ReportReferences">
    <w:name w:val="Report_References"/>
    <w:basedOn w:val="ReportResponse"/>
    <w:rsid w:val="00764175"/>
    <w:pPr>
      <w:ind w:left="576" w:hanging="576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DD1"/>
    <w:rPr>
      <w:rFonts w:eastAsia="Times New Roman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DD1"/>
    <w:rPr>
      <w:rFonts w:ascii="Franklin Gothic Book" w:eastAsia="MS Mincho" w:hAnsi="Franklin Gothic Book" w:cs="Traditional Arab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ARRI1\AppData\Local\Microsoft\Windows\Temporary%20Internet%20Files\Content.Outlook\GVRU1SRP\JLS_Historical%20Resources%20Survey%20Report.dotx" TargetMode="External"/></Relationships>
</file>

<file path=word/theme/theme1.xml><?xml version="1.0" encoding="utf-8"?>
<a:theme xmlns:a="http://schemas.openxmlformats.org/drawingml/2006/main" name="Theme1">
  <a:themeElements>
    <a:clrScheme name="TxDOT Palette">
      <a:dk1>
        <a:srgbClr val="000000"/>
      </a:dk1>
      <a:lt1>
        <a:srgbClr val="FFFFFF"/>
      </a:lt1>
      <a:dk2>
        <a:srgbClr val="141E36"/>
      </a:dk2>
      <a:lt2>
        <a:srgbClr val="CCCCCC"/>
      </a:lt2>
      <a:accent1>
        <a:srgbClr val="698D9F"/>
      </a:accent1>
      <a:accent2>
        <a:srgbClr val="B3CFD6"/>
      </a:accent2>
      <a:accent3>
        <a:srgbClr val="783116"/>
      </a:accent3>
      <a:accent4>
        <a:srgbClr val="AF601D"/>
      </a:accent4>
      <a:accent5>
        <a:srgbClr val="EAC174"/>
      </a:accent5>
      <a:accent6>
        <a:srgbClr val="2A3539"/>
      </a:accent6>
      <a:hlink>
        <a:srgbClr val="18427D"/>
      </a:hlink>
      <a:folHlink>
        <a:srgbClr val="3F256C"/>
      </a:folHlink>
    </a:clrScheme>
    <a:fontScheme name="TxDOT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CBB28-A291-4DC5-92B0-772390A8E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JLS_Historical Resources Survey Report.dotx</Template>
  <TotalTime>535</TotalTime>
  <Pages>1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Historic Resources Survey Report Template</vt:lpstr>
    </vt:vector>
  </TitlesOfParts>
  <Company>TxDOT</Company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Historic Resources Survey Report Template</dc:title>
  <dc:creator>TxDOT</dc:creator>
  <cp:keywords>TxDOT Historical Resources Toolkit</cp:keywords>
  <cp:lastModifiedBy>Daniel Harris</cp:lastModifiedBy>
  <cp:revision>6</cp:revision>
  <cp:lastPrinted>2017-05-09T21:58:00Z</cp:lastPrinted>
  <dcterms:created xsi:type="dcterms:W3CDTF">2022-05-05T14:32:00Z</dcterms:created>
  <dcterms:modified xsi:type="dcterms:W3CDTF">2025-01-24T14:44:00Z</dcterms:modified>
</cp:coreProperties>
</file>