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Layout w:type="fixed"/>
        <w:tblLook w:val="04A0" w:firstRow="1" w:lastRow="0" w:firstColumn="1" w:lastColumn="0" w:noHBand="0" w:noVBand="1"/>
      </w:tblPr>
      <w:tblGrid>
        <w:gridCol w:w="10908"/>
      </w:tblGrid>
      <w:tr w:rsidR="00CB619F" w14:paraId="12C64B68" w14:textId="77777777" w:rsidTr="00CB619F">
        <w:trPr>
          <w:cantSplit/>
        </w:trPr>
        <w:tc>
          <w:tcPr>
            <w:tcW w:w="10908" w:type="dxa"/>
            <w:hideMark/>
          </w:tcPr>
          <w:p w14:paraId="457774BD" w14:textId="224836EA" w:rsidR="00CB619F" w:rsidRPr="00E8318F" w:rsidRDefault="00CB619F" w:rsidP="00E8318F">
            <w:pPr>
              <w:ind w:right="-108"/>
              <w:jc w:val="center"/>
              <w:rPr>
                <w:rFonts w:ascii="Arial" w:hAnsi="Arial" w:cs="Arial"/>
                <w:sz w:val="18"/>
                <w:szCs w:val="18"/>
              </w:rPr>
            </w:pPr>
            <w:r w:rsidRPr="00E8318F">
              <w:rPr>
                <w:rFonts w:ascii="Arial" w:hAnsi="Arial" w:cs="Arial"/>
                <w:sz w:val="18"/>
                <w:szCs w:val="18"/>
              </w:rPr>
              <w:t xml:space="preserve">                                                                   </w:t>
            </w:r>
            <w:r w:rsidR="00E8318F">
              <w:rPr>
                <w:rFonts w:ascii="Arial" w:hAnsi="Arial" w:cs="Arial"/>
                <w:sz w:val="18"/>
                <w:szCs w:val="18"/>
              </w:rPr>
              <w:t xml:space="preserve">      </w:t>
            </w:r>
            <w:r w:rsidR="002856A0">
              <w:rPr>
                <w:rFonts w:ascii="Arial" w:hAnsi="Arial" w:cs="Arial"/>
                <w:sz w:val="18"/>
                <w:szCs w:val="18"/>
              </w:rPr>
              <w:t xml:space="preserve"> </w:t>
            </w:r>
            <w:r w:rsidR="00E8318F">
              <w:rPr>
                <w:rFonts w:ascii="Arial" w:hAnsi="Arial" w:cs="Arial"/>
                <w:sz w:val="18"/>
                <w:szCs w:val="18"/>
              </w:rPr>
              <w:fldChar w:fldCharType="begin">
                <w:ffData>
                  <w:name w:val="Check14"/>
                  <w:enabled/>
                  <w:calcOnExit w:val="0"/>
                  <w:checkBox>
                    <w:size w:val="18"/>
                    <w:default w:val="0"/>
                  </w:checkBox>
                </w:ffData>
              </w:fldChar>
            </w:r>
            <w:bookmarkStart w:id="0" w:name="Check14"/>
            <w:r w:rsidR="00E8318F">
              <w:rPr>
                <w:rFonts w:ascii="Arial" w:hAnsi="Arial" w:cs="Arial"/>
                <w:sz w:val="18"/>
                <w:szCs w:val="18"/>
              </w:rPr>
              <w:instrText xml:space="preserve"> FORMCHECKBOX </w:instrText>
            </w:r>
            <w:r w:rsidR="00CA7410">
              <w:rPr>
                <w:rFonts w:ascii="Arial" w:hAnsi="Arial" w:cs="Arial"/>
                <w:sz w:val="18"/>
                <w:szCs w:val="18"/>
              </w:rPr>
            </w:r>
            <w:r w:rsidR="00CA7410">
              <w:rPr>
                <w:rFonts w:ascii="Arial" w:hAnsi="Arial" w:cs="Arial"/>
                <w:sz w:val="18"/>
                <w:szCs w:val="18"/>
              </w:rPr>
              <w:fldChar w:fldCharType="separate"/>
            </w:r>
            <w:r w:rsidR="00E8318F">
              <w:rPr>
                <w:rFonts w:ascii="Arial" w:hAnsi="Arial" w:cs="Arial"/>
                <w:sz w:val="18"/>
                <w:szCs w:val="18"/>
              </w:rPr>
              <w:fldChar w:fldCharType="end"/>
            </w:r>
            <w:bookmarkEnd w:id="0"/>
            <w:r w:rsidRPr="00E8318F">
              <w:rPr>
                <w:rFonts w:ascii="Arial" w:hAnsi="Arial" w:cs="Arial"/>
                <w:sz w:val="18"/>
                <w:szCs w:val="18"/>
              </w:rPr>
              <w:t xml:space="preserve">  Research Project</w:t>
            </w:r>
          </w:p>
        </w:tc>
      </w:tr>
      <w:tr w:rsidR="00CB619F" w14:paraId="41C420CF" w14:textId="77777777" w:rsidTr="00CB619F">
        <w:trPr>
          <w:cantSplit/>
          <w:trHeight w:val="108"/>
        </w:trPr>
        <w:tc>
          <w:tcPr>
            <w:tcW w:w="10908" w:type="dxa"/>
            <w:hideMark/>
          </w:tcPr>
          <w:p w14:paraId="5C4798F7" w14:textId="77777777" w:rsidR="00CB619F" w:rsidRPr="00E8318F" w:rsidRDefault="00CB619F" w:rsidP="00CB619F">
            <w:pPr>
              <w:ind w:right="-108"/>
              <w:jc w:val="center"/>
              <w:rPr>
                <w:rFonts w:ascii="Arial" w:hAnsi="Arial" w:cs="Arial"/>
                <w:sz w:val="18"/>
                <w:szCs w:val="18"/>
              </w:rPr>
            </w:pPr>
            <w:r w:rsidRPr="00E8318F">
              <w:rPr>
                <w:rFonts w:ascii="Arial" w:hAnsi="Arial" w:cs="Arial"/>
                <w:sz w:val="18"/>
                <w:szCs w:val="18"/>
              </w:rPr>
              <w:t xml:space="preserve">                                                                           </w:t>
            </w:r>
            <w:r w:rsidR="00E8318F" w:rsidRPr="00E8318F">
              <w:rPr>
                <w:rFonts w:ascii="Arial" w:hAnsi="Arial" w:cs="Arial"/>
                <w:sz w:val="18"/>
                <w:szCs w:val="18"/>
              </w:rPr>
              <w:t xml:space="preserve"> </w:t>
            </w:r>
            <w:r w:rsidR="009D05C3">
              <w:rPr>
                <w:rFonts w:ascii="Arial" w:hAnsi="Arial" w:cs="Arial"/>
                <w:sz w:val="18"/>
                <w:szCs w:val="18"/>
              </w:rPr>
              <w:t xml:space="preserve">      </w:t>
            </w:r>
            <w:r w:rsidR="00E8318F">
              <w:rPr>
                <w:rFonts w:ascii="Arial" w:hAnsi="Arial" w:cs="Arial"/>
                <w:sz w:val="18"/>
                <w:szCs w:val="18"/>
              </w:rPr>
              <w:t xml:space="preserve"> </w:t>
            </w:r>
            <w:r w:rsidR="009D05C3">
              <w:rPr>
                <w:rFonts w:ascii="Arial" w:hAnsi="Arial" w:cs="Arial"/>
                <w:sz w:val="18"/>
                <w:szCs w:val="18"/>
              </w:rPr>
              <w:fldChar w:fldCharType="begin">
                <w:ffData>
                  <w:name w:val=""/>
                  <w:enabled/>
                  <w:calcOnExit w:val="0"/>
                  <w:helpText w:type="text" w:val="Press the spacebar to indicate an X in this box, only if changes to an existing project are being made.  Enter only information which describes the changes."/>
                  <w:checkBox>
                    <w:size w:val="18"/>
                    <w:default w:val="0"/>
                  </w:checkBox>
                </w:ffData>
              </w:fldChar>
            </w:r>
            <w:r w:rsidR="009D05C3">
              <w:rPr>
                <w:rFonts w:ascii="Arial" w:hAnsi="Arial" w:cs="Arial"/>
                <w:sz w:val="18"/>
                <w:szCs w:val="18"/>
              </w:rPr>
              <w:instrText xml:space="preserve"> FORMCHECKBOX </w:instrText>
            </w:r>
            <w:r w:rsidR="00CA7410">
              <w:rPr>
                <w:rFonts w:ascii="Arial" w:hAnsi="Arial" w:cs="Arial"/>
                <w:sz w:val="18"/>
                <w:szCs w:val="18"/>
              </w:rPr>
            </w:r>
            <w:r w:rsidR="00CA7410">
              <w:rPr>
                <w:rFonts w:ascii="Arial" w:hAnsi="Arial" w:cs="Arial"/>
                <w:sz w:val="18"/>
                <w:szCs w:val="18"/>
              </w:rPr>
              <w:fldChar w:fldCharType="separate"/>
            </w:r>
            <w:r w:rsidR="009D05C3">
              <w:rPr>
                <w:rFonts w:ascii="Arial" w:hAnsi="Arial" w:cs="Arial"/>
                <w:sz w:val="18"/>
                <w:szCs w:val="18"/>
              </w:rPr>
              <w:fldChar w:fldCharType="end"/>
            </w:r>
            <w:r w:rsidRPr="00E8318F">
              <w:rPr>
                <w:rFonts w:ascii="Arial" w:hAnsi="Arial" w:cs="Arial"/>
                <w:sz w:val="18"/>
                <w:szCs w:val="18"/>
              </w:rPr>
              <w:t xml:space="preserve">  Implementation Project</w:t>
            </w:r>
          </w:p>
        </w:tc>
      </w:tr>
    </w:tbl>
    <w:p w14:paraId="4BE6521B" w14:textId="77777777" w:rsidR="000E2E21" w:rsidRPr="00B243D2" w:rsidRDefault="00B243D2" w:rsidP="00A857CC">
      <w:pPr>
        <w:pStyle w:val="Heading4"/>
        <w:tabs>
          <w:tab w:val="left" w:pos="360"/>
          <w:tab w:val="left" w:pos="720"/>
          <w:tab w:val="left" w:pos="1080"/>
        </w:tabs>
        <w:rPr>
          <w:rFonts w:cs="Arial"/>
          <w:sz w:val="20"/>
        </w:rPr>
      </w:pPr>
      <w:r>
        <w:rPr>
          <w:rFonts w:cs="Arial"/>
          <w:sz w:val="20"/>
        </w:rPr>
        <w:t>STATE OF TEXAS</w:t>
      </w:r>
      <w:r>
        <w:rPr>
          <w:rFonts w:cs="Arial"/>
          <w:sz w:val="20"/>
        </w:rPr>
        <w:tab/>
      </w:r>
      <w:r w:rsidR="000E2E21" w:rsidRPr="00B243D2">
        <w:rPr>
          <w:rFonts w:cs="Arial"/>
          <w:sz w:val="20"/>
        </w:rPr>
        <w:t>§</w:t>
      </w:r>
    </w:p>
    <w:p w14:paraId="5DE8B5DD" w14:textId="77777777" w:rsidR="000E2E21" w:rsidRPr="00B243D2" w:rsidRDefault="000E2E21" w:rsidP="00A857CC">
      <w:pPr>
        <w:tabs>
          <w:tab w:val="left" w:pos="360"/>
          <w:tab w:val="left" w:pos="720"/>
          <w:tab w:val="left" w:pos="1080"/>
        </w:tabs>
        <w:rPr>
          <w:rFonts w:ascii="Arial" w:hAnsi="Arial" w:cs="Arial"/>
          <w:b/>
          <w:sz w:val="20"/>
        </w:rPr>
      </w:pPr>
    </w:p>
    <w:p w14:paraId="4395DA3E" w14:textId="77777777" w:rsidR="000E2E21" w:rsidRPr="00B243D2" w:rsidRDefault="000E2E21" w:rsidP="00A857CC">
      <w:pPr>
        <w:tabs>
          <w:tab w:val="left" w:pos="360"/>
          <w:tab w:val="left" w:pos="720"/>
          <w:tab w:val="left" w:pos="1080"/>
        </w:tabs>
        <w:rPr>
          <w:rFonts w:ascii="Arial" w:hAnsi="Arial" w:cs="Arial"/>
          <w:sz w:val="20"/>
        </w:rPr>
      </w:pPr>
      <w:r w:rsidRPr="00B243D2">
        <w:rPr>
          <w:rFonts w:ascii="Arial" w:hAnsi="Arial" w:cs="Arial"/>
          <w:b/>
          <w:sz w:val="20"/>
        </w:rPr>
        <w:t>COUNTY OF TRAVIS</w:t>
      </w:r>
      <w:r w:rsidRPr="00B243D2">
        <w:rPr>
          <w:rFonts w:ascii="Arial" w:hAnsi="Arial" w:cs="Arial"/>
          <w:b/>
          <w:sz w:val="20"/>
        </w:rPr>
        <w:tab/>
        <w:t>§</w:t>
      </w:r>
    </w:p>
    <w:p w14:paraId="66E25922" w14:textId="77777777" w:rsidR="000E2E21" w:rsidRPr="00B243D2" w:rsidRDefault="000E2E21" w:rsidP="00A857CC">
      <w:pPr>
        <w:tabs>
          <w:tab w:val="left" w:pos="360"/>
          <w:tab w:val="left" w:pos="720"/>
          <w:tab w:val="left" w:pos="1080"/>
        </w:tabs>
        <w:jc w:val="center"/>
        <w:rPr>
          <w:rFonts w:ascii="Arial" w:hAnsi="Arial" w:cs="Arial"/>
          <w:b/>
          <w:sz w:val="20"/>
        </w:rPr>
      </w:pPr>
    </w:p>
    <w:p w14:paraId="14825AAD" w14:textId="77777777" w:rsidR="00F22235"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RESEARCH</w:t>
      </w:r>
      <w:r w:rsidR="000F7851">
        <w:rPr>
          <w:rFonts w:ascii="Arial" w:hAnsi="Arial" w:cs="Arial"/>
          <w:b/>
          <w:sz w:val="20"/>
        </w:rPr>
        <w:t xml:space="preserve"> and TECHNOLOGY</w:t>
      </w:r>
      <w:r w:rsidRPr="00B243D2">
        <w:rPr>
          <w:rFonts w:ascii="Arial" w:hAnsi="Arial" w:cs="Arial"/>
          <w:b/>
          <w:sz w:val="20"/>
        </w:rPr>
        <w:t xml:space="preserve"> IMPLEMENTATION</w:t>
      </w:r>
    </w:p>
    <w:p w14:paraId="67DD52D9" w14:textId="77777777" w:rsidR="000E2E21" w:rsidRPr="00B243D2" w:rsidRDefault="00F63DAE" w:rsidP="00A857CC">
      <w:pPr>
        <w:tabs>
          <w:tab w:val="left" w:pos="360"/>
          <w:tab w:val="left" w:pos="720"/>
          <w:tab w:val="left" w:pos="1080"/>
        </w:tabs>
        <w:jc w:val="center"/>
        <w:rPr>
          <w:rFonts w:ascii="Arial" w:hAnsi="Arial" w:cs="Arial"/>
          <w:b/>
          <w:sz w:val="20"/>
        </w:rPr>
      </w:pPr>
      <w:r w:rsidRPr="00B243D2">
        <w:rPr>
          <w:rFonts w:ascii="Arial" w:hAnsi="Arial" w:cs="Arial"/>
          <w:b/>
          <w:sz w:val="20"/>
        </w:rPr>
        <w:t>PROJECT</w:t>
      </w:r>
      <w:r w:rsidR="000E2E21" w:rsidRPr="00B243D2">
        <w:rPr>
          <w:rFonts w:ascii="Arial" w:hAnsi="Arial" w:cs="Arial"/>
          <w:b/>
          <w:sz w:val="20"/>
        </w:rPr>
        <w:t xml:space="preserve"> AGREEMENT</w:t>
      </w:r>
    </w:p>
    <w:p w14:paraId="30C02AEC" w14:textId="77777777" w:rsidR="000E2E21" w:rsidRPr="00B243D2" w:rsidRDefault="00644D28" w:rsidP="00A857CC">
      <w:pPr>
        <w:tabs>
          <w:tab w:val="left" w:pos="360"/>
          <w:tab w:val="left" w:pos="720"/>
          <w:tab w:val="left" w:pos="1080"/>
        </w:tabs>
        <w:jc w:val="center"/>
        <w:rPr>
          <w:rFonts w:ascii="Arial" w:hAnsi="Arial" w:cs="Arial"/>
          <w:b/>
          <w:sz w:val="20"/>
        </w:rPr>
      </w:pPr>
      <w:r w:rsidRPr="00B243D2">
        <w:rPr>
          <w:rFonts w:ascii="Arial" w:hAnsi="Arial" w:cs="Arial"/>
          <w:b/>
          <w:sz w:val="20"/>
        </w:rPr>
        <w:t>to</w:t>
      </w:r>
    </w:p>
    <w:p w14:paraId="573B5C46" w14:textId="77777777"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[I</w:t>
      </w:r>
      <w:r w:rsidR="00F63DAE" w:rsidRPr="00B243D2">
        <w:rPr>
          <w:rFonts w:ascii="Arial" w:hAnsi="Arial" w:cs="Arial"/>
          <w:b/>
          <w:sz w:val="20"/>
        </w:rPr>
        <w:t>NSERT PROJECT/IMPLEMENTATION</w:t>
      </w:r>
      <w:r w:rsidR="00F22235" w:rsidRPr="00B243D2">
        <w:rPr>
          <w:rFonts w:ascii="Arial" w:hAnsi="Arial" w:cs="Arial"/>
          <w:b/>
          <w:sz w:val="20"/>
        </w:rPr>
        <w:t xml:space="preserve"> NAME FOR EXAMPLE</w:t>
      </w:r>
      <w:r w:rsidR="00F63DAE" w:rsidRPr="00B243D2">
        <w:rPr>
          <w:rFonts w:ascii="Arial" w:hAnsi="Arial" w:cs="Arial"/>
          <w:b/>
          <w:sz w:val="20"/>
        </w:rPr>
        <w:t>,</w:t>
      </w:r>
    </w:p>
    <w:p w14:paraId="1B4FE0A5" w14:textId="77777777" w:rsidR="000E2E21" w:rsidRPr="00B243D2" w:rsidRDefault="000E2E21" w:rsidP="00A857CC">
      <w:pPr>
        <w:tabs>
          <w:tab w:val="left" w:pos="360"/>
          <w:tab w:val="left" w:pos="720"/>
          <w:tab w:val="left" w:pos="1080"/>
        </w:tabs>
        <w:jc w:val="center"/>
        <w:rPr>
          <w:rFonts w:ascii="Arial" w:hAnsi="Arial" w:cs="Arial"/>
          <w:b/>
          <w:sz w:val="20"/>
        </w:rPr>
      </w:pPr>
      <w:r w:rsidRPr="00B243D2">
        <w:rPr>
          <w:rFonts w:ascii="Arial" w:hAnsi="Arial" w:cs="Arial"/>
          <w:b/>
          <w:sz w:val="20"/>
        </w:rPr>
        <w:t>"</w:t>
      </w:r>
      <w:r w:rsidR="00644D28" w:rsidRPr="00B243D2">
        <w:rPr>
          <w:rFonts w:ascii="Arial" w:hAnsi="Arial" w:cs="Arial"/>
          <w:b/>
          <w:i/>
          <w:sz w:val="20"/>
        </w:rPr>
        <w:t>Develop Traffic Signal Coordination Strategies to Improve Mobility for Congested Urban Arterials</w:t>
      </w:r>
      <w:r w:rsidRPr="00B243D2">
        <w:rPr>
          <w:rFonts w:ascii="Arial" w:hAnsi="Arial" w:cs="Arial"/>
          <w:b/>
          <w:sz w:val="20"/>
        </w:rPr>
        <w:t>"]</w:t>
      </w:r>
    </w:p>
    <w:p w14:paraId="6269CD0A" w14:textId="77777777" w:rsidR="000E2E21" w:rsidRPr="00B243D2" w:rsidRDefault="000E2E21" w:rsidP="00A857CC">
      <w:pPr>
        <w:tabs>
          <w:tab w:val="left" w:pos="360"/>
          <w:tab w:val="left" w:pos="720"/>
          <w:tab w:val="left" w:pos="1080"/>
        </w:tabs>
        <w:jc w:val="center"/>
        <w:rPr>
          <w:rFonts w:ascii="Arial" w:hAnsi="Arial" w:cs="Arial"/>
          <w:b/>
          <w:sz w:val="20"/>
        </w:rPr>
      </w:pPr>
    </w:p>
    <w:p w14:paraId="0FEBF431" w14:textId="77777777" w:rsidR="000E2E21" w:rsidRPr="00B243D2" w:rsidRDefault="000E2E21" w:rsidP="00A857CC">
      <w:pPr>
        <w:tabs>
          <w:tab w:val="left" w:pos="360"/>
          <w:tab w:val="left" w:pos="720"/>
          <w:tab w:val="left" w:pos="1080"/>
        </w:tabs>
        <w:rPr>
          <w:rFonts w:ascii="Arial" w:hAnsi="Arial" w:cs="Arial"/>
          <w:b/>
          <w:sz w:val="20"/>
        </w:rPr>
      </w:pPr>
    </w:p>
    <w:p w14:paraId="6A03C36E" w14:textId="77777777" w:rsidR="0038687C" w:rsidRPr="00B243D2" w:rsidRDefault="000E2E21" w:rsidP="00B93A6C">
      <w:pPr>
        <w:tabs>
          <w:tab w:val="left" w:pos="360"/>
          <w:tab w:val="left" w:pos="720"/>
          <w:tab w:val="left" w:pos="1080"/>
        </w:tabs>
        <w:rPr>
          <w:rFonts w:ascii="Arial" w:hAnsi="Arial" w:cs="Arial"/>
          <w:sz w:val="20"/>
        </w:rPr>
      </w:pPr>
      <w:r w:rsidRPr="00B243D2">
        <w:rPr>
          <w:rFonts w:ascii="Arial" w:hAnsi="Arial" w:cs="Arial"/>
          <w:b/>
          <w:sz w:val="20"/>
        </w:rPr>
        <w:t>THIS AGREEMENT</w:t>
      </w:r>
      <w:r w:rsidRPr="00B243D2">
        <w:rPr>
          <w:rFonts w:ascii="Arial" w:hAnsi="Arial" w:cs="Arial"/>
          <w:sz w:val="20"/>
        </w:rPr>
        <w:t xml:space="preserve"> is made </w:t>
      </w:r>
      <w:r w:rsidR="00644D28" w:rsidRPr="00B243D2">
        <w:rPr>
          <w:rFonts w:ascii="Arial" w:hAnsi="Arial" w:cs="Arial"/>
          <w:sz w:val="20"/>
        </w:rPr>
        <w:t xml:space="preserve">pursuant to the terms and conditions of a Cooperative Research and Implementation Agreement (CRIA) </w:t>
      </w:r>
      <w:proofErr w:type="gramStart"/>
      <w:r w:rsidR="00644D28" w:rsidRPr="00B243D2">
        <w:rPr>
          <w:rFonts w:ascii="Arial" w:hAnsi="Arial" w:cs="Arial"/>
          <w:sz w:val="20"/>
        </w:rPr>
        <w:t>entered into</w:t>
      </w:r>
      <w:proofErr w:type="gramEnd"/>
      <w:r w:rsidR="00644D28" w:rsidRPr="00B243D2">
        <w:rPr>
          <w:rFonts w:ascii="Arial" w:hAnsi="Arial" w:cs="Arial"/>
          <w:sz w:val="20"/>
        </w:rPr>
        <w:t xml:space="preserve"> by and between </w:t>
      </w:r>
      <w:r w:rsidR="00A32C50" w:rsidRPr="00B243D2">
        <w:rPr>
          <w:rFonts w:ascii="Arial" w:hAnsi="Arial" w:cs="Arial"/>
          <w:sz w:val="20"/>
        </w:rPr>
        <w:t xml:space="preserve">the </w:t>
      </w:r>
      <w:r w:rsidR="007B3E1E">
        <w:rPr>
          <w:rFonts w:ascii="Arial" w:hAnsi="Arial" w:cs="Arial"/>
          <w:sz w:val="20"/>
        </w:rPr>
        <w:t xml:space="preserve">State of Texas, acting through the </w:t>
      </w:r>
      <w:r w:rsidR="00A32C50" w:rsidRPr="00B243D2">
        <w:rPr>
          <w:rFonts w:ascii="Arial" w:hAnsi="Arial" w:cs="Arial"/>
          <w:sz w:val="20"/>
        </w:rPr>
        <w:t xml:space="preserve">Texas Department of Transportation (Receiving Agency) and </w:t>
      </w:r>
      <w:r w:rsidR="001B0A62">
        <w:rPr>
          <w:rFonts w:ascii="Arial" w:hAnsi="Arial" w:cs="Arial"/>
          <w:sz w:val="20"/>
        </w:rPr>
        <w:t xml:space="preserve">the </w:t>
      </w:r>
      <w:r w:rsidR="001B0A62" w:rsidRPr="001B0A62">
        <w:rPr>
          <w:rFonts w:ascii="Arial" w:hAnsi="Arial" w:cs="Arial"/>
          <w:b/>
          <w:sz w:val="20"/>
        </w:rPr>
        <w:t>[INSERT UNIVERSITY NAME</w:t>
      </w:r>
      <w:r w:rsidR="003D310A">
        <w:rPr>
          <w:rFonts w:ascii="Arial" w:hAnsi="Arial" w:cs="Arial"/>
          <w:b/>
          <w:sz w:val="20"/>
        </w:rPr>
        <w:t>(s)</w:t>
      </w:r>
      <w:r w:rsidR="001B0A62" w:rsidRPr="001B0A62">
        <w:rPr>
          <w:rFonts w:ascii="Arial" w:hAnsi="Arial" w:cs="Arial"/>
          <w:b/>
          <w:sz w:val="20"/>
        </w:rPr>
        <w:t>]</w:t>
      </w:r>
      <w:r w:rsidR="001B0A62">
        <w:rPr>
          <w:rFonts w:ascii="Arial" w:hAnsi="Arial" w:cs="Arial"/>
          <w:sz w:val="20"/>
        </w:rPr>
        <w:t xml:space="preserve"> </w:t>
      </w:r>
      <w:r w:rsidR="00A32C50" w:rsidRPr="00B243D2">
        <w:rPr>
          <w:rFonts w:ascii="Arial" w:hAnsi="Arial" w:cs="Arial"/>
          <w:sz w:val="20"/>
        </w:rPr>
        <w:t xml:space="preserve">(Performing Agency).  </w:t>
      </w:r>
    </w:p>
    <w:p w14:paraId="2D6D45AD" w14:textId="77777777" w:rsidR="0038687C" w:rsidRPr="00B243D2" w:rsidRDefault="0038687C" w:rsidP="00B93A6C">
      <w:pPr>
        <w:tabs>
          <w:tab w:val="left" w:pos="360"/>
          <w:tab w:val="left" w:pos="720"/>
          <w:tab w:val="left" w:pos="1080"/>
        </w:tabs>
        <w:rPr>
          <w:rFonts w:ascii="Arial" w:hAnsi="Arial" w:cs="Arial"/>
          <w:sz w:val="20"/>
        </w:rPr>
      </w:pPr>
    </w:p>
    <w:p w14:paraId="5416DB35" w14:textId="77777777" w:rsidR="000E2E21" w:rsidRPr="00B243D2" w:rsidRDefault="00A32C50" w:rsidP="00B93A6C">
      <w:pPr>
        <w:tabs>
          <w:tab w:val="left" w:pos="360"/>
          <w:tab w:val="left" w:pos="720"/>
          <w:tab w:val="left" w:pos="1080"/>
        </w:tabs>
        <w:rPr>
          <w:rFonts w:ascii="Arial" w:hAnsi="Arial" w:cs="Arial"/>
          <w:sz w:val="20"/>
        </w:rPr>
      </w:pPr>
      <w:r w:rsidRPr="00B243D2">
        <w:rPr>
          <w:rFonts w:ascii="Arial" w:hAnsi="Arial" w:cs="Arial"/>
          <w:sz w:val="20"/>
        </w:rPr>
        <w:t>This Project Agreement is in accordance with:</w:t>
      </w:r>
    </w:p>
    <w:p w14:paraId="0BE46689" w14:textId="77777777" w:rsidR="00A32C50" w:rsidRPr="00B243D2" w:rsidRDefault="001878BE" w:rsidP="001078B4">
      <w:pPr>
        <w:tabs>
          <w:tab w:val="left" w:pos="2880"/>
          <w:tab w:val="left" w:pos="3870"/>
          <w:tab w:val="left" w:pos="5220"/>
        </w:tabs>
        <w:spacing w:line="220" w:lineRule="exact"/>
        <w:rPr>
          <w:rFonts w:ascii="Arial" w:hAnsi="Arial" w:cs="Arial"/>
          <w:sz w:val="20"/>
        </w:rPr>
      </w:pPr>
      <w:r>
        <w:rPr>
          <w:rFonts w:ascii="Arial" w:hAnsi="Arial" w:cs="Arial"/>
          <w:b/>
          <w:sz w:val="20"/>
        </w:rPr>
        <w:fldChar w:fldCharType="begin">
          <w:ffData>
            <w:name w:val="Check13"/>
            <w:enabled/>
            <w:calcOnExit w:val="0"/>
            <w:helpText w:type="text" w:val="Press the spacebar to indicate an X in this box, only if changes to an existing project are being made.  Enter only information which describes the changes."/>
            <w:checkBox>
              <w:sizeAuto/>
              <w:default w:val="0"/>
            </w:checkBox>
          </w:ffData>
        </w:fldChar>
      </w:r>
      <w:bookmarkStart w:id="1" w:name="Check13"/>
      <w:r>
        <w:rPr>
          <w:rFonts w:ascii="Arial" w:hAnsi="Arial" w:cs="Arial"/>
          <w:b/>
          <w:sz w:val="20"/>
        </w:rPr>
        <w:instrText xml:space="preserve"> FORMCHECKBOX </w:instrText>
      </w:r>
      <w:r w:rsidR="00CA7410">
        <w:rPr>
          <w:rFonts w:ascii="Arial" w:hAnsi="Arial" w:cs="Arial"/>
          <w:b/>
          <w:sz w:val="20"/>
        </w:rPr>
      </w:r>
      <w:r w:rsidR="00CA7410">
        <w:rPr>
          <w:rFonts w:ascii="Arial" w:hAnsi="Arial" w:cs="Arial"/>
          <w:b/>
          <w:sz w:val="20"/>
        </w:rPr>
        <w:fldChar w:fldCharType="separate"/>
      </w:r>
      <w:r>
        <w:rPr>
          <w:rFonts w:ascii="Arial" w:hAnsi="Arial" w:cs="Arial"/>
          <w:b/>
          <w:sz w:val="20"/>
        </w:rPr>
        <w:fldChar w:fldCharType="end"/>
      </w:r>
      <w:bookmarkEnd w:id="1"/>
      <w:r w:rsidR="00A32C50" w:rsidRPr="00B243D2">
        <w:rPr>
          <w:rFonts w:ascii="Arial" w:hAnsi="Arial" w:cs="Arial"/>
          <w:b/>
          <w:sz w:val="20"/>
        </w:rPr>
        <w:t xml:space="preserve"> </w:t>
      </w:r>
      <w:r w:rsidR="00A32C50" w:rsidRPr="00B243D2">
        <w:rPr>
          <w:rFonts w:ascii="Arial" w:hAnsi="Arial" w:cs="Arial"/>
          <w:sz w:val="20"/>
        </w:rPr>
        <w:t>CRIA, Article 9 – BUDGET, A</w:t>
      </w:r>
      <w:r w:rsidR="001078B4" w:rsidRPr="00B243D2">
        <w:rPr>
          <w:rFonts w:ascii="Arial" w:hAnsi="Arial" w:cs="Arial"/>
          <w:sz w:val="20"/>
        </w:rPr>
        <w:t>. Research Programs</w:t>
      </w:r>
      <w:r w:rsidR="00A32C50" w:rsidRPr="00B243D2">
        <w:rPr>
          <w:rFonts w:ascii="Arial" w:hAnsi="Arial" w:cs="Arial"/>
          <w:sz w:val="20"/>
        </w:rPr>
        <w:t xml:space="preserve"> and is considered a part of the Annual Program.</w:t>
      </w:r>
    </w:p>
    <w:p w14:paraId="543E46EC" w14:textId="77777777" w:rsidR="00A32C50" w:rsidRPr="00B243D2" w:rsidRDefault="001878BE" w:rsidP="00A32C50">
      <w:pPr>
        <w:tabs>
          <w:tab w:val="left" w:pos="360"/>
          <w:tab w:val="left" w:pos="720"/>
          <w:tab w:val="left" w:pos="1080"/>
        </w:tabs>
        <w:rPr>
          <w:rFonts w:ascii="Arial" w:hAnsi="Arial" w:cs="Arial"/>
          <w:sz w:val="20"/>
        </w:rPr>
      </w:pPr>
      <w:r>
        <w:rPr>
          <w:rFonts w:ascii="Arial" w:hAnsi="Arial" w:cs="Arial"/>
          <w:b/>
          <w:sz w:val="20"/>
        </w:rPr>
        <w:fldChar w:fldCharType="begin">
          <w:ffData>
            <w:name w:val=""/>
            <w:enabled/>
            <w:calcOnExit w:val="0"/>
            <w:helpText w:type="text" w:val="Press the spacebar to indicate an X in this box, only if changes to an existing project are being made.  Enter only information which describes the changes."/>
            <w:checkBox>
              <w:sizeAuto/>
              <w:default w:val="0"/>
            </w:checkBox>
          </w:ffData>
        </w:fldChar>
      </w:r>
      <w:r>
        <w:rPr>
          <w:rFonts w:ascii="Arial" w:hAnsi="Arial" w:cs="Arial"/>
          <w:b/>
          <w:sz w:val="20"/>
        </w:rPr>
        <w:instrText xml:space="preserve"> FORMCHECKBOX </w:instrText>
      </w:r>
      <w:r w:rsidR="00CA7410">
        <w:rPr>
          <w:rFonts w:ascii="Arial" w:hAnsi="Arial" w:cs="Arial"/>
          <w:b/>
          <w:sz w:val="20"/>
        </w:rPr>
      </w:r>
      <w:r w:rsidR="00CA7410">
        <w:rPr>
          <w:rFonts w:ascii="Arial" w:hAnsi="Arial" w:cs="Arial"/>
          <w:b/>
          <w:sz w:val="20"/>
        </w:rPr>
        <w:fldChar w:fldCharType="separate"/>
      </w:r>
      <w:r>
        <w:rPr>
          <w:rFonts w:ascii="Arial" w:hAnsi="Arial" w:cs="Arial"/>
          <w:b/>
          <w:sz w:val="20"/>
        </w:rPr>
        <w:fldChar w:fldCharType="end"/>
      </w:r>
      <w:r w:rsidR="00A32C50" w:rsidRPr="00B243D2">
        <w:rPr>
          <w:rFonts w:ascii="Arial" w:hAnsi="Arial" w:cs="Arial"/>
          <w:b/>
          <w:sz w:val="20"/>
        </w:rPr>
        <w:t xml:space="preserve"> </w:t>
      </w:r>
      <w:r w:rsidR="00A32C50" w:rsidRPr="00B243D2">
        <w:rPr>
          <w:rFonts w:ascii="Arial" w:hAnsi="Arial" w:cs="Arial"/>
          <w:sz w:val="20"/>
        </w:rPr>
        <w:t>CRIA, Article 9</w:t>
      </w:r>
      <w:r w:rsidR="001078B4" w:rsidRPr="00B243D2">
        <w:rPr>
          <w:rFonts w:ascii="Arial" w:hAnsi="Arial" w:cs="Arial"/>
          <w:sz w:val="20"/>
        </w:rPr>
        <w:t xml:space="preserve"> – BUDGET, </w:t>
      </w:r>
      <w:r w:rsidR="00A32C50" w:rsidRPr="00B243D2">
        <w:rPr>
          <w:rFonts w:ascii="Arial" w:hAnsi="Arial" w:cs="Arial"/>
          <w:sz w:val="20"/>
        </w:rPr>
        <w:t>B</w:t>
      </w:r>
      <w:r w:rsidR="001078B4" w:rsidRPr="00B243D2">
        <w:rPr>
          <w:rFonts w:ascii="Arial" w:hAnsi="Arial" w:cs="Arial"/>
          <w:sz w:val="20"/>
        </w:rPr>
        <w:t>. Independent Projects</w:t>
      </w:r>
      <w:r w:rsidR="00A32C50" w:rsidRPr="00B243D2">
        <w:rPr>
          <w:rFonts w:ascii="Arial" w:hAnsi="Arial" w:cs="Arial"/>
          <w:sz w:val="20"/>
        </w:rPr>
        <w:t xml:space="preserve"> and is considered an independent project.</w:t>
      </w:r>
    </w:p>
    <w:p w14:paraId="7433AB91" w14:textId="77777777" w:rsidR="000E2E21" w:rsidRPr="00B243D2" w:rsidRDefault="000E2E21" w:rsidP="00B93A6C">
      <w:pPr>
        <w:tabs>
          <w:tab w:val="left" w:pos="360"/>
          <w:tab w:val="left" w:pos="720"/>
          <w:tab w:val="left" w:pos="1080"/>
        </w:tabs>
        <w:rPr>
          <w:rFonts w:ascii="Arial" w:hAnsi="Arial" w:cs="Arial"/>
          <w:sz w:val="20"/>
        </w:rPr>
      </w:pPr>
    </w:p>
    <w:p w14:paraId="7D49BFBA" w14:textId="77777777" w:rsidR="000E2E21" w:rsidRPr="00B243D2" w:rsidRDefault="000E2E21" w:rsidP="00B93A6C">
      <w:pPr>
        <w:tabs>
          <w:tab w:val="left" w:pos="360"/>
          <w:tab w:val="left" w:pos="720"/>
          <w:tab w:val="left" w:pos="1080"/>
        </w:tabs>
        <w:rPr>
          <w:rFonts w:ascii="Arial" w:hAnsi="Arial" w:cs="Arial"/>
          <w:sz w:val="20"/>
        </w:rPr>
      </w:pPr>
    </w:p>
    <w:p w14:paraId="114D2BB3"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BACKGROUND</w:t>
      </w:r>
    </w:p>
    <w:p w14:paraId="58921F82" w14:textId="77777777" w:rsidR="00B93A6C" w:rsidRPr="00B243D2" w:rsidRDefault="00B93A6C" w:rsidP="00B93A6C">
      <w:pPr>
        <w:rPr>
          <w:rFonts w:ascii="Arial" w:hAnsi="Arial" w:cs="Arial"/>
          <w:sz w:val="20"/>
        </w:rPr>
      </w:pPr>
    </w:p>
    <w:p w14:paraId="78CFA1E1" w14:textId="77777777" w:rsidR="000E2E21" w:rsidRPr="00B243D2" w:rsidRDefault="000E2E21" w:rsidP="00B93A6C">
      <w:pPr>
        <w:tabs>
          <w:tab w:val="left" w:pos="360"/>
          <w:tab w:val="left" w:pos="720"/>
          <w:tab w:val="left" w:pos="1080"/>
        </w:tabs>
        <w:rPr>
          <w:rFonts w:ascii="Arial" w:hAnsi="Arial" w:cs="Arial"/>
          <w:strike/>
          <w:sz w:val="20"/>
        </w:rPr>
      </w:pPr>
      <w:r w:rsidRPr="00B243D2">
        <w:rPr>
          <w:rFonts w:ascii="Arial" w:hAnsi="Arial" w:cs="Arial"/>
          <w:sz w:val="20"/>
        </w:rPr>
        <w:t xml:space="preserve">Federal law establishes federally funded </w:t>
      </w:r>
      <w:r w:rsidR="00C5736E">
        <w:rPr>
          <w:rFonts w:ascii="Arial" w:hAnsi="Arial" w:cs="Arial"/>
          <w:sz w:val="20"/>
        </w:rPr>
        <w:t xml:space="preserve">highway </w:t>
      </w:r>
      <w:r w:rsidRPr="00B243D2">
        <w:rPr>
          <w:rFonts w:ascii="Arial" w:hAnsi="Arial" w:cs="Arial"/>
          <w:sz w:val="20"/>
        </w:rPr>
        <w:t xml:space="preserve">programs, including the </w:t>
      </w:r>
      <w:r w:rsidR="00C5736E">
        <w:rPr>
          <w:rFonts w:ascii="Arial" w:hAnsi="Arial" w:cs="Arial"/>
          <w:sz w:val="20"/>
        </w:rPr>
        <w:t>State Planning and Research Program</w:t>
      </w:r>
      <w:r w:rsidRPr="00B243D2">
        <w:rPr>
          <w:rFonts w:ascii="Arial" w:hAnsi="Arial" w:cs="Arial"/>
          <w:sz w:val="20"/>
        </w:rPr>
        <w:t>.  Federal and state law require</w:t>
      </w:r>
      <w:r w:rsidR="000C0F56">
        <w:rPr>
          <w:rFonts w:ascii="Arial" w:hAnsi="Arial" w:cs="Arial"/>
          <w:sz w:val="20"/>
        </w:rPr>
        <w:t>s</w:t>
      </w:r>
      <w:r w:rsidRPr="00B243D2">
        <w:rPr>
          <w:rFonts w:ascii="Arial" w:hAnsi="Arial" w:cs="Arial"/>
          <w:sz w:val="20"/>
        </w:rPr>
        <w:t xml:space="preserve"> </w:t>
      </w:r>
      <w:r w:rsidR="00915C32">
        <w:rPr>
          <w:rFonts w:ascii="Arial" w:hAnsi="Arial" w:cs="Arial"/>
          <w:sz w:val="20"/>
        </w:rPr>
        <w:t xml:space="preserve">the </w:t>
      </w:r>
      <w:r w:rsidR="00A37DB7">
        <w:rPr>
          <w:rFonts w:ascii="Arial" w:hAnsi="Arial" w:cs="Arial"/>
          <w:sz w:val="20"/>
        </w:rPr>
        <w:t>Performing Agenc</w:t>
      </w:r>
      <w:r w:rsidR="00915C32">
        <w:rPr>
          <w:rFonts w:ascii="Arial" w:hAnsi="Arial" w:cs="Arial"/>
          <w:sz w:val="20"/>
        </w:rPr>
        <w:t>y</w:t>
      </w:r>
      <w:r w:rsidRPr="00B243D2">
        <w:rPr>
          <w:rFonts w:ascii="Arial" w:hAnsi="Arial" w:cs="Arial"/>
          <w:sz w:val="20"/>
        </w:rPr>
        <w:t xml:space="preserve"> to meet certain contract standards relating to the management and administration of State and </w:t>
      </w:r>
      <w:r w:rsidR="00E337A1" w:rsidRPr="00B243D2">
        <w:rPr>
          <w:rFonts w:ascii="Arial" w:hAnsi="Arial" w:cs="Arial"/>
          <w:sz w:val="20"/>
        </w:rPr>
        <w:t>F</w:t>
      </w:r>
      <w:r w:rsidRPr="00B243D2">
        <w:rPr>
          <w:rFonts w:ascii="Arial" w:hAnsi="Arial" w:cs="Arial"/>
          <w:sz w:val="20"/>
        </w:rPr>
        <w:t xml:space="preserve">ederal funds.  </w:t>
      </w:r>
    </w:p>
    <w:p w14:paraId="508224E8" w14:textId="77777777" w:rsidR="000E2E21" w:rsidRPr="00B243D2" w:rsidRDefault="000E2E21" w:rsidP="00B93A6C">
      <w:pPr>
        <w:tabs>
          <w:tab w:val="left" w:pos="360"/>
          <w:tab w:val="left" w:pos="720"/>
          <w:tab w:val="left" w:pos="1080"/>
        </w:tabs>
        <w:rPr>
          <w:rFonts w:ascii="Arial" w:hAnsi="Arial" w:cs="Arial"/>
          <w:sz w:val="20"/>
        </w:rPr>
      </w:pPr>
    </w:p>
    <w:p w14:paraId="2BCEAEFA" w14:textId="77777777" w:rsidR="000E2E21" w:rsidRPr="00B243D2" w:rsidRDefault="00BF0EB6" w:rsidP="00B93A6C">
      <w:pPr>
        <w:tabs>
          <w:tab w:val="left" w:pos="360"/>
          <w:tab w:val="left" w:pos="720"/>
          <w:tab w:val="left" w:pos="1080"/>
        </w:tabs>
        <w:rPr>
          <w:rFonts w:ascii="Arial" w:hAnsi="Arial" w:cs="Arial"/>
          <w:sz w:val="20"/>
        </w:rPr>
      </w:pPr>
      <w:r w:rsidRPr="00B243D2">
        <w:rPr>
          <w:rFonts w:ascii="Arial" w:hAnsi="Arial" w:cs="Arial"/>
          <w:b/>
          <w:sz w:val="20"/>
        </w:rPr>
        <w:t xml:space="preserve">NOW </w:t>
      </w:r>
      <w:r w:rsidR="000E2E21" w:rsidRPr="00B243D2">
        <w:rPr>
          <w:rFonts w:ascii="Arial" w:hAnsi="Arial" w:cs="Arial"/>
          <w:b/>
          <w:sz w:val="20"/>
        </w:rPr>
        <w:t>THEREFORE,</w:t>
      </w:r>
      <w:r w:rsidR="000E2E21" w:rsidRPr="00B243D2">
        <w:rPr>
          <w:rFonts w:ascii="Arial" w:hAnsi="Arial" w:cs="Arial"/>
          <w:sz w:val="20"/>
        </w:rPr>
        <w:t xml:space="preserve"> the</w:t>
      </w:r>
      <w:r w:rsidR="00862983" w:rsidRPr="00B243D2">
        <w:rPr>
          <w:rFonts w:ascii="Arial" w:hAnsi="Arial" w:cs="Arial"/>
          <w:sz w:val="20"/>
        </w:rPr>
        <w:t xml:space="preserve"> </w:t>
      </w:r>
      <w:r w:rsidR="00A32C50" w:rsidRPr="00B243D2">
        <w:rPr>
          <w:rFonts w:ascii="Arial" w:hAnsi="Arial" w:cs="Arial"/>
          <w:sz w:val="20"/>
        </w:rPr>
        <w:t>Receiving Agency</w:t>
      </w:r>
      <w:r w:rsidRPr="00B243D2">
        <w:rPr>
          <w:rFonts w:ascii="Arial" w:hAnsi="Arial" w:cs="Arial"/>
          <w:sz w:val="20"/>
        </w:rPr>
        <w:t xml:space="preserve"> and the </w:t>
      </w:r>
      <w:r w:rsidR="00A32C50" w:rsidRPr="00B243D2">
        <w:rPr>
          <w:rFonts w:ascii="Arial" w:hAnsi="Arial" w:cs="Arial"/>
          <w:sz w:val="20"/>
        </w:rPr>
        <w:t>Performing Agency</w:t>
      </w:r>
      <w:r w:rsidRPr="00B243D2">
        <w:rPr>
          <w:rFonts w:ascii="Arial" w:hAnsi="Arial" w:cs="Arial"/>
          <w:sz w:val="20"/>
        </w:rPr>
        <w:t xml:space="preserve"> </w:t>
      </w:r>
      <w:r w:rsidR="00862983" w:rsidRPr="00B243D2">
        <w:rPr>
          <w:rFonts w:ascii="Arial" w:hAnsi="Arial" w:cs="Arial"/>
          <w:sz w:val="20"/>
        </w:rPr>
        <w:t xml:space="preserve">agree </w:t>
      </w:r>
      <w:r w:rsidRPr="00B243D2">
        <w:rPr>
          <w:rFonts w:ascii="Arial" w:hAnsi="Arial" w:cs="Arial"/>
          <w:sz w:val="20"/>
        </w:rPr>
        <w:t>as follows</w:t>
      </w:r>
      <w:r w:rsidR="00862983" w:rsidRPr="00B243D2">
        <w:rPr>
          <w:rFonts w:ascii="Arial" w:hAnsi="Arial" w:cs="Arial"/>
          <w:sz w:val="20"/>
        </w:rPr>
        <w:t>:</w:t>
      </w:r>
    </w:p>
    <w:p w14:paraId="331B665E" w14:textId="77777777" w:rsidR="000E2E21" w:rsidRPr="00B243D2" w:rsidRDefault="000E2E21" w:rsidP="00B93A6C">
      <w:pPr>
        <w:tabs>
          <w:tab w:val="left" w:pos="360"/>
          <w:tab w:val="left" w:pos="720"/>
          <w:tab w:val="left" w:pos="1080"/>
        </w:tabs>
        <w:rPr>
          <w:rFonts w:ascii="Arial" w:hAnsi="Arial" w:cs="Arial"/>
          <w:sz w:val="20"/>
        </w:rPr>
      </w:pPr>
    </w:p>
    <w:p w14:paraId="3D32EACE" w14:textId="77777777" w:rsidR="000E2E21" w:rsidRPr="00B243D2" w:rsidRDefault="000E2E21" w:rsidP="00B93A6C">
      <w:pPr>
        <w:pStyle w:val="Heading1"/>
        <w:tabs>
          <w:tab w:val="left" w:pos="360"/>
          <w:tab w:val="left" w:pos="720"/>
          <w:tab w:val="left" w:pos="1080"/>
        </w:tabs>
        <w:rPr>
          <w:rFonts w:ascii="Arial" w:hAnsi="Arial" w:cs="Arial"/>
          <w:sz w:val="20"/>
        </w:rPr>
      </w:pPr>
      <w:r w:rsidRPr="00B243D2">
        <w:rPr>
          <w:rFonts w:ascii="Arial" w:hAnsi="Arial" w:cs="Arial"/>
          <w:sz w:val="20"/>
        </w:rPr>
        <w:t>AGREEMENT</w:t>
      </w:r>
    </w:p>
    <w:p w14:paraId="6566C5B0" w14:textId="77777777" w:rsidR="000E2E21" w:rsidRPr="00B243D2" w:rsidRDefault="000E2E21" w:rsidP="00B93A6C">
      <w:pPr>
        <w:pStyle w:val="Footer"/>
        <w:tabs>
          <w:tab w:val="clear" w:pos="4320"/>
          <w:tab w:val="clear" w:pos="8640"/>
          <w:tab w:val="left" w:pos="360"/>
          <w:tab w:val="left" w:pos="720"/>
          <w:tab w:val="left" w:pos="1080"/>
        </w:tabs>
        <w:rPr>
          <w:rFonts w:ascii="Arial" w:hAnsi="Arial" w:cs="Arial"/>
          <w:sz w:val="20"/>
        </w:rPr>
      </w:pPr>
    </w:p>
    <w:p w14:paraId="32BADD82" w14:textId="77777777"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1.</w:t>
      </w:r>
      <w:r w:rsidR="00DF698D" w:rsidRPr="00B243D2">
        <w:rPr>
          <w:rFonts w:ascii="Arial" w:hAnsi="Arial" w:cs="Arial"/>
          <w:b/>
          <w:sz w:val="20"/>
        </w:rPr>
        <w:tab/>
      </w:r>
      <w:r w:rsidRPr="00B243D2">
        <w:rPr>
          <w:rFonts w:ascii="Arial" w:hAnsi="Arial" w:cs="Arial"/>
          <w:b/>
          <w:sz w:val="20"/>
        </w:rPr>
        <w:t>Period of the Agreement</w:t>
      </w:r>
    </w:p>
    <w:p w14:paraId="45D0A5A2" w14:textId="23B516A4" w:rsidR="000E2E21" w:rsidRPr="005F46DC" w:rsidRDefault="00B17A97" w:rsidP="00B93A6C">
      <w:pPr>
        <w:tabs>
          <w:tab w:val="left" w:pos="360"/>
          <w:tab w:val="left" w:pos="720"/>
          <w:tab w:val="left" w:pos="1080"/>
        </w:tabs>
        <w:ind w:left="360"/>
        <w:rPr>
          <w:rFonts w:ascii="Arial" w:hAnsi="Arial" w:cs="Arial"/>
          <w:sz w:val="20"/>
        </w:rPr>
      </w:pPr>
      <w:r w:rsidRPr="00B17A97">
        <w:rPr>
          <w:rFonts w:ascii="Arial" w:hAnsi="Arial" w:cs="Arial"/>
          <w:b/>
          <w:sz w:val="20"/>
        </w:rPr>
        <w:t>A.</w:t>
      </w:r>
      <w:r>
        <w:rPr>
          <w:rFonts w:ascii="Arial" w:hAnsi="Arial" w:cs="Arial"/>
          <w:sz w:val="20"/>
        </w:rPr>
        <w:t xml:space="preserve">  </w:t>
      </w:r>
      <w:r w:rsidR="0038687C" w:rsidRPr="00B243D2">
        <w:rPr>
          <w:rFonts w:ascii="Arial" w:hAnsi="Arial" w:cs="Arial"/>
          <w:sz w:val="20"/>
        </w:rPr>
        <w:t xml:space="preserve">Payment under this agreement beyond the end of the current fiscal biennium is subject to availability of </w:t>
      </w:r>
      <w:r w:rsidR="00B57DD0">
        <w:rPr>
          <w:rFonts w:ascii="Arial" w:hAnsi="Arial" w:cs="Arial"/>
          <w:sz w:val="20"/>
        </w:rPr>
        <w:t xml:space="preserve">                 </w:t>
      </w:r>
      <w:r w:rsidR="0038687C" w:rsidRPr="00B243D2">
        <w:rPr>
          <w:rFonts w:ascii="Arial" w:hAnsi="Arial" w:cs="Arial"/>
          <w:sz w:val="20"/>
        </w:rPr>
        <w:t xml:space="preserve">appropriated funds.  If funds are not </w:t>
      </w:r>
      <w:r w:rsidR="0038687C" w:rsidRPr="005F46DC">
        <w:rPr>
          <w:rFonts w:ascii="Arial" w:hAnsi="Arial" w:cs="Arial"/>
          <w:sz w:val="20"/>
        </w:rPr>
        <w:t xml:space="preserve">appropriated, the </w:t>
      </w:r>
      <w:r w:rsidR="00A00201">
        <w:rPr>
          <w:rFonts w:ascii="Arial" w:hAnsi="Arial" w:cs="Arial"/>
          <w:sz w:val="20"/>
        </w:rPr>
        <w:t>Agreement</w:t>
      </w:r>
      <w:r w:rsidR="00B243D2" w:rsidRPr="005F46DC">
        <w:rPr>
          <w:rFonts w:ascii="Arial" w:hAnsi="Arial" w:cs="Arial"/>
          <w:sz w:val="20"/>
        </w:rPr>
        <w:t xml:space="preserve"> </w:t>
      </w:r>
      <w:r w:rsidR="00ED137C" w:rsidRPr="005F46DC">
        <w:rPr>
          <w:rFonts w:ascii="Arial" w:hAnsi="Arial" w:cs="Arial"/>
          <w:sz w:val="20"/>
        </w:rPr>
        <w:t>is subject to immediate termination, in whole or in part</w:t>
      </w:r>
      <w:r w:rsidR="00B243D2" w:rsidRPr="005F46DC">
        <w:rPr>
          <w:rFonts w:ascii="Arial" w:hAnsi="Arial" w:cs="Arial"/>
          <w:sz w:val="20"/>
        </w:rPr>
        <w:t xml:space="preserve"> with no liability to either party. </w:t>
      </w:r>
      <w:r w:rsidR="000E2E21" w:rsidRPr="005F46DC">
        <w:rPr>
          <w:rFonts w:ascii="Arial" w:hAnsi="Arial" w:cs="Arial"/>
          <w:sz w:val="20"/>
        </w:rPr>
        <w:t xml:space="preserve">This </w:t>
      </w:r>
      <w:r w:rsidR="00A00201">
        <w:rPr>
          <w:rFonts w:ascii="Arial" w:hAnsi="Arial" w:cs="Arial"/>
          <w:sz w:val="20"/>
        </w:rPr>
        <w:t>Agreement</w:t>
      </w:r>
      <w:r w:rsidR="000E2E21" w:rsidRPr="005F46DC">
        <w:rPr>
          <w:rFonts w:ascii="Arial" w:hAnsi="Arial" w:cs="Arial"/>
          <w:sz w:val="20"/>
        </w:rPr>
        <w:t xml:space="preserve"> shall remain in effect until the </w:t>
      </w:r>
      <w:r w:rsidR="00517EEC" w:rsidRPr="005F46DC">
        <w:rPr>
          <w:rFonts w:ascii="Arial" w:hAnsi="Arial" w:cs="Arial"/>
          <w:sz w:val="20"/>
        </w:rPr>
        <w:t>Project Termination Date of</w:t>
      </w:r>
      <w:r w:rsidR="000E2E21" w:rsidRPr="005F46DC">
        <w:rPr>
          <w:rFonts w:ascii="Arial" w:hAnsi="Arial" w:cs="Arial"/>
          <w:sz w:val="20"/>
        </w:rPr>
        <w:t xml:space="preserve"> </w:t>
      </w:r>
      <w:r w:rsidR="00724B93" w:rsidRPr="005F46DC">
        <w:rPr>
          <w:rFonts w:ascii="Arial" w:hAnsi="Arial" w:cs="Arial"/>
          <w:sz w:val="20"/>
        </w:rPr>
        <w:t>____________, 20__</w:t>
      </w:r>
      <w:r w:rsidR="00A25EFB" w:rsidRPr="005F46DC">
        <w:rPr>
          <w:rFonts w:ascii="Arial" w:hAnsi="Arial" w:cs="Arial"/>
          <w:sz w:val="20"/>
        </w:rPr>
        <w:t>.</w:t>
      </w:r>
    </w:p>
    <w:p w14:paraId="706F16C8" w14:textId="77777777" w:rsidR="006026D1" w:rsidRPr="008C7703" w:rsidRDefault="00B17A97" w:rsidP="00B17A97">
      <w:pPr>
        <w:tabs>
          <w:tab w:val="left" w:pos="360"/>
          <w:tab w:val="left" w:pos="720"/>
          <w:tab w:val="left" w:pos="1080"/>
        </w:tabs>
        <w:ind w:left="360"/>
        <w:rPr>
          <w:rFonts w:ascii="Arial" w:hAnsi="Arial" w:cs="Arial"/>
          <w:strike/>
          <w:sz w:val="20"/>
        </w:rPr>
      </w:pPr>
      <w:r w:rsidRPr="005F46DC">
        <w:rPr>
          <w:rFonts w:ascii="Arial" w:hAnsi="Arial" w:cs="Arial"/>
          <w:b/>
          <w:sz w:val="20"/>
        </w:rPr>
        <w:t>B.</w:t>
      </w:r>
      <w:r w:rsidRPr="005F46DC">
        <w:rPr>
          <w:rFonts w:ascii="Arial" w:hAnsi="Arial" w:cs="Arial"/>
          <w:sz w:val="20"/>
        </w:rPr>
        <w:t xml:space="preserve">  The Performing Agency shall not proceed with any work or incur any costs </w:t>
      </w:r>
      <w:r w:rsidR="005F46DC">
        <w:rPr>
          <w:rFonts w:ascii="Arial" w:hAnsi="Arial" w:cs="Arial"/>
          <w:sz w:val="20"/>
        </w:rPr>
        <w:t xml:space="preserve">in any given fiscal year </w:t>
      </w:r>
      <w:r w:rsidRPr="005F46DC">
        <w:rPr>
          <w:rFonts w:ascii="Arial" w:hAnsi="Arial" w:cs="Arial"/>
          <w:sz w:val="20"/>
        </w:rPr>
        <w:t xml:space="preserve">until the Receiving Agency issues an Activation Letter </w:t>
      </w:r>
      <w:r w:rsidR="00B57DD0" w:rsidRPr="005F46DC">
        <w:rPr>
          <w:rFonts w:ascii="Arial" w:hAnsi="Arial" w:cs="Arial"/>
          <w:sz w:val="20"/>
        </w:rPr>
        <w:t xml:space="preserve">to the Performing Agency </w:t>
      </w:r>
      <w:r w:rsidRPr="005F46DC">
        <w:rPr>
          <w:rFonts w:ascii="Arial" w:hAnsi="Arial" w:cs="Arial"/>
          <w:sz w:val="20"/>
        </w:rPr>
        <w:t>as written</w:t>
      </w:r>
      <w:r>
        <w:rPr>
          <w:rFonts w:ascii="Arial" w:hAnsi="Arial" w:cs="Arial"/>
          <w:sz w:val="20"/>
        </w:rPr>
        <w:t xml:space="preserve"> notice of initial project approval authorizing work to begin within </w:t>
      </w:r>
      <w:r w:rsidR="005F46DC">
        <w:rPr>
          <w:rFonts w:ascii="Arial" w:hAnsi="Arial" w:cs="Arial"/>
          <w:sz w:val="20"/>
        </w:rPr>
        <w:t>each</w:t>
      </w:r>
      <w:r>
        <w:rPr>
          <w:rFonts w:ascii="Arial" w:hAnsi="Arial" w:cs="Arial"/>
          <w:sz w:val="20"/>
        </w:rPr>
        <w:t xml:space="preserve"> fiscal year</w:t>
      </w:r>
      <w:r w:rsidR="006026D1">
        <w:rPr>
          <w:rFonts w:ascii="Arial" w:hAnsi="Arial" w:cs="Arial"/>
          <w:sz w:val="20"/>
        </w:rPr>
        <w:t xml:space="preserve">.  </w:t>
      </w:r>
    </w:p>
    <w:p w14:paraId="70C9FC2D" w14:textId="77777777" w:rsidR="000E2E21" w:rsidRPr="00B243D2" w:rsidRDefault="00B17A97" w:rsidP="00B17A97">
      <w:pPr>
        <w:tabs>
          <w:tab w:val="left" w:pos="360"/>
          <w:tab w:val="left" w:pos="720"/>
          <w:tab w:val="left" w:pos="1080"/>
        </w:tabs>
        <w:ind w:left="360"/>
        <w:rPr>
          <w:rFonts w:ascii="Arial" w:hAnsi="Arial" w:cs="Arial"/>
          <w:sz w:val="20"/>
        </w:rPr>
      </w:pPr>
      <w:r>
        <w:rPr>
          <w:rFonts w:ascii="Arial" w:hAnsi="Arial" w:cs="Arial"/>
          <w:sz w:val="20"/>
        </w:rPr>
        <w:t xml:space="preserve"> </w:t>
      </w:r>
    </w:p>
    <w:p w14:paraId="0FDC3E91" w14:textId="5A6A9CB6" w:rsidR="000E2E21" w:rsidRPr="00B243D2" w:rsidRDefault="000E2E21" w:rsidP="00B93A6C">
      <w:pPr>
        <w:keepNext/>
        <w:tabs>
          <w:tab w:val="left" w:pos="360"/>
          <w:tab w:val="left" w:pos="720"/>
          <w:tab w:val="left" w:pos="1080"/>
        </w:tabs>
        <w:rPr>
          <w:rFonts w:ascii="Arial" w:hAnsi="Arial" w:cs="Arial"/>
          <w:b/>
          <w:sz w:val="20"/>
        </w:rPr>
      </w:pPr>
      <w:r w:rsidRPr="00B243D2">
        <w:rPr>
          <w:rFonts w:ascii="Arial" w:hAnsi="Arial" w:cs="Arial"/>
          <w:b/>
          <w:sz w:val="20"/>
        </w:rPr>
        <w:t>2.</w:t>
      </w:r>
      <w:r w:rsidR="00DF698D" w:rsidRPr="00B243D2">
        <w:rPr>
          <w:rFonts w:ascii="Arial" w:hAnsi="Arial" w:cs="Arial"/>
          <w:b/>
          <w:sz w:val="20"/>
        </w:rPr>
        <w:tab/>
      </w:r>
      <w:r w:rsidR="000C6AD2">
        <w:rPr>
          <w:rFonts w:ascii="Arial" w:hAnsi="Arial" w:cs="Arial"/>
          <w:b/>
          <w:sz w:val="20"/>
        </w:rPr>
        <w:t xml:space="preserve">Project Abstract and </w:t>
      </w:r>
      <w:r w:rsidR="0018413F">
        <w:rPr>
          <w:rFonts w:ascii="Arial" w:hAnsi="Arial" w:cs="Arial"/>
          <w:b/>
          <w:sz w:val="20"/>
        </w:rPr>
        <w:t>Work Plan</w:t>
      </w:r>
      <w:r w:rsidR="005F4AE3">
        <w:rPr>
          <w:rFonts w:ascii="Arial" w:hAnsi="Arial" w:cs="Arial"/>
          <w:b/>
          <w:sz w:val="20"/>
        </w:rPr>
        <w:t>, and Project Schedule</w:t>
      </w:r>
    </w:p>
    <w:p w14:paraId="0F58E9AA" w14:textId="140FD043" w:rsidR="00986E47" w:rsidRDefault="00B57DD0" w:rsidP="00B93A6C">
      <w:pPr>
        <w:tabs>
          <w:tab w:val="left" w:pos="360"/>
          <w:tab w:val="left" w:pos="720"/>
          <w:tab w:val="left" w:pos="1080"/>
        </w:tabs>
        <w:ind w:left="360"/>
        <w:rPr>
          <w:rFonts w:ascii="Arial" w:hAnsi="Arial" w:cs="Arial"/>
          <w:sz w:val="20"/>
        </w:rPr>
      </w:pPr>
      <w:r>
        <w:rPr>
          <w:rFonts w:ascii="Arial" w:hAnsi="Arial" w:cs="Arial"/>
          <w:sz w:val="20"/>
        </w:rPr>
        <w:t xml:space="preserve">The Performing Agency shall complete the project named above and as further </w:t>
      </w:r>
      <w:r w:rsidRPr="005F46DC">
        <w:rPr>
          <w:rFonts w:ascii="Arial" w:hAnsi="Arial" w:cs="Arial"/>
          <w:sz w:val="20"/>
        </w:rPr>
        <w:t xml:space="preserve">detailed in Exhibit </w:t>
      </w:r>
      <w:r w:rsidR="00D82EB0" w:rsidRPr="005F46DC">
        <w:rPr>
          <w:rFonts w:ascii="Arial" w:hAnsi="Arial" w:cs="Arial"/>
          <w:sz w:val="20"/>
        </w:rPr>
        <w:t>A</w:t>
      </w:r>
      <w:r w:rsidR="00D6476F" w:rsidRPr="005F46DC">
        <w:rPr>
          <w:rFonts w:ascii="Arial" w:hAnsi="Arial" w:cs="Arial"/>
          <w:sz w:val="20"/>
        </w:rPr>
        <w:t>,</w:t>
      </w:r>
      <w:r w:rsidR="00FF65C6">
        <w:rPr>
          <w:rFonts w:ascii="Arial" w:hAnsi="Arial" w:cs="Arial"/>
          <w:sz w:val="20"/>
        </w:rPr>
        <w:t xml:space="preserve"> Project Abstract and</w:t>
      </w:r>
      <w:r w:rsidR="00D6476F" w:rsidRPr="005F46DC">
        <w:rPr>
          <w:rFonts w:ascii="Arial" w:hAnsi="Arial" w:cs="Arial"/>
          <w:sz w:val="20"/>
        </w:rPr>
        <w:t xml:space="preserve"> </w:t>
      </w:r>
      <w:r w:rsidR="0018413F" w:rsidRPr="005F46DC">
        <w:rPr>
          <w:rFonts w:ascii="Arial" w:hAnsi="Arial" w:cs="Arial"/>
          <w:sz w:val="20"/>
        </w:rPr>
        <w:t xml:space="preserve">Work Plan, </w:t>
      </w:r>
      <w:r w:rsidR="00D6476F" w:rsidRPr="005F46DC">
        <w:rPr>
          <w:rFonts w:ascii="Arial" w:hAnsi="Arial" w:cs="Arial"/>
          <w:sz w:val="20"/>
        </w:rPr>
        <w:t xml:space="preserve">and Exhibit </w:t>
      </w:r>
      <w:r w:rsidR="000C6AD2">
        <w:rPr>
          <w:rFonts w:ascii="Arial" w:hAnsi="Arial" w:cs="Arial"/>
          <w:sz w:val="20"/>
        </w:rPr>
        <w:t>C</w:t>
      </w:r>
      <w:r w:rsidR="00D6476F" w:rsidRPr="005F46DC">
        <w:rPr>
          <w:rFonts w:ascii="Arial" w:hAnsi="Arial" w:cs="Arial"/>
          <w:sz w:val="20"/>
        </w:rPr>
        <w:t xml:space="preserve">, Project </w:t>
      </w:r>
      <w:r w:rsidR="005F4AE3">
        <w:rPr>
          <w:rFonts w:ascii="Arial" w:hAnsi="Arial" w:cs="Arial"/>
          <w:sz w:val="20"/>
        </w:rPr>
        <w:t>Schedule</w:t>
      </w:r>
      <w:r w:rsidR="00D6476F" w:rsidRPr="005F46DC">
        <w:rPr>
          <w:rFonts w:ascii="Arial" w:hAnsi="Arial" w:cs="Arial"/>
          <w:sz w:val="20"/>
        </w:rPr>
        <w:t xml:space="preserve">, </w:t>
      </w:r>
      <w:r w:rsidRPr="005F46DC">
        <w:rPr>
          <w:rFonts w:ascii="Arial" w:hAnsi="Arial" w:cs="Arial"/>
          <w:sz w:val="20"/>
        </w:rPr>
        <w:t>whi</w:t>
      </w:r>
      <w:r w:rsidR="000E2E21" w:rsidRPr="005F46DC">
        <w:rPr>
          <w:rFonts w:ascii="Arial" w:hAnsi="Arial" w:cs="Arial"/>
          <w:sz w:val="20"/>
        </w:rPr>
        <w:t xml:space="preserve">ch </w:t>
      </w:r>
      <w:r w:rsidR="0018413F" w:rsidRPr="005F46DC">
        <w:rPr>
          <w:rFonts w:ascii="Arial" w:hAnsi="Arial" w:cs="Arial"/>
          <w:sz w:val="20"/>
        </w:rPr>
        <w:t>are</w:t>
      </w:r>
      <w:r w:rsidR="000E2E21" w:rsidRPr="005F46DC">
        <w:rPr>
          <w:rFonts w:ascii="Arial" w:hAnsi="Arial" w:cs="Arial"/>
          <w:sz w:val="20"/>
        </w:rPr>
        <w:t xml:space="preserve"> attached </w:t>
      </w:r>
      <w:r w:rsidR="00565B46" w:rsidRPr="005F46DC">
        <w:rPr>
          <w:rFonts w:ascii="Arial" w:hAnsi="Arial" w:cs="Arial"/>
          <w:sz w:val="20"/>
        </w:rPr>
        <w:t xml:space="preserve">to </w:t>
      </w:r>
      <w:r w:rsidR="000E2E21" w:rsidRPr="005F46DC">
        <w:rPr>
          <w:rFonts w:ascii="Arial" w:hAnsi="Arial" w:cs="Arial"/>
          <w:sz w:val="20"/>
        </w:rPr>
        <w:t>a</w:t>
      </w:r>
      <w:r w:rsidR="000E2E21" w:rsidRPr="00B243D2">
        <w:rPr>
          <w:rFonts w:ascii="Arial" w:hAnsi="Arial" w:cs="Arial"/>
          <w:sz w:val="20"/>
        </w:rPr>
        <w:t xml:space="preserve">nd made part of this </w:t>
      </w:r>
      <w:r w:rsidR="001B0A62">
        <w:rPr>
          <w:rFonts w:ascii="Arial" w:hAnsi="Arial" w:cs="Arial"/>
          <w:sz w:val="20"/>
        </w:rPr>
        <w:t>A</w:t>
      </w:r>
      <w:r w:rsidR="000E2E21" w:rsidRPr="00B243D2">
        <w:rPr>
          <w:rFonts w:ascii="Arial" w:hAnsi="Arial" w:cs="Arial"/>
          <w:sz w:val="20"/>
        </w:rPr>
        <w:t>greement.</w:t>
      </w:r>
      <w:r w:rsidR="00447B96">
        <w:rPr>
          <w:rFonts w:ascii="Arial" w:hAnsi="Arial" w:cs="Arial"/>
          <w:sz w:val="20"/>
        </w:rPr>
        <w:t xml:space="preserve">  </w:t>
      </w:r>
    </w:p>
    <w:p w14:paraId="6108DFF2" w14:textId="77777777" w:rsidR="0018413F" w:rsidRDefault="0018413F" w:rsidP="00B93A6C">
      <w:pPr>
        <w:tabs>
          <w:tab w:val="left" w:pos="360"/>
          <w:tab w:val="left" w:pos="720"/>
          <w:tab w:val="left" w:pos="1080"/>
        </w:tabs>
        <w:ind w:left="360"/>
        <w:rPr>
          <w:rFonts w:ascii="Arial" w:hAnsi="Arial" w:cs="Arial"/>
          <w:sz w:val="20"/>
        </w:rPr>
      </w:pPr>
    </w:p>
    <w:p w14:paraId="2C8421CE" w14:textId="77777777" w:rsidR="00986E47" w:rsidRDefault="00986E47" w:rsidP="00986E47">
      <w:pPr>
        <w:tabs>
          <w:tab w:val="left" w:pos="360"/>
          <w:tab w:val="left" w:pos="720"/>
          <w:tab w:val="left" w:pos="1080"/>
        </w:tabs>
        <w:rPr>
          <w:rFonts w:ascii="Arial" w:hAnsi="Arial" w:cs="Arial"/>
          <w:b/>
          <w:sz w:val="20"/>
        </w:rPr>
      </w:pPr>
      <w:r w:rsidRPr="00986E47">
        <w:rPr>
          <w:rFonts w:ascii="Arial" w:hAnsi="Arial" w:cs="Arial"/>
          <w:b/>
          <w:sz w:val="20"/>
        </w:rPr>
        <w:t>3.</w:t>
      </w:r>
      <w:r w:rsidRPr="00986E47">
        <w:rPr>
          <w:rFonts w:ascii="Arial" w:hAnsi="Arial" w:cs="Arial"/>
          <w:b/>
          <w:sz w:val="20"/>
        </w:rPr>
        <w:tab/>
        <w:t>Project Supervision</w:t>
      </w:r>
    </w:p>
    <w:p w14:paraId="64119BF9" w14:textId="475BF4BB" w:rsidR="00986E47" w:rsidRDefault="00986E47" w:rsidP="00986E47">
      <w:pPr>
        <w:tabs>
          <w:tab w:val="left" w:pos="360"/>
          <w:tab w:val="left" w:pos="720"/>
          <w:tab w:val="left" w:pos="1080"/>
        </w:tabs>
        <w:ind w:left="360"/>
        <w:rPr>
          <w:rFonts w:ascii="Arial" w:hAnsi="Arial" w:cs="Arial"/>
          <w:sz w:val="20"/>
        </w:rPr>
      </w:pPr>
      <w:r>
        <w:rPr>
          <w:rFonts w:ascii="Arial" w:hAnsi="Arial" w:cs="Arial"/>
          <w:sz w:val="20"/>
        </w:rPr>
        <w:t>The Performing Agency Pr</w:t>
      </w:r>
      <w:r w:rsidR="00194626">
        <w:rPr>
          <w:rFonts w:ascii="Arial" w:hAnsi="Arial" w:cs="Arial"/>
          <w:sz w:val="20"/>
        </w:rPr>
        <w:t>incipal Investigator</w:t>
      </w:r>
      <w:r w:rsidR="00285E64">
        <w:rPr>
          <w:rFonts w:ascii="Arial" w:hAnsi="Arial" w:cs="Arial"/>
          <w:sz w:val="20"/>
        </w:rPr>
        <w:t xml:space="preserve"> </w:t>
      </w:r>
      <w:r>
        <w:rPr>
          <w:rFonts w:ascii="Arial" w:hAnsi="Arial" w:cs="Arial"/>
          <w:sz w:val="20"/>
        </w:rPr>
        <w:t>whose agency shall be the lead agency, and other primary research staff</w:t>
      </w:r>
      <w:r w:rsidR="006F7422">
        <w:rPr>
          <w:rFonts w:ascii="Arial" w:hAnsi="Arial" w:cs="Arial"/>
          <w:sz w:val="20"/>
        </w:rPr>
        <w:t>,</w:t>
      </w:r>
      <w:r>
        <w:rPr>
          <w:rFonts w:ascii="Arial" w:hAnsi="Arial" w:cs="Arial"/>
          <w:sz w:val="20"/>
        </w:rPr>
        <w:t xml:space="preserve"> are named below:</w:t>
      </w:r>
    </w:p>
    <w:p w14:paraId="12998BE2" w14:textId="77777777" w:rsidR="00986E47" w:rsidRPr="00986E47" w:rsidRDefault="00986E47" w:rsidP="00986E47">
      <w:pPr>
        <w:tabs>
          <w:tab w:val="left" w:pos="360"/>
          <w:tab w:val="left" w:pos="720"/>
          <w:tab w:val="left" w:pos="1080"/>
        </w:tabs>
        <w:ind w:left="360"/>
        <w:rPr>
          <w:rFonts w:ascii="Arial" w:hAnsi="Arial" w:cs="Arial"/>
          <w:sz w:val="20"/>
        </w:rPr>
      </w:pPr>
      <w:r>
        <w:rPr>
          <w:rFonts w:ascii="Arial" w:hAnsi="Arial" w:cs="Arial"/>
          <w:sz w:val="20"/>
        </w:rPr>
        <w:t xml:space="preserve"> </w:t>
      </w:r>
    </w:p>
    <w:tbl>
      <w:tblPr>
        <w:tblW w:w="10372" w:type="dxa"/>
        <w:tblLayout w:type="fixed"/>
        <w:tblLook w:val="0000" w:firstRow="0" w:lastRow="0" w:firstColumn="0" w:lastColumn="0" w:noHBand="0" w:noVBand="0"/>
      </w:tblPr>
      <w:tblGrid>
        <w:gridCol w:w="1908"/>
        <w:gridCol w:w="2682"/>
        <w:gridCol w:w="2232"/>
        <w:gridCol w:w="1278"/>
        <w:gridCol w:w="2272"/>
      </w:tblGrid>
      <w:tr w:rsidR="00BB71FB" w:rsidRPr="00986E47" w14:paraId="46251992" w14:textId="77777777" w:rsidTr="00BB71FB">
        <w:tc>
          <w:tcPr>
            <w:tcW w:w="1908" w:type="dxa"/>
          </w:tcPr>
          <w:p w14:paraId="27980A36"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ab/>
            </w:r>
          </w:p>
        </w:tc>
        <w:tc>
          <w:tcPr>
            <w:tcW w:w="2682" w:type="dxa"/>
          </w:tcPr>
          <w:p w14:paraId="0ECC7A6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Name</w:t>
            </w:r>
          </w:p>
        </w:tc>
        <w:tc>
          <w:tcPr>
            <w:tcW w:w="2232" w:type="dxa"/>
          </w:tcPr>
          <w:p w14:paraId="5581AC5F"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Title</w:t>
            </w:r>
          </w:p>
        </w:tc>
        <w:tc>
          <w:tcPr>
            <w:tcW w:w="1278" w:type="dxa"/>
          </w:tcPr>
          <w:p w14:paraId="6ABE8D41"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Agency</w:t>
            </w:r>
          </w:p>
        </w:tc>
        <w:tc>
          <w:tcPr>
            <w:tcW w:w="2272" w:type="dxa"/>
          </w:tcPr>
          <w:p w14:paraId="7FF3C6F8" w14:textId="77777777" w:rsidR="00BB71FB" w:rsidRPr="00986E47" w:rsidRDefault="00BB71FB" w:rsidP="00986E47">
            <w:pPr>
              <w:keepNext/>
              <w:keepLines/>
              <w:tabs>
                <w:tab w:val="left" w:pos="2880"/>
                <w:tab w:val="left" w:pos="5220"/>
              </w:tabs>
              <w:rPr>
                <w:rFonts w:ascii="Arial" w:hAnsi="Arial" w:cs="Arial"/>
                <w:b/>
                <w:sz w:val="18"/>
                <w:szCs w:val="18"/>
              </w:rPr>
            </w:pPr>
            <w:r w:rsidRPr="00986E47">
              <w:rPr>
                <w:rFonts w:ascii="Arial" w:hAnsi="Arial" w:cs="Arial"/>
                <w:b/>
                <w:sz w:val="18"/>
                <w:szCs w:val="18"/>
              </w:rPr>
              <w:t>Email</w:t>
            </w:r>
          </w:p>
        </w:tc>
      </w:tr>
      <w:tr w:rsidR="00BB71FB" w:rsidRPr="00986E47" w14:paraId="5B851B55" w14:textId="77777777" w:rsidTr="00BB71FB">
        <w:tc>
          <w:tcPr>
            <w:tcW w:w="1908" w:type="dxa"/>
          </w:tcPr>
          <w:p w14:paraId="1852CB16" w14:textId="2DC892AF"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Pr</w:t>
            </w:r>
            <w:r>
              <w:rPr>
                <w:rFonts w:ascii="Arial" w:hAnsi="Arial" w:cs="Arial"/>
                <w:sz w:val="18"/>
                <w:szCs w:val="18"/>
              </w:rPr>
              <w:t>incipal Investigator</w:t>
            </w:r>
          </w:p>
        </w:tc>
        <w:tc>
          <w:tcPr>
            <w:tcW w:w="2682" w:type="dxa"/>
            <w:tcBorders>
              <w:bottom w:val="single" w:sz="6" w:space="0" w:color="auto"/>
            </w:tcBorders>
          </w:tcPr>
          <w:p w14:paraId="3B45C4B0"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7E97688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1920605"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050CEA4C"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r>
      <w:tr w:rsidR="00BB71FB" w:rsidRPr="00986E47" w14:paraId="4B6F49FA" w14:textId="77777777" w:rsidTr="00BB71FB">
        <w:tc>
          <w:tcPr>
            <w:tcW w:w="1908" w:type="dxa"/>
          </w:tcPr>
          <w:p w14:paraId="1C766EC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Pr>
          <w:p w14:paraId="0684E5D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Pr>
          <w:p w14:paraId="33734F1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Pr>
          <w:p w14:paraId="69AEE0B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Pr>
          <w:p w14:paraId="3D10E00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5"/>
                  <w:enabled/>
                  <w:calcOnExit w:val="0"/>
                  <w:textInput/>
                </w:ffData>
              </w:fldChar>
            </w:r>
            <w:bookmarkStart w:id="2" w:name="Text15"/>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2"/>
          </w:p>
        </w:tc>
      </w:tr>
      <w:tr w:rsidR="00BB71FB" w:rsidRPr="00986E47" w14:paraId="450007A5" w14:textId="77777777" w:rsidTr="00BB71FB">
        <w:tc>
          <w:tcPr>
            <w:tcW w:w="1908" w:type="dxa"/>
          </w:tcPr>
          <w:p w14:paraId="0775E91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top w:val="single" w:sz="6" w:space="0" w:color="auto"/>
              <w:bottom w:val="single" w:sz="6" w:space="0" w:color="auto"/>
            </w:tcBorders>
          </w:tcPr>
          <w:p w14:paraId="517B0492"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top w:val="single" w:sz="6" w:space="0" w:color="auto"/>
              <w:bottom w:val="single" w:sz="6" w:space="0" w:color="auto"/>
            </w:tcBorders>
          </w:tcPr>
          <w:p w14:paraId="776B353E"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top w:val="single" w:sz="6" w:space="0" w:color="auto"/>
              <w:bottom w:val="single" w:sz="6" w:space="0" w:color="auto"/>
            </w:tcBorders>
          </w:tcPr>
          <w:p w14:paraId="66E6946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top w:val="single" w:sz="6" w:space="0" w:color="auto"/>
              <w:bottom w:val="single" w:sz="6" w:space="0" w:color="auto"/>
            </w:tcBorders>
          </w:tcPr>
          <w:p w14:paraId="2FB16F1A"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6"/>
                  <w:enabled/>
                  <w:calcOnExit w:val="0"/>
                  <w:textInput/>
                </w:ffData>
              </w:fldChar>
            </w:r>
            <w:bookmarkStart w:id="3" w:name="Text16"/>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3"/>
          </w:p>
        </w:tc>
      </w:tr>
      <w:tr w:rsidR="00BB71FB" w:rsidRPr="00986E47" w14:paraId="41FCE9B8" w14:textId="77777777" w:rsidTr="00BB71FB">
        <w:tc>
          <w:tcPr>
            <w:tcW w:w="1908" w:type="dxa"/>
          </w:tcPr>
          <w:p w14:paraId="2D321E8F"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t>Researcher or PI</w:t>
            </w:r>
          </w:p>
        </w:tc>
        <w:tc>
          <w:tcPr>
            <w:tcW w:w="2682" w:type="dxa"/>
            <w:tcBorders>
              <w:bottom w:val="single" w:sz="6" w:space="0" w:color="auto"/>
            </w:tcBorders>
          </w:tcPr>
          <w:p w14:paraId="76CB10B7"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32" w:type="dxa"/>
            <w:tcBorders>
              <w:bottom w:val="single" w:sz="6" w:space="0" w:color="auto"/>
            </w:tcBorders>
          </w:tcPr>
          <w:p w14:paraId="674D223B"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1278" w:type="dxa"/>
            <w:tcBorders>
              <w:bottom w:val="single" w:sz="6" w:space="0" w:color="auto"/>
            </w:tcBorders>
          </w:tcPr>
          <w:p w14:paraId="1527250D"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9"/>
                  <w:enabled/>
                  <w:calcOnExit w:val="0"/>
                  <w:textInput/>
                </w:ffData>
              </w:fldChar>
            </w:r>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p>
        </w:tc>
        <w:tc>
          <w:tcPr>
            <w:tcW w:w="2272" w:type="dxa"/>
            <w:tcBorders>
              <w:bottom w:val="single" w:sz="6" w:space="0" w:color="auto"/>
            </w:tcBorders>
          </w:tcPr>
          <w:p w14:paraId="3AA75F39" w14:textId="77777777" w:rsidR="00BB71FB" w:rsidRPr="00986E47" w:rsidRDefault="00BB71FB" w:rsidP="00A37DB7">
            <w:pPr>
              <w:keepNext/>
              <w:keepLines/>
              <w:tabs>
                <w:tab w:val="left" w:pos="2880"/>
                <w:tab w:val="left" w:pos="5220"/>
              </w:tabs>
              <w:rPr>
                <w:rFonts w:ascii="Arial" w:hAnsi="Arial" w:cs="Arial"/>
                <w:sz w:val="18"/>
                <w:szCs w:val="18"/>
              </w:rPr>
            </w:pPr>
            <w:r w:rsidRPr="00986E47">
              <w:rPr>
                <w:rFonts w:ascii="Arial" w:hAnsi="Arial" w:cs="Arial"/>
                <w:sz w:val="18"/>
                <w:szCs w:val="18"/>
              </w:rPr>
              <w:fldChar w:fldCharType="begin">
                <w:ffData>
                  <w:name w:val="Text17"/>
                  <w:enabled/>
                  <w:calcOnExit w:val="0"/>
                  <w:textInput/>
                </w:ffData>
              </w:fldChar>
            </w:r>
            <w:bookmarkStart w:id="4" w:name="Text17"/>
            <w:r w:rsidRPr="00986E47">
              <w:rPr>
                <w:rFonts w:ascii="Arial" w:hAnsi="Arial" w:cs="Arial"/>
                <w:sz w:val="18"/>
                <w:szCs w:val="18"/>
              </w:rPr>
              <w:instrText xml:space="preserve"> FORMTEXT </w:instrText>
            </w:r>
            <w:r w:rsidRPr="00986E47">
              <w:rPr>
                <w:rFonts w:ascii="Arial" w:hAnsi="Arial" w:cs="Arial"/>
                <w:sz w:val="18"/>
                <w:szCs w:val="18"/>
              </w:rPr>
            </w:r>
            <w:r w:rsidRPr="00986E47">
              <w:rPr>
                <w:rFonts w:ascii="Arial" w:hAnsi="Arial" w:cs="Arial"/>
                <w:sz w:val="18"/>
                <w:szCs w:val="18"/>
              </w:rPr>
              <w:fldChar w:fldCharType="separate"/>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noProof/>
                <w:sz w:val="18"/>
                <w:szCs w:val="18"/>
              </w:rPr>
              <w:t> </w:t>
            </w:r>
            <w:r w:rsidRPr="00986E47">
              <w:rPr>
                <w:rFonts w:ascii="Arial" w:hAnsi="Arial" w:cs="Arial"/>
                <w:sz w:val="18"/>
                <w:szCs w:val="18"/>
              </w:rPr>
              <w:fldChar w:fldCharType="end"/>
            </w:r>
            <w:bookmarkEnd w:id="4"/>
          </w:p>
        </w:tc>
      </w:tr>
    </w:tbl>
    <w:p w14:paraId="1E9F13C8" w14:textId="77777777" w:rsidR="000E2E21" w:rsidRPr="00B243D2" w:rsidRDefault="000E2E21" w:rsidP="00B93A6C">
      <w:pPr>
        <w:tabs>
          <w:tab w:val="left" w:pos="360"/>
          <w:tab w:val="left" w:pos="720"/>
          <w:tab w:val="left" w:pos="1080"/>
        </w:tabs>
        <w:rPr>
          <w:rFonts w:ascii="Arial" w:hAnsi="Arial" w:cs="Arial"/>
          <w:sz w:val="20"/>
        </w:rPr>
      </w:pPr>
    </w:p>
    <w:p w14:paraId="57C6B4A0" w14:textId="77777777" w:rsidR="00FA2143" w:rsidRPr="00B243D2" w:rsidRDefault="00986E47" w:rsidP="00B93A6C">
      <w:pPr>
        <w:keepNext/>
        <w:tabs>
          <w:tab w:val="left" w:pos="360"/>
          <w:tab w:val="left" w:pos="720"/>
          <w:tab w:val="left" w:pos="1080"/>
        </w:tabs>
        <w:rPr>
          <w:rFonts w:ascii="Arial" w:hAnsi="Arial" w:cs="Arial"/>
          <w:b/>
          <w:sz w:val="20"/>
        </w:rPr>
      </w:pPr>
      <w:r>
        <w:rPr>
          <w:rFonts w:ascii="Arial" w:hAnsi="Arial" w:cs="Arial"/>
          <w:b/>
          <w:sz w:val="20"/>
        </w:rPr>
        <w:lastRenderedPageBreak/>
        <w:t>4</w:t>
      </w:r>
      <w:r w:rsidR="000E2E21" w:rsidRPr="00B243D2">
        <w:rPr>
          <w:rFonts w:ascii="Arial" w:hAnsi="Arial" w:cs="Arial"/>
          <w:b/>
          <w:sz w:val="20"/>
        </w:rPr>
        <w:t>.</w:t>
      </w:r>
      <w:r w:rsidR="00E55CB6" w:rsidRPr="00B243D2">
        <w:rPr>
          <w:rFonts w:ascii="Arial" w:hAnsi="Arial" w:cs="Arial"/>
          <w:b/>
          <w:sz w:val="20"/>
        </w:rPr>
        <w:tab/>
      </w:r>
      <w:r w:rsidR="000E2E21" w:rsidRPr="00B243D2">
        <w:rPr>
          <w:rFonts w:ascii="Arial" w:hAnsi="Arial" w:cs="Arial"/>
          <w:b/>
          <w:sz w:val="20"/>
        </w:rPr>
        <w:t>Uses of Funds</w:t>
      </w:r>
    </w:p>
    <w:p w14:paraId="7D0C3736" w14:textId="3591948B" w:rsidR="0018413F" w:rsidRDefault="000E2E21" w:rsidP="0018413F">
      <w:pPr>
        <w:tabs>
          <w:tab w:val="left" w:pos="360"/>
          <w:tab w:val="left" w:pos="720"/>
          <w:tab w:val="left" w:pos="1080"/>
        </w:tabs>
        <w:ind w:left="360"/>
        <w:rPr>
          <w:rFonts w:ascii="Arial" w:hAnsi="Arial" w:cs="Arial"/>
          <w:sz w:val="20"/>
        </w:rPr>
      </w:pPr>
      <w:r w:rsidRPr="00B243D2">
        <w:rPr>
          <w:rFonts w:ascii="Arial" w:hAnsi="Arial" w:cs="Arial"/>
          <w:sz w:val="20"/>
        </w:rPr>
        <w:t xml:space="preserve">The total estimated cost of the Project is </w:t>
      </w:r>
      <w:r w:rsidRPr="005F46DC">
        <w:rPr>
          <w:rFonts w:ascii="Arial" w:hAnsi="Arial" w:cs="Arial"/>
          <w:sz w:val="20"/>
        </w:rPr>
        <w:t xml:space="preserve">shown in </w:t>
      </w:r>
      <w:r w:rsidR="004251CD"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w:t>
      </w:r>
      <w:r w:rsidR="000A0AFC" w:rsidRPr="005F46DC">
        <w:rPr>
          <w:rFonts w:ascii="Arial" w:hAnsi="Arial" w:cs="Arial"/>
          <w:sz w:val="20"/>
        </w:rPr>
        <w:t xml:space="preserve"> </w:t>
      </w:r>
      <w:r w:rsidR="004251CD" w:rsidRPr="005F46DC">
        <w:rPr>
          <w:rFonts w:ascii="Arial" w:hAnsi="Arial" w:cs="Arial"/>
          <w:sz w:val="20"/>
        </w:rPr>
        <w:t>Itemized</w:t>
      </w:r>
      <w:r w:rsidR="003269EE" w:rsidRPr="005F46DC">
        <w:rPr>
          <w:rFonts w:ascii="Arial" w:hAnsi="Arial" w:cs="Arial"/>
          <w:sz w:val="20"/>
        </w:rPr>
        <w:t xml:space="preserve"> </w:t>
      </w:r>
      <w:r w:rsidR="00A471C4" w:rsidRPr="005F46DC">
        <w:rPr>
          <w:rFonts w:ascii="Arial" w:hAnsi="Arial" w:cs="Arial"/>
          <w:sz w:val="20"/>
        </w:rPr>
        <w:t xml:space="preserve">Project </w:t>
      </w:r>
      <w:r w:rsidR="003269EE" w:rsidRPr="005F46DC">
        <w:rPr>
          <w:rFonts w:ascii="Arial" w:hAnsi="Arial" w:cs="Arial"/>
          <w:sz w:val="20"/>
        </w:rPr>
        <w:t>Budget</w:t>
      </w:r>
      <w:r w:rsidR="003E2380" w:rsidRPr="005F46DC">
        <w:rPr>
          <w:rFonts w:ascii="Arial" w:hAnsi="Arial" w:cs="Arial"/>
          <w:sz w:val="20"/>
        </w:rPr>
        <w:t xml:space="preserve"> Estimate</w:t>
      </w:r>
      <w:r w:rsidRPr="005F46DC">
        <w:rPr>
          <w:rFonts w:ascii="Arial" w:hAnsi="Arial" w:cs="Arial"/>
          <w:sz w:val="20"/>
        </w:rPr>
        <w:t xml:space="preserve">, which is attached and made part of this </w:t>
      </w:r>
      <w:r w:rsidR="00A00201">
        <w:rPr>
          <w:rFonts w:ascii="Arial" w:hAnsi="Arial" w:cs="Arial"/>
          <w:sz w:val="20"/>
        </w:rPr>
        <w:t>Agreement</w:t>
      </w:r>
      <w:r w:rsidRPr="005F46DC">
        <w:rPr>
          <w:rFonts w:ascii="Arial" w:hAnsi="Arial" w:cs="Arial"/>
          <w:sz w:val="20"/>
        </w:rPr>
        <w:t xml:space="preserve">.  </w:t>
      </w:r>
      <w:r w:rsidR="004919EC" w:rsidRPr="005F46DC">
        <w:rPr>
          <w:rFonts w:ascii="Arial" w:hAnsi="Arial" w:cs="Arial"/>
          <w:sz w:val="20"/>
        </w:rPr>
        <w:t xml:space="preserve">Exhibit </w:t>
      </w:r>
      <w:r w:rsidR="000C6AD2">
        <w:rPr>
          <w:rFonts w:ascii="Arial" w:hAnsi="Arial" w:cs="Arial"/>
          <w:sz w:val="20"/>
        </w:rPr>
        <w:t>B</w:t>
      </w:r>
      <w:r w:rsidR="0018413F" w:rsidRPr="005F46DC">
        <w:rPr>
          <w:rFonts w:ascii="Arial" w:hAnsi="Arial" w:cs="Arial"/>
          <w:sz w:val="20"/>
        </w:rPr>
        <w:t xml:space="preserve">, </w:t>
      </w:r>
      <w:r w:rsidR="004919EC" w:rsidRPr="005F46DC">
        <w:rPr>
          <w:rFonts w:ascii="Arial" w:hAnsi="Arial" w:cs="Arial"/>
          <w:sz w:val="20"/>
        </w:rPr>
        <w:t xml:space="preserve">Itemized </w:t>
      </w:r>
      <w:r w:rsidR="00A471C4" w:rsidRPr="005F46DC">
        <w:rPr>
          <w:rFonts w:ascii="Arial" w:hAnsi="Arial" w:cs="Arial"/>
          <w:sz w:val="20"/>
        </w:rPr>
        <w:t xml:space="preserve">Project </w:t>
      </w:r>
      <w:r w:rsidR="004919EC" w:rsidRPr="005F46DC">
        <w:rPr>
          <w:rFonts w:ascii="Arial" w:hAnsi="Arial" w:cs="Arial"/>
          <w:sz w:val="20"/>
        </w:rPr>
        <w:t>Budget Estimate, which includes all direct and indirect costs, in accordance with Article 9</w:t>
      </w:r>
      <w:r w:rsidR="0018413F" w:rsidRPr="005F46DC">
        <w:rPr>
          <w:rFonts w:ascii="Arial" w:hAnsi="Arial" w:cs="Arial"/>
          <w:sz w:val="20"/>
        </w:rPr>
        <w:t>,</w:t>
      </w:r>
      <w:r w:rsidR="004919EC" w:rsidRPr="005F46DC">
        <w:rPr>
          <w:rFonts w:ascii="Arial" w:hAnsi="Arial" w:cs="Arial"/>
          <w:sz w:val="20"/>
        </w:rPr>
        <w:t xml:space="preserve"> Budget</w:t>
      </w:r>
      <w:r w:rsidR="004919EC">
        <w:rPr>
          <w:rFonts w:ascii="Arial" w:hAnsi="Arial" w:cs="Arial"/>
          <w:sz w:val="20"/>
        </w:rPr>
        <w:t xml:space="preserve"> of the CRIA, details project costs for each fiscal year of the project, in accordance with 2 CFR 200.  </w:t>
      </w:r>
      <w:r w:rsidR="00820AFF">
        <w:rPr>
          <w:rFonts w:ascii="Arial" w:hAnsi="Arial" w:cs="Arial"/>
          <w:sz w:val="20"/>
        </w:rPr>
        <w:t>Exhibit B</w:t>
      </w:r>
      <w:r w:rsidR="0018413F">
        <w:rPr>
          <w:rFonts w:ascii="Arial" w:hAnsi="Arial" w:cs="Arial"/>
          <w:sz w:val="20"/>
        </w:rPr>
        <w:t xml:space="preserve">, Itemized Project Budget Estimate must comply with the requirements of the latest TxDOT </w:t>
      </w:r>
      <w:r w:rsidR="00EA00EA">
        <w:rPr>
          <w:rFonts w:ascii="Arial" w:hAnsi="Arial" w:cs="Arial"/>
          <w:sz w:val="20"/>
        </w:rPr>
        <w:t>University Handbook</w:t>
      </w:r>
      <w:r w:rsidR="0018413F">
        <w:rPr>
          <w:rFonts w:ascii="Arial" w:hAnsi="Arial" w:cs="Arial"/>
          <w:sz w:val="20"/>
        </w:rPr>
        <w:t>.</w:t>
      </w:r>
    </w:p>
    <w:p w14:paraId="58AF11B2" w14:textId="77777777" w:rsidR="00B633B6" w:rsidRPr="00B243D2" w:rsidRDefault="000E2E21" w:rsidP="00AD363F">
      <w:pPr>
        <w:numPr>
          <w:ilvl w:val="0"/>
          <w:numId w:val="4"/>
        </w:numPr>
        <w:tabs>
          <w:tab w:val="left" w:pos="360"/>
          <w:tab w:val="left" w:pos="720"/>
          <w:tab w:val="left" w:pos="1080"/>
        </w:tabs>
        <w:rPr>
          <w:rFonts w:ascii="Arial" w:hAnsi="Arial" w:cs="Arial"/>
          <w:sz w:val="20"/>
        </w:rPr>
      </w:pPr>
      <w:r w:rsidRPr="00B243D2">
        <w:rPr>
          <w:rFonts w:ascii="Arial" w:hAnsi="Arial" w:cs="Arial"/>
          <w:sz w:val="20"/>
        </w:rPr>
        <w:t xml:space="preserve">The </w:t>
      </w:r>
      <w:r w:rsidR="003F76DE">
        <w:rPr>
          <w:rFonts w:ascii="Arial" w:hAnsi="Arial" w:cs="Arial"/>
          <w:sz w:val="20"/>
        </w:rPr>
        <w:t>Receiving Agency</w:t>
      </w:r>
      <w:r w:rsidRPr="00B243D2">
        <w:rPr>
          <w:rFonts w:ascii="Arial" w:hAnsi="Arial" w:cs="Arial"/>
          <w:sz w:val="20"/>
        </w:rPr>
        <w:t xml:space="preserve"> will pay for only those Project costs </w:t>
      </w:r>
      <w:r w:rsidR="002512CE" w:rsidRPr="00B243D2">
        <w:rPr>
          <w:rFonts w:ascii="Arial" w:hAnsi="Arial" w:cs="Arial"/>
          <w:sz w:val="20"/>
        </w:rPr>
        <w:t xml:space="preserve">that </w:t>
      </w:r>
      <w:r w:rsidRPr="00B243D2">
        <w:rPr>
          <w:rFonts w:ascii="Arial" w:hAnsi="Arial" w:cs="Arial"/>
          <w:sz w:val="20"/>
        </w:rPr>
        <w:t xml:space="preserve">have been approved by the </w:t>
      </w:r>
      <w:r w:rsidR="003F76DE" w:rsidRPr="008827F8">
        <w:rPr>
          <w:rFonts w:ascii="Arial" w:hAnsi="Arial" w:cs="Arial"/>
          <w:sz w:val="20"/>
        </w:rPr>
        <w:t>F</w:t>
      </w:r>
      <w:r w:rsidR="008827F8">
        <w:rPr>
          <w:rFonts w:ascii="Arial" w:hAnsi="Arial" w:cs="Arial"/>
          <w:sz w:val="20"/>
        </w:rPr>
        <w:t xml:space="preserve">ederal </w:t>
      </w:r>
      <w:r w:rsidR="003F76DE" w:rsidRPr="008827F8">
        <w:rPr>
          <w:rFonts w:ascii="Arial" w:hAnsi="Arial" w:cs="Arial"/>
          <w:sz w:val="20"/>
        </w:rPr>
        <w:t>H</w:t>
      </w:r>
      <w:r w:rsidR="008827F8">
        <w:rPr>
          <w:rFonts w:ascii="Arial" w:hAnsi="Arial" w:cs="Arial"/>
          <w:sz w:val="20"/>
        </w:rPr>
        <w:t>ighway Administration (FH</w:t>
      </w:r>
      <w:r w:rsidR="003F76DE" w:rsidRPr="008827F8">
        <w:rPr>
          <w:rFonts w:ascii="Arial" w:hAnsi="Arial" w:cs="Arial"/>
          <w:sz w:val="20"/>
        </w:rPr>
        <w:t>WA</w:t>
      </w:r>
      <w:r w:rsidR="008827F8">
        <w:rPr>
          <w:rFonts w:ascii="Arial" w:hAnsi="Arial" w:cs="Arial"/>
          <w:sz w:val="20"/>
        </w:rPr>
        <w:t>)</w:t>
      </w:r>
      <w:r w:rsidRPr="008827F8">
        <w:rPr>
          <w:rFonts w:ascii="Arial" w:hAnsi="Arial" w:cs="Arial"/>
          <w:sz w:val="20"/>
        </w:rPr>
        <w:t>.</w:t>
      </w:r>
      <w:r w:rsidRPr="00B243D2">
        <w:rPr>
          <w:rFonts w:ascii="Arial" w:hAnsi="Arial" w:cs="Arial"/>
          <w:sz w:val="20"/>
        </w:rPr>
        <w:t xml:space="preserve">  </w:t>
      </w:r>
      <w:r w:rsidR="00A77E73" w:rsidRPr="00B243D2">
        <w:rPr>
          <w:rFonts w:ascii="Arial" w:hAnsi="Arial" w:cs="Arial"/>
          <w:sz w:val="20"/>
        </w:rPr>
        <w:t xml:space="preserve">The State and the </w:t>
      </w:r>
      <w:r w:rsidR="00971A75" w:rsidRPr="00B243D2">
        <w:rPr>
          <w:rFonts w:ascii="Arial" w:hAnsi="Arial" w:cs="Arial"/>
          <w:sz w:val="20"/>
        </w:rPr>
        <w:t>F</w:t>
      </w:r>
      <w:r w:rsidR="00A77E73" w:rsidRPr="00B243D2">
        <w:rPr>
          <w:rFonts w:ascii="Arial" w:hAnsi="Arial" w:cs="Arial"/>
          <w:sz w:val="20"/>
        </w:rPr>
        <w:t xml:space="preserve">ederal Government will not reimburse the </w:t>
      </w:r>
      <w:r w:rsidR="003F76DE">
        <w:rPr>
          <w:rFonts w:ascii="Arial" w:hAnsi="Arial" w:cs="Arial"/>
          <w:sz w:val="20"/>
        </w:rPr>
        <w:t>Performing Agency</w:t>
      </w:r>
      <w:r w:rsidR="00A77E73" w:rsidRPr="00B243D2">
        <w:rPr>
          <w:rFonts w:ascii="Arial" w:hAnsi="Arial" w:cs="Arial"/>
          <w:sz w:val="20"/>
        </w:rPr>
        <w:t xml:space="preserve"> for any work performed before </w:t>
      </w:r>
      <w:r w:rsidR="00D71353" w:rsidRPr="00B243D2">
        <w:rPr>
          <w:rFonts w:ascii="Arial" w:hAnsi="Arial" w:cs="Arial"/>
          <w:sz w:val="20"/>
        </w:rPr>
        <w:t>federal spending authority is formally obligated to the Project</w:t>
      </w:r>
      <w:r w:rsidR="00A77E73" w:rsidRPr="00B243D2">
        <w:rPr>
          <w:rFonts w:ascii="Arial" w:hAnsi="Arial" w:cs="Arial"/>
          <w:sz w:val="20"/>
        </w:rPr>
        <w:t xml:space="preserve"> by the Federal</w:t>
      </w:r>
      <w:r w:rsidR="00971A75" w:rsidRPr="00B243D2">
        <w:rPr>
          <w:rFonts w:ascii="Arial" w:hAnsi="Arial" w:cs="Arial"/>
          <w:sz w:val="20"/>
        </w:rPr>
        <w:t xml:space="preserve"> </w:t>
      </w:r>
      <w:r w:rsidR="00A77E73" w:rsidRPr="00B243D2">
        <w:rPr>
          <w:rFonts w:ascii="Arial" w:hAnsi="Arial" w:cs="Arial"/>
          <w:sz w:val="20"/>
        </w:rPr>
        <w:t xml:space="preserve">Highway Administration.  </w:t>
      </w:r>
      <w:r w:rsidR="00D71353" w:rsidRPr="00B243D2">
        <w:rPr>
          <w:rFonts w:ascii="Arial" w:hAnsi="Arial" w:cs="Arial"/>
          <w:sz w:val="20"/>
        </w:rPr>
        <w:t xml:space="preserve">After federal funds have been obligated, the </w:t>
      </w:r>
      <w:r w:rsidR="003F76DE">
        <w:rPr>
          <w:rFonts w:ascii="Arial" w:hAnsi="Arial" w:cs="Arial"/>
          <w:sz w:val="20"/>
        </w:rPr>
        <w:t>Receiving Agency</w:t>
      </w:r>
      <w:r w:rsidR="00D71353" w:rsidRPr="00B243D2">
        <w:rPr>
          <w:rFonts w:ascii="Arial" w:hAnsi="Arial" w:cs="Arial"/>
          <w:sz w:val="20"/>
        </w:rPr>
        <w:t xml:space="preserve"> will send </w:t>
      </w:r>
      <w:r w:rsidR="00C81EDE">
        <w:rPr>
          <w:rFonts w:ascii="Arial" w:hAnsi="Arial" w:cs="Arial"/>
          <w:sz w:val="20"/>
        </w:rPr>
        <w:t xml:space="preserve">the Activation Letter </w:t>
      </w:r>
      <w:r w:rsidR="00D71353" w:rsidRPr="00B243D2">
        <w:rPr>
          <w:rFonts w:ascii="Arial" w:hAnsi="Arial" w:cs="Arial"/>
          <w:sz w:val="20"/>
        </w:rPr>
        <w:t xml:space="preserve">to the </w:t>
      </w:r>
      <w:r w:rsidR="003F76DE">
        <w:rPr>
          <w:rFonts w:ascii="Arial" w:hAnsi="Arial" w:cs="Arial"/>
          <w:sz w:val="20"/>
        </w:rPr>
        <w:t>Performing Agency</w:t>
      </w:r>
      <w:r w:rsidR="00D71353" w:rsidRPr="00B243D2">
        <w:rPr>
          <w:rFonts w:ascii="Arial" w:hAnsi="Arial" w:cs="Arial"/>
          <w:sz w:val="20"/>
        </w:rPr>
        <w:t xml:space="preserve"> </w:t>
      </w:r>
      <w:r w:rsidR="004919EC">
        <w:rPr>
          <w:rFonts w:ascii="Arial" w:hAnsi="Arial" w:cs="Arial"/>
          <w:sz w:val="20"/>
        </w:rPr>
        <w:t xml:space="preserve">outlining </w:t>
      </w:r>
      <w:r w:rsidR="00D71353" w:rsidRPr="00B243D2">
        <w:rPr>
          <w:rFonts w:ascii="Arial" w:hAnsi="Arial" w:cs="Arial"/>
          <w:sz w:val="20"/>
        </w:rPr>
        <w:t xml:space="preserve">the obligation of funds including federal award information. </w:t>
      </w:r>
      <w:r w:rsidR="00A77E73" w:rsidRPr="00B243D2">
        <w:rPr>
          <w:rFonts w:ascii="Arial" w:hAnsi="Arial" w:cs="Arial"/>
          <w:sz w:val="20"/>
        </w:rPr>
        <w:t xml:space="preserve">The </w:t>
      </w:r>
      <w:r w:rsidR="00C81EDE">
        <w:rPr>
          <w:rFonts w:ascii="Arial" w:hAnsi="Arial" w:cs="Arial"/>
          <w:sz w:val="20"/>
        </w:rPr>
        <w:t>Performing Agency</w:t>
      </w:r>
      <w:r w:rsidR="00A77E73" w:rsidRPr="00B243D2">
        <w:rPr>
          <w:rFonts w:ascii="Arial" w:hAnsi="Arial" w:cs="Arial"/>
          <w:sz w:val="20"/>
        </w:rPr>
        <w:t xml:space="preserve"> is responsible for </w:t>
      </w:r>
      <w:r w:rsidR="00B01410" w:rsidRPr="00B243D2">
        <w:rPr>
          <w:rFonts w:ascii="Arial" w:hAnsi="Arial" w:cs="Arial"/>
          <w:sz w:val="20"/>
        </w:rPr>
        <w:t>one hundred percent (</w:t>
      </w:r>
      <w:r w:rsidR="00A77E73" w:rsidRPr="00B243D2">
        <w:rPr>
          <w:rFonts w:ascii="Arial" w:hAnsi="Arial" w:cs="Arial"/>
          <w:sz w:val="20"/>
        </w:rPr>
        <w:t>100%</w:t>
      </w:r>
      <w:r w:rsidR="00B01410" w:rsidRPr="00B243D2">
        <w:rPr>
          <w:rFonts w:ascii="Arial" w:hAnsi="Arial" w:cs="Arial"/>
          <w:sz w:val="20"/>
        </w:rPr>
        <w:t>)</w:t>
      </w:r>
      <w:r w:rsidR="00A77E73" w:rsidRPr="00B243D2">
        <w:rPr>
          <w:rFonts w:ascii="Arial" w:hAnsi="Arial" w:cs="Arial"/>
          <w:sz w:val="20"/>
        </w:rPr>
        <w:t xml:space="preserve"> of the cost of any work performed under its direction or control before the</w:t>
      </w:r>
      <w:r w:rsidR="00971A75" w:rsidRPr="00B243D2">
        <w:rPr>
          <w:rFonts w:ascii="Arial" w:hAnsi="Arial" w:cs="Arial"/>
          <w:sz w:val="20"/>
        </w:rPr>
        <w:t xml:space="preserve"> </w:t>
      </w:r>
      <w:r w:rsidR="00A25EFB" w:rsidRPr="00B243D2">
        <w:rPr>
          <w:rFonts w:ascii="Arial" w:hAnsi="Arial" w:cs="Arial"/>
          <w:sz w:val="20"/>
        </w:rPr>
        <w:t>f</w:t>
      </w:r>
      <w:r w:rsidR="00A77E73" w:rsidRPr="00B243D2">
        <w:rPr>
          <w:rFonts w:ascii="Arial" w:hAnsi="Arial" w:cs="Arial"/>
          <w:sz w:val="20"/>
        </w:rPr>
        <w:t xml:space="preserve">ederal </w:t>
      </w:r>
      <w:r w:rsidR="00A25EFB" w:rsidRPr="00B243D2">
        <w:rPr>
          <w:rFonts w:ascii="Arial" w:hAnsi="Arial" w:cs="Arial"/>
          <w:sz w:val="20"/>
        </w:rPr>
        <w:t>spending a</w:t>
      </w:r>
      <w:r w:rsidR="00A77E73" w:rsidRPr="00B243D2">
        <w:rPr>
          <w:rFonts w:ascii="Arial" w:hAnsi="Arial" w:cs="Arial"/>
          <w:sz w:val="20"/>
        </w:rPr>
        <w:t xml:space="preserve">uthority is formally </w:t>
      </w:r>
      <w:r w:rsidR="00A25EFB" w:rsidRPr="00B243D2">
        <w:rPr>
          <w:rFonts w:ascii="Arial" w:hAnsi="Arial" w:cs="Arial"/>
          <w:sz w:val="20"/>
        </w:rPr>
        <w:t>obligated</w:t>
      </w:r>
      <w:r w:rsidR="00A77E73" w:rsidRPr="00B243D2">
        <w:rPr>
          <w:rFonts w:ascii="Arial" w:hAnsi="Arial" w:cs="Arial"/>
          <w:sz w:val="20"/>
        </w:rPr>
        <w:t>.</w:t>
      </w:r>
    </w:p>
    <w:p w14:paraId="4F46B5E6" w14:textId="107EEC32" w:rsidR="000E2E21" w:rsidRPr="00B243D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color w:val="000000"/>
          <w:sz w:val="20"/>
        </w:rPr>
        <w:tab/>
      </w:r>
      <w:r w:rsidR="008827F8">
        <w:rPr>
          <w:rFonts w:ascii="Arial" w:hAnsi="Arial" w:cs="Arial"/>
          <w:b/>
          <w:color w:val="000000"/>
          <w:sz w:val="20"/>
        </w:rPr>
        <w:t>B</w:t>
      </w:r>
      <w:r w:rsidR="00C1618E" w:rsidRPr="00B243D2">
        <w:rPr>
          <w:rFonts w:ascii="Arial" w:hAnsi="Arial" w:cs="Arial"/>
          <w:b/>
          <w:color w:val="000000"/>
          <w:sz w:val="20"/>
        </w:rPr>
        <w:t>.</w:t>
      </w:r>
      <w:r w:rsidR="001801F8" w:rsidRPr="00B243D2">
        <w:rPr>
          <w:rFonts w:ascii="Arial" w:hAnsi="Arial" w:cs="Arial"/>
          <w:b/>
          <w:color w:val="000000"/>
          <w:sz w:val="20"/>
        </w:rPr>
        <w:tab/>
      </w:r>
      <w:r w:rsidR="003B55ED" w:rsidRPr="00B243D2">
        <w:rPr>
          <w:rFonts w:ascii="Arial" w:hAnsi="Arial" w:cs="Arial"/>
          <w:sz w:val="20"/>
        </w:rPr>
        <w:t xml:space="preserve">The </w:t>
      </w:r>
      <w:r w:rsidR="000A0AFC">
        <w:rPr>
          <w:rFonts w:ascii="Arial" w:hAnsi="Arial" w:cs="Arial"/>
          <w:sz w:val="20"/>
        </w:rPr>
        <w:t>Performing Agency</w:t>
      </w:r>
      <w:r w:rsidR="003B55ED" w:rsidRPr="00B243D2">
        <w:rPr>
          <w:rFonts w:ascii="Arial" w:hAnsi="Arial" w:cs="Arial"/>
          <w:sz w:val="20"/>
        </w:rPr>
        <w:t xml:space="preserve"> is authorized to submit requests for reimbursement by submitting the original of an itemized invoice in a form and containing all items required by the </w:t>
      </w:r>
      <w:r w:rsidR="000A0AFC">
        <w:rPr>
          <w:rFonts w:ascii="Arial" w:hAnsi="Arial" w:cs="Arial"/>
          <w:sz w:val="20"/>
        </w:rPr>
        <w:t>Receiving Agency and the TxDOT University Handbook</w:t>
      </w:r>
      <w:r w:rsidR="003B55ED" w:rsidRPr="00B243D2">
        <w:rPr>
          <w:rFonts w:ascii="Arial" w:hAnsi="Arial" w:cs="Arial"/>
          <w:sz w:val="20"/>
        </w:rPr>
        <w:t xml:space="preserve"> no more frequently than month</w:t>
      </w:r>
      <w:r w:rsidR="00457722">
        <w:rPr>
          <w:rFonts w:ascii="Arial" w:hAnsi="Arial" w:cs="Arial"/>
          <w:sz w:val="20"/>
        </w:rPr>
        <w:t>ly, and no later than One Hundred T</w:t>
      </w:r>
      <w:r w:rsidR="00820AFF">
        <w:rPr>
          <w:rFonts w:ascii="Arial" w:hAnsi="Arial" w:cs="Arial"/>
          <w:sz w:val="20"/>
        </w:rPr>
        <w:t>wenty (120</w:t>
      </w:r>
      <w:r w:rsidR="003B55ED" w:rsidRPr="00B243D2">
        <w:rPr>
          <w:rFonts w:ascii="Arial" w:hAnsi="Arial" w:cs="Arial"/>
          <w:sz w:val="20"/>
        </w:rPr>
        <w:t xml:space="preserve">) days after costs are incurred.  </w:t>
      </w:r>
    </w:p>
    <w:p w14:paraId="66BD2965" w14:textId="77777777" w:rsidR="000A2E42" w:rsidRDefault="00510F55" w:rsidP="00FA2143">
      <w:pPr>
        <w:tabs>
          <w:tab w:val="left" w:pos="360"/>
          <w:tab w:val="left" w:pos="720"/>
          <w:tab w:val="left" w:pos="1080"/>
        </w:tabs>
        <w:ind w:left="720" w:hanging="720"/>
        <w:rPr>
          <w:rFonts w:ascii="Arial" w:hAnsi="Arial" w:cs="Arial"/>
          <w:sz w:val="20"/>
        </w:rPr>
      </w:pPr>
      <w:r w:rsidRPr="00B243D2">
        <w:rPr>
          <w:rFonts w:ascii="Arial" w:hAnsi="Arial" w:cs="Arial"/>
          <w:b/>
          <w:sz w:val="20"/>
        </w:rPr>
        <w:tab/>
      </w:r>
    </w:p>
    <w:p w14:paraId="01E9F6AA" w14:textId="77777777" w:rsidR="000A2E42" w:rsidRDefault="008827F8" w:rsidP="00FA2143">
      <w:pPr>
        <w:tabs>
          <w:tab w:val="left" w:pos="360"/>
          <w:tab w:val="left" w:pos="720"/>
          <w:tab w:val="left" w:pos="1080"/>
        </w:tabs>
        <w:ind w:left="720" w:hanging="720"/>
        <w:rPr>
          <w:rFonts w:ascii="Arial" w:hAnsi="Arial" w:cs="Arial"/>
          <w:b/>
          <w:sz w:val="20"/>
        </w:rPr>
      </w:pPr>
      <w:r>
        <w:rPr>
          <w:rFonts w:ascii="Arial" w:hAnsi="Arial" w:cs="Arial"/>
          <w:b/>
          <w:sz w:val="20"/>
        </w:rPr>
        <w:t>5</w:t>
      </w:r>
      <w:r w:rsidR="000A2E42" w:rsidRPr="000A2E42">
        <w:rPr>
          <w:rFonts w:ascii="Arial" w:hAnsi="Arial" w:cs="Arial"/>
          <w:b/>
          <w:sz w:val="20"/>
        </w:rPr>
        <w:t>.</w:t>
      </w:r>
      <w:r w:rsidR="000A2E42" w:rsidRPr="000A2E42">
        <w:rPr>
          <w:rFonts w:ascii="Arial" w:hAnsi="Arial" w:cs="Arial"/>
          <w:b/>
          <w:sz w:val="20"/>
        </w:rPr>
        <w:tab/>
      </w:r>
      <w:r w:rsidR="000A2E42">
        <w:rPr>
          <w:rFonts w:ascii="Arial" w:hAnsi="Arial" w:cs="Arial"/>
          <w:b/>
          <w:sz w:val="20"/>
        </w:rPr>
        <w:t>Information Technology (IT) Deliverables to the Receiving Agency</w:t>
      </w:r>
    </w:p>
    <w:p w14:paraId="07A88B9D" w14:textId="1C4119CC" w:rsidR="000A2E42" w:rsidRPr="000A2E42" w:rsidRDefault="000A2E42" w:rsidP="001141A3">
      <w:pPr>
        <w:tabs>
          <w:tab w:val="left" w:pos="360"/>
          <w:tab w:val="left" w:pos="720"/>
          <w:tab w:val="left" w:pos="1080"/>
        </w:tabs>
        <w:ind w:left="360" w:hanging="360"/>
        <w:contextualSpacing/>
        <w:rPr>
          <w:rFonts w:ascii="Arial" w:hAnsi="Arial" w:cs="Arial"/>
          <w:sz w:val="20"/>
        </w:rPr>
      </w:pPr>
      <w:r>
        <w:rPr>
          <w:rFonts w:ascii="Arial" w:hAnsi="Arial" w:cs="Arial"/>
          <w:b/>
          <w:sz w:val="20"/>
        </w:rPr>
        <w:tab/>
      </w:r>
      <w:r w:rsidR="00813644">
        <w:rPr>
          <w:rFonts w:ascii="Arial" w:hAnsi="Arial" w:cs="Arial"/>
          <w:sz w:val="20"/>
        </w:rPr>
        <w:t>Performing Agency,</w:t>
      </w:r>
      <w:r w:rsidR="00813644" w:rsidRPr="00813644">
        <w:rPr>
          <w:rFonts w:ascii="Arial" w:hAnsi="Arial" w:cs="Arial"/>
          <w:sz w:val="20"/>
        </w:rPr>
        <w:t xml:space="preserve"> </w:t>
      </w:r>
      <w:r w:rsidR="00813644">
        <w:rPr>
          <w:rFonts w:ascii="Arial" w:hAnsi="Arial" w:cs="Arial"/>
          <w:sz w:val="20"/>
        </w:rPr>
        <w:t>referred to as “Contractor” in this section</w:t>
      </w:r>
      <w:r w:rsidR="00387B6F">
        <w:rPr>
          <w:rFonts w:ascii="Arial" w:hAnsi="Arial" w:cs="Arial"/>
          <w:sz w:val="20"/>
        </w:rPr>
        <w:t xml:space="preserve"> and </w:t>
      </w:r>
      <w:r w:rsidR="00026161">
        <w:rPr>
          <w:rFonts w:ascii="Arial" w:hAnsi="Arial" w:cs="Arial"/>
          <w:sz w:val="20"/>
        </w:rPr>
        <w:t>Exhibit</w:t>
      </w:r>
      <w:r w:rsidR="00387B6F">
        <w:rPr>
          <w:rFonts w:ascii="Arial" w:hAnsi="Arial" w:cs="Arial"/>
          <w:sz w:val="20"/>
        </w:rPr>
        <w:t xml:space="preserve"> D</w:t>
      </w:r>
      <w:r w:rsidR="00813644">
        <w:rPr>
          <w:rFonts w:ascii="Arial" w:hAnsi="Arial" w:cs="Arial"/>
          <w:sz w:val="20"/>
        </w:rPr>
        <w:t xml:space="preserve">, </w:t>
      </w:r>
      <w:r w:rsidR="00813644" w:rsidRPr="00813644">
        <w:rPr>
          <w:rFonts w:ascii="Arial" w:hAnsi="Arial" w:cs="Arial"/>
          <w:sz w:val="20"/>
        </w:rPr>
        <w:t xml:space="preserve">shall perform its work in accordance with </w:t>
      </w:r>
      <w:r w:rsidR="00026161">
        <w:rPr>
          <w:rFonts w:ascii="Arial" w:hAnsi="Arial" w:cs="Arial"/>
          <w:sz w:val="20"/>
        </w:rPr>
        <w:t>Exhibit</w:t>
      </w:r>
      <w:r w:rsidR="00813644" w:rsidRPr="00813644">
        <w:rPr>
          <w:rFonts w:ascii="Arial" w:hAnsi="Arial" w:cs="Arial"/>
          <w:sz w:val="20"/>
        </w:rPr>
        <w:t xml:space="preserve"> </w:t>
      </w:r>
      <w:r w:rsidR="00387B6F">
        <w:rPr>
          <w:rFonts w:ascii="Arial" w:hAnsi="Arial" w:cs="Arial"/>
          <w:sz w:val="20"/>
        </w:rPr>
        <w:t>D</w:t>
      </w:r>
      <w:r w:rsidR="00813644" w:rsidRPr="00813644">
        <w:rPr>
          <w:rFonts w:ascii="Arial" w:hAnsi="Arial" w:cs="Arial"/>
          <w:sz w:val="20"/>
        </w:rPr>
        <w:t xml:space="preserve">, Information Resources and Security Requirements. A Contractor-Related Entity might create, access, transmit, store, or use </w:t>
      </w:r>
      <w:r w:rsidR="00813644" w:rsidRPr="00E87E31">
        <w:rPr>
          <w:rFonts w:ascii="Arial" w:hAnsi="Arial" w:cs="Arial"/>
          <w:sz w:val="20"/>
          <w:highlight w:val="yellow"/>
        </w:rPr>
        <w:t>&lt;Public | Sensitive | Confidential | Regulated&gt;</w:t>
      </w:r>
      <w:r w:rsidR="00813644" w:rsidRPr="00813644">
        <w:rPr>
          <w:rFonts w:ascii="Arial" w:hAnsi="Arial" w:cs="Arial"/>
          <w:sz w:val="20"/>
        </w:rPr>
        <w:t xml:space="preserve"> TxDOT data in a Contractor-Related Entity Environment. Contractor shall ensure that Contractor-Related Entity Environments comply with the TxDOT </w:t>
      </w:r>
      <w:r w:rsidR="00813644" w:rsidRPr="00E87E31">
        <w:rPr>
          <w:rFonts w:ascii="Arial" w:hAnsi="Arial" w:cs="Arial"/>
          <w:sz w:val="20"/>
          <w:highlight w:val="yellow"/>
        </w:rPr>
        <w:t>&lt;Low |Moderate |High&gt;</w:t>
      </w:r>
      <w:r w:rsidR="00813644" w:rsidRPr="00813644">
        <w:rPr>
          <w:rFonts w:ascii="Arial" w:hAnsi="Arial" w:cs="Arial"/>
          <w:sz w:val="20"/>
        </w:rPr>
        <w:t xml:space="preserve"> Security Baseline </w:t>
      </w:r>
      <w:r w:rsidR="00813644" w:rsidRPr="00E87E31">
        <w:rPr>
          <w:rFonts w:ascii="Arial" w:hAnsi="Arial" w:cs="Arial"/>
          <w:sz w:val="20"/>
          <w:highlight w:val="yellow"/>
        </w:rPr>
        <w:t>&lt;with the &lt;Sensitive, Privacy, PCI, CJIS&gt; Overlay; remove if no Overlays apply&gt;</w:t>
      </w:r>
      <w:r w:rsidR="00813644" w:rsidRPr="00813644">
        <w:rPr>
          <w:rFonts w:ascii="Arial" w:hAnsi="Arial" w:cs="Arial"/>
          <w:sz w:val="20"/>
        </w:rPr>
        <w:t>.</w:t>
      </w:r>
    </w:p>
    <w:p w14:paraId="6800ADD3" w14:textId="77777777" w:rsidR="00616A0B" w:rsidRPr="00B243D2" w:rsidRDefault="00616A0B" w:rsidP="00903EE4">
      <w:pPr>
        <w:tabs>
          <w:tab w:val="left" w:pos="360"/>
          <w:tab w:val="left" w:pos="720"/>
          <w:tab w:val="left" w:pos="1080"/>
        </w:tabs>
        <w:jc w:val="both"/>
        <w:rPr>
          <w:rFonts w:ascii="Arial" w:hAnsi="Arial" w:cs="Arial"/>
          <w:sz w:val="20"/>
        </w:rPr>
      </w:pPr>
    </w:p>
    <w:p w14:paraId="7D19536D" w14:textId="77777777" w:rsidR="000E2E21" w:rsidRPr="00B243D2" w:rsidRDefault="008827F8" w:rsidP="00903EE4">
      <w:pPr>
        <w:keepNext/>
        <w:tabs>
          <w:tab w:val="left" w:pos="360"/>
          <w:tab w:val="left" w:pos="720"/>
          <w:tab w:val="left" w:pos="1080"/>
        </w:tabs>
        <w:jc w:val="both"/>
        <w:rPr>
          <w:rFonts w:ascii="Arial" w:hAnsi="Arial" w:cs="Arial"/>
          <w:sz w:val="20"/>
        </w:rPr>
      </w:pPr>
      <w:r>
        <w:rPr>
          <w:rFonts w:ascii="Arial" w:hAnsi="Arial" w:cs="Arial"/>
          <w:b/>
          <w:sz w:val="20"/>
        </w:rPr>
        <w:t>6</w:t>
      </w:r>
      <w:r w:rsidR="000E2E21" w:rsidRPr="00B243D2">
        <w:rPr>
          <w:rFonts w:ascii="Arial" w:hAnsi="Arial" w:cs="Arial"/>
          <w:b/>
          <w:sz w:val="20"/>
        </w:rPr>
        <w:t>.</w:t>
      </w:r>
      <w:r w:rsidR="00FB6253" w:rsidRPr="00B243D2">
        <w:rPr>
          <w:rFonts w:ascii="Arial" w:hAnsi="Arial" w:cs="Arial"/>
          <w:b/>
          <w:sz w:val="20"/>
        </w:rPr>
        <w:tab/>
      </w:r>
      <w:r w:rsidR="00F73FA4" w:rsidRPr="00B243D2">
        <w:rPr>
          <w:rFonts w:ascii="Arial" w:hAnsi="Arial" w:cs="Arial"/>
          <w:b/>
          <w:sz w:val="20"/>
        </w:rPr>
        <w:t>T</w:t>
      </w:r>
      <w:r w:rsidR="000E2E21" w:rsidRPr="00B243D2">
        <w:rPr>
          <w:rFonts w:ascii="Arial" w:hAnsi="Arial" w:cs="Arial"/>
          <w:b/>
          <w:sz w:val="20"/>
        </w:rPr>
        <w:t xml:space="preserve">ermination </w:t>
      </w:r>
    </w:p>
    <w:p w14:paraId="0ACEAF2A" w14:textId="07900378" w:rsidR="00F73FA4" w:rsidRPr="00B243D2" w:rsidRDefault="000E2E21" w:rsidP="0007704D">
      <w:pPr>
        <w:tabs>
          <w:tab w:val="left" w:pos="360"/>
          <w:tab w:val="left" w:pos="720"/>
          <w:tab w:val="left" w:pos="1080"/>
        </w:tabs>
        <w:ind w:left="360"/>
        <w:jc w:val="both"/>
        <w:rPr>
          <w:rFonts w:ascii="Arial" w:hAnsi="Arial" w:cs="Arial"/>
          <w:sz w:val="20"/>
        </w:rPr>
      </w:pPr>
      <w:r w:rsidRPr="00B243D2">
        <w:rPr>
          <w:rFonts w:ascii="Arial" w:hAnsi="Arial" w:cs="Arial"/>
          <w:sz w:val="20"/>
        </w:rPr>
        <w:t xml:space="preserve">This </w:t>
      </w:r>
      <w:r w:rsidR="001B0A62">
        <w:rPr>
          <w:rFonts w:ascii="Arial" w:hAnsi="Arial" w:cs="Arial"/>
          <w:sz w:val="20"/>
        </w:rPr>
        <w:t>A</w:t>
      </w:r>
      <w:r w:rsidR="00DB5493" w:rsidRPr="00B243D2">
        <w:rPr>
          <w:rFonts w:ascii="Arial" w:hAnsi="Arial" w:cs="Arial"/>
          <w:sz w:val="20"/>
        </w:rPr>
        <w:t>greement</w:t>
      </w:r>
      <w:r w:rsidR="0007704D">
        <w:rPr>
          <w:rFonts w:ascii="Arial" w:hAnsi="Arial" w:cs="Arial"/>
          <w:sz w:val="20"/>
        </w:rPr>
        <w:t xml:space="preserve"> may be terminated i</w:t>
      </w:r>
      <w:r w:rsidR="00A471C4">
        <w:rPr>
          <w:rFonts w:ascii="Arial" w:hAnsi="Arial" w:cs="Arial"/>
          <w:sz w:val="20"/>
        </w:rPr>
        <w:t>n accordance with Article 29 – Termination of Program or Project, of the CRIA.</w:t>
      </w:r>
      <w:r w:rsidR="003D2DD0">
        <w:rPr>
          <w:rFonts w:ascii="Arial" w:hAnsi="Arial" w:cs="Arial"/>
          <w:sz w:val="20"/>
        </w:rPr>
        <w:t xml:space="preserve">  </w:t>
      </w:r>
    </w:p>
    <w:p w14:paraId="3622A12B" w14:textId="77777777" w:rsidR="00616A0B" w:rsidRPr="00B243D2" w:rsidRDefault="00616A0B" w:rsidP="00616A0B">
      <w:pPr>
        <w:tabs>
          <w:tab w:val="left" w:pos="360"/>
          <w:tab w:val="left" w:pos="720"/>
          <w:tab w:val="left" w:pos="1080"/>
        </w:tabs>
        <w:rPr>
          <w:rFonts w:ascii="Arial" w:hAnsi="Arial" w:cs="Arial"/>
          <w:sz w:val="20"/>
        </w:rPr>
      </w:pPr>
    </w:p>
    <w:p w14:paraId="698DD053" w14:textId="77777777" w:rsidR="000E2E21" w:rsidRPr="00283048" w:rsidRDefault="008827F8" w:rsidP="00616A0B">
      <w:pPr>
        <w:keepNext/>
        <w:tabs>
          <w:tab w:val="left" w:pos="360"/>
          <w:tab w:val="left" w:pos="720"/>
          <w:tab w:val="left" w:pos="1080"/>
        </w:tabs>
        <w:jc w:val="both"/>
        <w:rPr>
          <w:rFonts w:ascii="Arial" w:hAnsi="Arial" w:cs="Arial"/>
          <w:b/>
          <w:sz w:val="20"/>
        </w:rPr>
      </w:pPr>
      <w:r>
        <w:rPr>
          <w:rFonts w:ascii="Arial" w:hAnsi="Arial" w:cs="Arial"/>
          <w:b/>
          <w:sz w:val="20"/>
        </w:rPr>
        <w:t>7</w:t>
      </w:r>
      <w:r w:rsidR="004D3165" w:rsidRPr="00B243D2">
        <w:rPr>
          <w:rFonts w:ascii="Arial" w:hAnsi="Arial" w:cs="Arial"/>
          <w:b/>
          <w:sz w:val="20"/>
        </w:rPr>
        <w:t>.</w:t>
      </w:r>
      <w:r w:rsidR="00FB6253" w:rsidRPr="00B243D2">
        <w:rPr>
          <w:rFonts w:ascii="Arial" w:hAnsi="Arial" w:cs="Arial"/>
          <w:b/>
          <w:sz w:val="20"/>
        </w:rPr>
        <w:tab/>
      </w:r>
      <w:r w:rsidR="000E2E21" w:rsidRPr="00283048">
        <w:rPr>
          <w:rFonts w:ascii="Arial" w:hAnsi="Arial" w:cs="Arial"/>
          <w:b/>
          <w:sz w:val="20"/>
        </w:rPr>
        <w:t>Amendments</w:t>
      </w:r>
    </w:p>
    <w:p w14:paraId="007DFAF7" w14:textId="77777777" w:rsidR="000E2E21" w:rsidRPr="00283048" w:rsidRDefault="000E2E21" w:rsidP="00C96B58">
      <w:pPr>
        <w:tabs>
          <w:tab w:val="left" w:pos="360"/>
          <w:tab w:val="left" w:pos="720"/>
          <w:tab w:val="left" w:pos="1080"/>
        </w:tabs>
        <w:ind w:left="360"/>
        <w:jc w:val="both"/>
        <w:rPr>
          <w:rFonts w:ascii="Arial" w:hAnsi="Arial" w:cs="Arial"/>
          <w:sz w:val="20"/>
        </w:rPr>
      </w:pPr>
      <w:r w:rsidRPr="00283048">
        <w:rPr>
          <w:rFonts w:ascii="Arial" w:hAnsi="Arial" w:cs="Arial"/>
          <w:sz w:val="20"/>
        </w:rPr>
        <w:t xml:space="preserve">Amendments to this </w:t>
      </w:r>
      <w:r w:rsidR="001B0A62">
        <w:rPr>
          <w:rFonts w:ascii="Arial" w:hAnsi="Arial" w:cs="Arial"/>
          <w:sz w:val="20"/>
        </w:rPr>
        <w:t>A</w:t>
      </w:r>
      <w:r w:rsidR="00DB5493" w:rsidRPr="00283048">
        <w:rPr>
          <w:rFonts w:ascii="Arial" w:hAnsi="Arial" w:cs="Arial"/>
          <w:sz w:val="20"/>
        </w:rPr>
        <w:t>greement</w:t>
      </w:r>
      <w:r w:rsidRPr="00283048">
        <w:rPr>
          <w:rFonts w:ascii="Arial" w:hAnsi="Arial" w:cs="Arial"/>
          <w:sz w:val="20"/>
        </w:rPr>
        <w:t xml:space="preserve"> shall be in writing and sha</w:t>
      </w:r>
      <w:r w:rsidR="00616A0B" w:rsidRPr="00283048">
        <w:rPr>
          <w:rFonts w:ascii="Arial" w:hAnsi="Arial" w:cs="Arial"/>
          <w:sz w:val="20"/>
        </w:rPr>
        <w:t xml:space="preserve">ll be executed by </w:t>
      </w:r>
      <w:r w:rsidR="00C96B58">
        <w:rPr>
          <w:rFonts w:ascii="Arial" w:hAnsi="Arial" w:cs="Arial"/>
          <w:sz w:val="20"/>
        </w:rPr>
        <w:t xml:space="preserve">all </w:t>
      </w:r>
      <w:r w:rsidR="00616A0B" w:rsidRPr="00283048">
        <w:rPr>
          <w:rFonts w:ascii="Arial" w:hAnsi="Arial" w:cs="Arial"/>
          <w:sz w:val="20"/>
        </w:rPr>
        <w:t>parties</w:t>
      </w:r>
      <w:r w:rsidR="00C96B58">
        <w:rPr>
          <w:rFonts w:ascii="Arial" w:hAnsi="Arial" w:cs="Arial"/>
          <w:sz w:val="20"/>
        </w:rPr>
        <w:t xml:space="preserve"> and in accordance with Article 8 – Amendments, of the CRIA</w:t>
      </w:r>
      <w:r w:rsidR="00616A0B" w:rsidRPr="00283048">
        <w:rPr>
          <w:rFonts w:ascii="Arial" w:hAnsi="Arial" w:cs="Arial"/>
          <w:sz w:val="20"/>
        </w:rPr>
        <w:t>.</w:t>
      </w:r>
    </w:p>
    <w:p w14:paraId="7C117E0A" w14:textId="77777777" w:rsidR="00903EE4" w:rsidRPr="00B243D2" w:rsidRDefault="00903EE4" w:rsidP="003B55ED">
      <w:pPr>
        <w:tabs>
          <w:tab w:val="left" w:pos="360"/>
          <w:tab w:val="left" w:pos="720"/>
          <w:tab w:val="left" w:pos="1080"/>
        </w:tabs>
        <w:jc w:val="both"/>
        <w:rPr>
          <w:rFonts w:ascii="Arial" w:hAnsi="Arial" w:cs="Arial"/>
          <w:sz w:val="20"/>
        </w:rPr>
      </w:pPr>
    </w:p>
    <w:p w14:paraId="1AFE690B" w14:textId="38A6658C" w:rsidR="000E2E21" w:rsidRPr="00B243D2" w:rsidRDefault="008827F8" w:rsidP="0007704D">
      <w:pPr>
        <w:keepNext/>
        <w:tabs>
          <w:tab w:val="left" w:pos="360"/>
          <w:tab w:val="left" w:pos="720"/>
          <w:tab w:val="left" w:pos="1080"/>
        </w:tabs>
        <w:jc w:val="both"/>
        <w:rPr>
          <w:rFonts w:ascii="Arial" w:hAnsi="Arial" w:cs="Arial"/>
          <w:b/>
          <w:sz w:val="20"/>
        </w:rPr>
      </w:pPr>
      <w:r>
        <w:rPr>
          <w:rFonts w:ascii="Arial" w:hAnsi="Arial" w:cs="Arial"/>
          <w:b/>
          <w:sz w:val="20"/>
        </w:rPr>
        <w:t>8</w:t>
      </w:r>
      <w:r w:rsidR="004D3165" w:rsidRPr="00B243D2">
        <w:rPr>
          <w:rFonts w:ascii="Arial" w:hAnsi="Arial" w:cs="Arial"/>
          <w:b/>
          <w:sz w:val="20"/>
        </w:rPr>
        <w:t>.</w:t>
      </w:r>
      <w:r w:rsidR="00FB6253" w:rsidRPr="00B243D2">
        <w:rPr>
          <w:rFonts w:ascii="Arial" w:hAnsi="Arial" w:cs="Arial"/>
          <w:b/>
          <w:sz w:val="20"/>
        </w:rPr>
        <w:tab/>
      </w:r>
      <w:r w:rsidR="000E2E21" w:rsidRPr="00B243D2">
        <w:rPr>
          <w:rFonts w:ascii="Arial" w:hAnsi="Arial" w:cs="Arial"/>
          <w:b/>
          <w:sz w:val="20"/>
        </w:rPr>
        <w:t>Notices</w:t>
      </w:r>
    </w:p>
    <w:p w14:paraId="2D108571" w14:textId="77777777" w:rsidR="000E2E21" w:rsidRPr="00B243D2" w:rsidRDefault="000E2E21" w:rsidP="003B55ED">
      <w:pPr>
        <w:pStyle w:val="Footer"/>
        <w:tabs>
          <w:tab w:val="clear" w:pos="4320"/>
          <w:tab w:val="clear" w:pos="8640"/>
          <w:tab w:val="left" w:pos="360"/>
          <w:tab w:val="left" w:pos="450"/>
          <w:tab w:val="left" w:pos="720"/>
          <w:tab w:val="left" w:pos="1080"/>
        </w:tabs>
        <w:ind w:left="360"/>
        <w:rPr>
          <w:rFonts w:ascii="Arial" w:hAnsi="Arial" w:cs="Arial"/>
          <w:sz w:val="20"/>
        </w:rPr>
      </w:pPr>
      <w:r w:rsidRPr="00B243D2">
        <w:rPr>
          <w:rFonts w:ascii="Arial" w:hAnsi="Arial" w:cs="Arial"/>
          <w:sz w:val="20"/>
        </w:rPr>
        <w:t xml:space="preserve">All notices to either party shall be delivered personally or sent by certified or U.S. mail, </w:t>
      </w:r>
      <w:r w:rsidR="00EB7596">
        <w:rPr>
          <w:rFonts w:ascii="Arial" w:hAnsi="Arial" w:cs="Arial"/>
          <w:sz w:val="20"/>
        </w:rPr>
        <w:t xml:space="preserve">electronically, </w:t>
      </w:r>
      <w:r w:rsidRPr="00B243D2">
        <w:rPr>
          <w:rFonts w:ascii="Arial" w:hAnsi="Arial" w:cs="Arial"/>
          <w:sz w:val="20"/>
        </w:rPr>
        <w:t xml:space="preserve">postage prepaid, addressed to </w:t>
      </w:r>
      <w:r w:rsidR="00BF0EB6" w:rsidRPr="00B243D2">
        <w:rPr>
          <w:rFonts w:ascii="Arial" w:hAnsi="Arial" w:cs="Arial"/>
          <w:sz w:val="20"/>
        </w:rPr>
        <w:t xml:space="preserve">that </w:t>
      </w:r>
      <w:r w:rsidRPr="00B243D2">
        <w:rPr>
          <w:rFonts w:ascii="Arial" w:hAnsi="Arial" w:cs="Arial"/>
          <w:sz w:val="20"/>
        </w:rPr>
        <w:t>party at the following address:</w:t>
      </w:r>
    </w:p>
    <w:p w14:paraId="6DDC0D99"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860"/>
      </w:tblGrid>
      <w:tr w:rsidR="000E2E21" w:rsidRPr="00B243D2" w14:paraId="2D589EC7" w14:textId="77777777">
        <w:tc>
          <w:tcPr>
            <w:tcW w:w="5040" w:type="dxa"/>
          </w:tcPr>
          <w:p w14:paraId="2E02A6B6" w14:textId="77777777" w:rsidR="000E2E21" w:rsidRPr="00B243D2" w:rsidRDefault="000E2E21" w:rsidP="003B55ED">
            <w:pPr>
              <w:pStyle w:val="Footer"/>
              <w:keepNext/>
              <w:keepLines/>
              <w:tabs>
                <w:tab w:val="clear" w:pos="4320"/>
                <w:tab w:val="clear" w:pos="8640"/>
                <w:tab w:val="left" w:pos="360"/>
                <w:tab w:val="left" w:pos="540"/>
                <w:tab w:val="left" w:pos="720"/>
                <w:tab w:val="left" w:pos="1080"/>
              </w:tabs>
              <w:ind w:left="540"/>
              <w:jc w:val="both"/>
              <w:rPr>
                <w:rFonts w:ascii="Arial" w:hAnsi="Arial" w:cs="Arial"/>
                <w:b/>
                <w:sz w:val="20"/>
              </w:rPr>
            </w:pPr>
            <w:r w:rsidRPr="00B243D2">
              <w:rPr>
                <w:rFonts w:ascii="Arial" w:hAnsi="Arial" w:cs="Arial"/>
                <w:b/>
                <w:sz w:val="20"/>
              </w:rPr>
              <w:tab/>
            </w:r>
            <w:r w:rsidR="00D36558">
              <w:rPr>
                <w:rFonts w:ascii="Arial" w:hAnsi="Arial" w:cs="Arial"/>
                <w:b/>
                <w:sz w:val="20"/>
              </w:rPr>
              <w:t xml:space="preserve">         Performing Agency</w:t>
            </w:r>
            <w:r w:rsidRPr="00B243D2">
              <w:rPr>
                <w:rFonts w:ascii="Arial" w:hAnsi="Arial" w:cs="Arial"/>
                <w:b/>
                <w:sz w:val="20"/>
              </w:rPr>
              <w:t>:</w:t>
            </w:r>
          </w:p>
          <w:p w14:paraId="36C25EF9"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59C23B8A" w14:textId="73100EA8"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____________________________________</w:t>
            </w:r>
            <w:r w:rsidR="00194626">
              <w:rPr>
                <w:rFonts w:ascii="Arial" w:hAnsi="Arial" w:cs="Arial"/>
                <w:sz w:val="20"/>
              </w:rPr>
              <w:t>_</w:t>
            </w:r>
          </w:p>
          <w:p w14:paraId="0B73091C"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p>
          <w:p w14:paraId="573120D5"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 xml:space="preserve"> _____________________________________</w:t>
            </w:r>
          </w:p>
          <w:p w14:paraId="12C564EC" w14:textId="1CAFBB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00695D08">
              <w:rPr>
                <w:rFonts w:ascii="Arial" w:hAnsi="Arial" w:cs="Arial"/>
                <w:sz w:val="20"/>
              </w:rPr>
              <w:t>Name</w:t>
            </w:r>
            <w:r w:rsidRPr="00B243D2">
              <w:rPr>
                <w:rFonts w:ascii="Arial" w:hAnsi="Arial" w:cs="Arial"/>
                <w:sz w:val="20"/>
              </w:rPr>
              <w:tab/>
            </w:r>
            <w:r w:rsidRPr="00B243D2">
              <w:rPr>
                <w:rFonts w:ascii="Arial" w:hAnsi="Arial" w:cs="Arial"/>
                <w:sz w:val="20"/>
              </w:rPr>
              <w:tab/>
            </w:r>
          </w:p>
          <w:p w14:paraId="39BD6789" w14:textId="1905EB6D" w:rsidR="000E2E21" w:rsidRDefault="00601364" w:rsidP="00601364">
            <w:pPr>
              <w:pStyle w:val="Footer"/>
              <w:keepNext/>
              <w:keepLines/>
              <w:tabs>
                <w:tab w:val="clear" w:pos="4320"/>
                <w:tab w:val="clear" w:pos="8640"/>
                <w:tab w:val="left" w:pos="0"/>
                <w:tab w:val="left" w:pos="360"/>
                <w:tab w:val="left" w:pos="720"/>
                <w:tab w:val="left" w:pos="1080"/>
              </w:tabs>
              <w:ind w:left="360"/>
              <w:jc w:val="both"/>
              <w:rPr>
                <w:rFonts w:ascii="Arial" w:hAnsi="Arial" w:cs="Arial"/>
                <w:sz w:val="20"/>
              </w:rPr>
            </w:pPr>
            <w:r>
              <w:rPr>
                <w:rFonts w:ascii="Arial" w:hAnsi="Arial" w:cs="Arial"/>
                <w:sz w:val="20"/>
              </w:rPr>
              <w:t xml:space="preserve">                            </w:t>
            </w:r>
            <w:r w:rsidR="000E2E21" w:rsidRPr="00B243D2">
              <w:rPr>
                <w:rFonts w:ascii="Arial" w:hAnsi="Arial" w:cs="Arial"/>
                <w:sz w:val="20"/>
              </w:rPr>
              <w:t>___</w:t>
            </w:r>
            <w:r>
              <w:rPr>
                <w:rFonts w:ascii="Arial" w:hAnsi="Arial" w:cs="Arial"/>
                <w:sz w:val="20"/>
              </w:rPr>
              <w:t>__________________________________</w:t>
            </w:r>
          </w:p>
          <w:p w14:paraId="3239B648" w14:textId="46BBEC93" w:rsidR="00601364" w:rsidRPr="00B243D2" w:rsidRDefault="00695D08"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Pr>
                <w:rFonts w:ascii="Arial" w:hAnsi="Arial" w:cs="Arial"/>
                <w:sz w:val="20"/>
              </w:rPr>
              <w:t xml:space="preserve">      Address</w:t>
            </w:r>
          </w:p>
          <w:p w14:paraId="6B12B4E1"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ab/>
            </w:r>
            <w:r w:rsidRPr="00B243D2">
              <w:rPr>
                <w:rFonts w:ascii="Arial" w:hAnsi="Arial" w:cs="Arial"/>
                <w:sz w:val="20"/>
              </w:rPr>
              <w:tab/>
            </w:r>
            <w:r w:rsidRPr="00B243D2">
              <w:rPr>
                <w:rFonts w:ascii="Arial" w:hAnsi="Arial" w:cs="Arial"/>
                <w:sz w:val="20"/>
              </w:rPr>
              <w:tab/>
            </w:r>
          </w:p>
          <w:p w14:paraId="47B21BF1" w14:textId="77777777" w:rsidR="000E2E21" w:rsidRPr="00B243D2" w:rsidRDefault="000E2E21" w:rsidP="00601364">
            <w:pPr>
              <w:pStyle w:val="Footer"/>
              <w:keepNext/>
              <w:keepLines/>
              <w:tabs>
                <w:tab w:val="clear" w:pos="4320"/>
                <w:tab w:val="clear" w:pos="8640"/>
                <w:tab w:val="left" w:pos="0"/>
                <w:tab w:val="left" w:pos="360"/>
                <w:tab w:val="left" w:pos="720"/>
                <w:tab w:val="left" w:pos="1080"/>
              </w:tabs>
              <w:jc w:val="both"/>
              <w:rPr>
                <w:rFonts w:ascii="Arial" w:hAnsi="Arial" w:cs="Arial"/>
                <w:sz w:val="20"/>
              </w:rPr>
            </w:pPr>
            <w:r w:rsidRPr="00B243D2">
              <w:rPr>
                <w:rFonts w:ascii="Arial" w:hAnsi="Arial" w:cs="Arial"/>
                <w:sz w:val="20"/>
              </w:rPr>
              <w:t xml:space="preserve">    </w:t>
            </w:r>
            <w:r w:rsidR="00601364">
              <w:rPr>
                <w:rFonts w:ascii="Arial" w:hAnsi="Arial" w:cs="Arial"/>
                <w:sz w:val="20"/>
              </w:rPr>
              <w:t xml:space="preserve">  </w:t>
            </w:r>
            <w:r w:rsidRPr="00B243D2">
              <w:rPr>
                <w:rFonts w:ascii="Arial" w:hAnsi="Arial" w:cs="Arial"/>
                <w:sz w:val="20"/>
              </w:rPr>
              <w:t>_____________________________________</w:t>
            </w:r>
          </w:p>
          <w:p w14:paraId="16E6BE4D"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c>
          <w:tcPr>
            <w:tcW w:w="4860" w:type="dxa"/>
          </w:tcPr>
          <w:p w14:paraId="2D1F49F8" w14:textId="77777777" w:rsidR="000E2E21" w:rsidRPr="00B243D2" w:rsidRDefault="00D36558" w:rsidP="00D36558">
            <w:pPr>
              <w:pStyle w:val="Footer"/>
              <w:keepNext/>
              <w:keepLines/>
              <w:tabs>
                <w:tab w:val="clear" w:pos="4320"/>
                <w:tab w:val="clear" w:pos="8640"/>
                <w:tab w:val="left" w:pos="90"/>
                <w:tab w:val="left" w:pos="360"/>
                <w:tab w:val="left" w:pos="720"/>
                <w:tab w:val="left" w:pos="1080"/>
              </w:tabs>
              <w:ind w:left="90"/>
              <w:rPr>
                <w:rFonts w:ascii="Arial" w:hAnsi="Arial" w:cs="Arial"/>
                <w:b/>
                <w:sz w:val="20"/>
              </w:rPr>
            </w:pPr>
            <w:r>
              <w:rPr>
                <w:rFonts w:ascii="Arial" w:hAnsi="Arial" w:cs="Arial"/>
                <w:b/>
                <w:sz w:val="20"/>
              </w:rPr>
              <w:t xml:space="preserve">                        Receiving Agency</w:t>
            </w:r>
            <w:r w:rsidR="000E2E21" w:rsidRPr="00B243D2">
              <w:rPr>
                <w:rFonts w:ascii="Arial" w:hAnsi="Arial" w:cs="Arial"/>
                <w:b/>
                <w:sz w:val="20"/>
              </w:rPr>
              <w:t>:</w:t>
            </w:r>
          </w:p>
          <w:p w14:paraId="24657933"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b/>
                <w:sz w:val="20"/>
              </w:rPr>
            </w:pPr>
          </w:p>
          <w:p w14:paraId="63E765A7" w14:textId="28F54665" w:rsidR="008B4C65" w:rsidRPr="00143488" w:rsidRDefault="00BD305E" w:rsidP="00041708">
            <w:pPr>
              <w:pStyle w:val="Footer"/>
              <w:keepNext/>
              <w:keepLines/>
              <w:tabs>
                <w:tab w:val="clear" w:pos="4320"/>
                <w:tab w:val="clear" w:pos="8640"/>
              </w:tabs>
              <w:ind w:left="342"/>
              <w:rPr>
                <w:rFonts w:ascii="Arial" w:hAnsi="Arial" w:cs="Arial"/>
                <w:sz w:val="20"/>
              </w:rPr>
            </w:pPr>
            <w:r>
              <w:rPr>
                <w:rFonts w:ascii="Arial" w:hAnsi="Arial" w:cs="Arial"/>
                <w:sz w:val="20"/>
              </w:rPr>
              <w:t>Research and</w:t>
            </w:r>
            <w:r w:rsidR="00143488">
              <w:rPr>
                <w:rFonts w:ascii="Arial" w:hAnsi="Arial" w:cs="Arial"/>
                <w:sz w:val="20"/>
              </w:rPr>
              <w:t xml:space="preserve"> Technology Implementation</w:t>
            </w:r>
            <w:r w:rsidR="00041708">
              <w:rPr>
                <w:rFonts w:ascii="Arial" w:hAnsi="Arial" w:cs="Arial"/>
                <w:sz w:val="20"/>
              </w:rPr>
              <w:t xml:space="preserve">   </w:t>
            </w:r>
            <w:r w:rsidR="00143488">
              <w:rPr>
                <w:rFonts w:ascii="Arial" w:hAnsi="Arial" w:cs="Arial"/>
                <w:sz w:val="20"/>
              </w:rPr>
              <w:t xml:space="preserve">Division </w:t>
            </w:r>
          </w:p>
          <w:p w14:paraId="3F33A67D" w14:textId="77777777" w:rsidR="008B4C65" w:rsidRPr="00B243D2" w:rsidRDefault="008B4C65" w:rsidP="00712C86">
            <w:pPr>
              <w:pStyle w:val="Footer"/>
              <w:keepNext/>
              <w:keepLines/>
              <w:tabs>
                <w:tab w:val="clear" w:pos="4320"/>
                <w:tab w:val="clear" w:pos="8640"/>
              </w:tabs>
              <w:jc w:val="center"/>
              <w:rPr>
                <w:rFonts w:ascii="Arial" w:hAnsi="Arial" w:cs="Arial"/>
                <w:sz w:val="20"/>
              </w:rPr>
            </w:pPr>
          </w:p>
          <w:p w14:paraId="3B86D5B0" w14:textId="77777777" w:rsidR="008B4C65" w:rsidRPr="00B243D2" w:rsidRDefault="008B4C65" w:rsidP="00712C86">
            <w:pPr>
              <w:pStyle w:val="Footer"/>
              <w:keepNext/>
              <w:keepLines/>
              <w:tabs>
                <w:tab w:val="clear" w:pos="4320"/>
                <w:tab w:val="clear" w:pos="8640"/>
              </w:tabs>
              <w:ind w:firstLine="342"/>
              <w:rPr>
                <w:rFonts w:ascii="Arial" w:hAnsi="Arial" w:cs="Arial"/>
                <w:sz w:val="20"/>
              </w:rPr>
            </w:pPr>
            <w:r w:rsidRPr="00B243D2">
              <w:rPr>
                <w:rFonts w:ascii="Arial" w:hAnsi="Arial" w:cs="Arial"/>
                <w:sz w:val="20"/>
              </w:rPr>
              <w:t>Texas Department of Transportation</w:t>
            </w:r>
          </w:p>
          <w:p w14:paraId="3EC09755" w14:textId="77777777" w:rsidR="008B4C65" w:rsidRPr="00B243D2" w:rsidRDefault="008B4C65" w:rsidP="00712C86">
            <w:pPr>
              <w:pStyle w:val="Footer"/>
              <w:keepNext/>
              <w:keepLines/>
              <w:tabs>
                <w:tab w:val="clear" w:pos="4320"/>
                <w:tab w:val="clear" w:pos="8640"/>
              </w:tabs>
              <w:rPr>
                <w:rFonts w:ascii="Arial" w:hAnsi="Arial" w:cs="Arial"/>
                <w:sz w:val="20"/>
              </w:rPr>
            </w:pPr>
          </w:p>
          <w:p w14:paraId="7D7A5BE9" w14:textId="77777777" w:rsidR="008B4C65" w:rsidRPr="00B243D2" w:rsidRDefault="008B4C65" w:rsidP="00712C86">
            <w:pPr>
              <w:pStyle w:val="Footer"/>
              <w:keepNext/>
              <w:keepLines/>
              <w:tabs>
                <w:tab w:val="clear" w:pos="4320"/>
                <w:tab w:val="clear" w:pos="8640"/>
              </w:tabs>
              <w:ind w:firstLine="342"/>
              <w:rPr>
                <w:rFonts w:ascii="Arial" w:hAnsi="Arial" w:cs="Arial"/>
                <w:sz w:val="20"/>
              </w:rPr>
            </w:pPr>
            <w:r w:rsidRPr="00B243D2">
              <w:rPr>
                <w:rFonts w:ascii="Arial" w:hAnsi="Arial" w:cs="Arial"/>
                <w:sz w:val="20"/>
              </w:rPr>
              <w:t>125 E. 11</w:t>
            </w:r>
            <w:r w:rsidRPr="00B243D2">
              <w:rPr>
                <w:rFonts w:ascii="Arial" w:hAnsi="Arial" w:cs="Arial"/>
                <w:sz w:val="20"/>
                <w:vertAlign w:val="superscript"/>
              </w:rPr>
              <w:t>th</w:t>
            </w:r>
            <w:r w:rsidR="0022709F" w:rsidRPr="00B243D2">
              <w:rPr>
                <w:rFonts w:ascii="Arial" w:hAnsi="Arial" w:cs="Arial"/>
                <w:sz w:val="20"/>
              </w:rPr>
              <w:t xml:space="preserve"> Street</w:t>
            </w:r>
          </w:p>
          <w:p w14:paraId="5A24F726" w14:textId="77777777" w:rsidR="008B4C65" w:rsidRPr="00B243D2" w:rsidRDefault="008B4C65" w:rsidP="00712C86">
            <w:pPr>
              <w:pStyle w:val="Footer"/>
              <w:keepNext/>
              <w:keepLines/>
              <w:tabs>
                <w:tab w:val="clear" w:pos="4320"/>
                <w:tab w:val="clear" w:pos="8640"/>
              </w:tabs>
              <w:rPr>
                <w:rFonts w:ascii="Arial" w:hAnsi="Arial" w:cs="Arial"/>
                <w:sz w:val="20"/>
              </w:rPr>
            </w:pPr>
          </w:p>
          <w:p w14:paraId="572A503C" w14:textId="77777777" w:rsidR="008B4C65" w:rsidRDefault="008B4C65" w:rsidP="00712C86">
            <w:pPr>
              <w:pStyle w:val="Footer"/>
              <w:keepNext/>
              <w:keepLines/>
              <w:tabs>
                <w:tab w:val="clear" w:pos="4320"/>
                <w:tab w:val="clear" w:pos="8640"/>
              </w:tabs>
              <w:ind w:firstLine="342"/>
              <w:rPr>
                <w:rFonts w:ascii="Arial" w:hAnsi="Arial" w:cs="Arial"/>
                <w:sz w:val="20"/>
              </w:rPr>
            </w:pPr>
            <w:r w:rsidRPr="00B243D2">
              <w:rPr>
                <w:rFonts w:ascii="Arial" w:hAnsi="Arial" w:cs="Arial"/>
                <w:sz w:val="20"/>
              </w:rPr>
              <w:t>Austin, Texas 78701</w:t>
            </w:r>
            <w:r w:rsidR="00143488">
              <w:rPr>
                <w:rFonts w:ascii="Arial" w:hAnsi="Arial" w:cs="Arial"/>
                <w:sz w:val="20"/>
              </w:rPr>
              <w:t>, or</w:t>
            </w:r>
          </w:p>
          <w:p w14:paraId="0D54E910" w14:textId="77777777" w:rsidR="00143488" w:rsidRDefault="00CA7410" w:rsidP="00712C86">
            <w:pPr>
              <w:pStyle w:val="Footer"/>
              <w:keepNext/>
              <w:keepLines/>
              <w:tabs>
                <w:tab w:val="clear" w:pos="4320"/>
                <w:tab w:val="clear" w:pos="8640"/>
              </w:tabs>
              <w:ind w:firstLine="342"/>
              <w:rPr>
                <w:rFonts w:ascii="Arial" w:hAnsi="Arial" w:cs="Arial"/>
                <w:sz w:val="20"/>
              </w:rPr>
            </w:pPr>
            <w:hyperlink r:id="rId8" w:history="1">
              <w:r w:rsidR="00143488" w:rsidRPr="00AD17DA">
                <w:rPr>
                  <w:rStyle w:val="Hyperlink"/>
                  <w:rFonts w:ascii="Arial" w:hAnsi="Arial" w:cs="Arial"/>
                  <w:sz w:val="20"/>
                </w:rPr>
                <w:t>RTIMAIN@txdot.gov</w:t>
              </w:r>
            </w:hyperlink>
          </w:p>
          <w:p w14:paraId="0D7DC76F" w14:textId="77777777" w:rsidR="000E2E21" w:rsidRPr="00B243D2" w:rsidRDefault="000E2E21" w:rsidP="003B55ED">
            <w:pPr>
              <w:pStyle w:val="Footer"/>
              <w:keepNext/>
              <w:keepLines/>
              <w:tabs>
                <w:tab w:val="clear" w:pos="4320"/>
                <w:tab w:val="clear" w:pos="8640"/>
                <w:tab w:val="left" w:pos="0"/>
                <w:tab w:val="left" w:pos="360"/>
                <w:tab w:val="left" w:pos="720"/>
                <w:tab w:val="left" w:pos="1080"/>
              </w:tabs>
              <w:jc w:val="both"/>
              <w:rPr>
                <w:rFonts w:ascii="Arial" w:hAnsi="Arial" w:cs="Arial"/>
                <w:sz w:val="20"/>
              </w:rPr>
            </w:pPr>
          </w:p>
        </w:tc>
      </w:tr>
    </w:tbl>
    <w:p w14:paraId="3BD00DA3" w14:textId="77777777" w:rsidR="000E2E21" w:rsidRPr="00B243D2" w:rsidRDefault="000E2E21" w:rsidP="00A857CC">
      <w:pPr>
        <w:pStyle w:val="Footer"/>
        <w:tabs>
          <w:tab w:val="clear" w:pos="4320"/>
          <w:tab w:val="clear" w:pos="8640"/>
          <w:tab w:val="left" w:pos="360"/>
          <w:tab w:val="left" w:pos="720"/>
          <w:tab w:val="left" w:pos="1080"/>
        </w:tabs>
        <w:ind w:hanging="540"/>
        <w:jc w:val="both"/>
        <w:rPr>
          <w:rFonts w:ascii="Arial" w:hAnsi="Arial" w:cs="Arial"/>
          <w:sz w:val="20"/>
        </w:rPr>
      </w:pPr>
      <w:r w:rsidRPr="00B243D2">
        <w:rPr>
          <w:rFonts w:ascii="Arial" w:hAnsi="Arial" w:cs="Arial"/>
          <w:sz w:val="20"/>
        </w:rPr>
        <w:tab/>
      </w:r>
    </w:p>
    <w:p w14:paraId="37A7FBC9"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r w:rsidRPr="00B243D2">
        <w:rPr>
          <w:rFonts w:ascii="Arial" w:hAnsi="Arial" w:cs="Arial"/>
          <w:sz w:val="20"/>
        </w:rPr>
        <w:t xml:space="preserve">All notices shall be deemed given on the date delivered </w:t>
      </w:r>
      <w:r w:rsidR="00BF0EB6" w:rsidRPr="00B243D2">
        <w:rPr>
          <w:rFonts w:ascii="Arial" w:hAnsi="Arial" w:cs="Arial"/>
          <w:sz w:val="20"/>
        </w:rPr>
        <w:t xml:space="preserve">in person </w:t>
      </w:r>
      <w:r w:rsidRPr="00B243D2">
        <w:rPr>
          <w:rFonts w:ascii="Arial" w:hAnsi="Arial" w:cs="Arial"/>
          <w:sz w:val="20"/>
        </w:rPr>
        <w:t>or deposited in the mail</w:t>
      </w:r>
      <w:r w:rsidR="00BF0EB6" w:rsidRPr="00B243D2">
        <w:rPr>
          <w:rFonts w:ascii="Arial" w:hAnsi="Arial" w:cs="Arial"/>
          <w:sz w:val="20"/>
        </w:rPr>
        <w:t xml:space="preserve">, unless otherwise provided by this </w:t>
      </w:r>
      <w:r w:rsidR="00A00201">
        <w:rPr>
          <w:rFonts w:ascii="Arial" w:hAnsi="Arial" w:cs="Arial"/>
          <w:sz w:val="20"/>
        </w:rPr>
        <w:t>Agreement</w:t>
      </w:r>
      <w:r w:rsidRPr="00B243D2">
        <w:rPr>
          <w:rFonts w:ascii="Arial" w:hAnsi="Arial" w:cs="Arial"/>
          <w:sz w:val="20"/>
        </w:rPr>
        <w:t>.  Either party may change the above address by sending written notice of the change to the other party.  Either party may request in writing that notices shall be delivered personally or by certified U.S. mail, and th</w:t>
      </w:r>
      <w:r w:rsidR="00BF0EB6" w:rsidRPr="00B243D2">
        <w:rPr>
          <w:rFonts w:ascii="Arial" w:hAnsi="Arial" w:cs="Arial"/>
          <w:sz w:val="20"/>
        </w:rPr>
        <w:t>at</w:t>
      </w:r>
      <w:r w:rsidRPr="00B243D2">
        <w:rPr>
          <w:rFonts w:ascii="Arial" w:hAnsi="Arial" w:cs="Arial"/>
          <w:sz w:val="20"/>
        </w:rPr>
        <w:t xml:space="preserve"> request shall be carried out by the other party.</w:t>
      </w:r>
    </w:p>
    <w:p w14:paraId="42731221" w14:textId="77777777" w:rsidR="000E2E21" w:rsidRPr="00B243D2" w:rsidRDefault="000E2E21" w:rsidP="00B93A6C">
      <w:pPr>
        <w:pStyle w:val="Footer"/>
        <w:tabs>
          <w:tab w:val="clear" w:pos="4320"/>
          <w:tab w:val="clear" w:pos="8640"/>
          <w:tab w:val="left" w:pos="360"/>
          <w:tab w:val="left" w:pos="720"/>
          <w:tab w:val="left" w:pos="1080"/>
        </w:tabs>
        <w:ind w:left="360"/>
        <w:rPr>
          <w:rFonts w:ascii="Arial" w:hAnsi="Arial" w:cs="Arial"/>
          <w:sz w:val="20"/>
        </w:rPr>
      </w:pPr>
    </w:p>
    <w:p w14:paraId="3CAD644D" w14:textId="524DDE8C" w:rsidR="000E2E21" w:rsidRPr="00B243D2" w:rsidRDefault="00470ED9" w:rsidP="008827F8">
      <w:pPr>
        <w:pStyle w:val="Footer"/>
        <w:keepNext/>
        <w:tabs>
          <w:tab w:val="clear" w:pos="4320"/>
          <w:tab w:val="clear" w:pos="8640"/>
          <w:tab w:val="left" w:pos="360"/>
          <w:tab w:val="left" w:pos="720"/>
          <w:tab w:val="left" w:pos="1080"/>
        </w:tabs>
        <w:rPr>
          <w:rFonts w:ascii="Arial" w:hAnsi="Arial" w:cs="Arial"/>
          <w:b/>
          <w:sz w:val="20"/>
        </w:rPr>
      </w:pPr>
      <w:r>
        <w:rPr>
          <w:rFonts w:ascii="Arial" w:hAnsi="Arial" w:cs="Arial"/>
          <w:b/>
          <w:sz w:val="20"/>
        </w:rPr>
        <w:lastRenderedPageBreak/>
        <w:t>9</w:t>
      </w:r>
      <w:r w:rsidR="00616A0B" w:rsidRPr="00B243D2">
        <w:rPr>
          <w:rFonts w:ascii="Arial" w:hAnsi="Arial" w:cs="Arial"/>
          <w:b/>
          <w:sz w:val="20"/>
        </w:rPr>
        <w:t>.</w:t>
      </w:r>
      <w:r w:rsidR="00F73FA4" w:rsidRPr="00B243D2">
        <w:rPr>
          <w:rFonts w:ascii="Arial" w:hAnsi="Arial" w:cs="Arial"/>
          <w:b/>
          <w:sz w:val="20"/>
        </w:rPr>
        <w:tab/>
      </w:r>
      <w:r w:rsidR="000E2E21" w:rsidRPr="00B243D2">
        <w:rPr>
          <w:rFonts w:ascii="Arial" w:hAnsi="Arial" w:cs="Arial"/>
          <w:b/>
          <w:sz w:val="20"/>
        </w:rPr>
        <w:t>Responsibilities of the Parties</w:t>
      </w:r>
    </w:p>
    <w:p w14:paraId="62EDA0CF" w14:textId="77777777" w:rsidR="000E2E21" w:rsidRPr="00B243D2" w:rsidRDefault="00F73FA4"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r w:rsidR="000E2E21" w:rsidRPr="00B243D2">
        <w:rPr>
          <w:rFonts w:ascii="Arial" w:hAnsi="Arial" w:cs="Arial"/>
          <w:sz w:val="20"/>
        </w:rPr>
        <w:t xml:space="preserve">Each party acknowledges that it is not an agent, servant, or employee of the other party.  Each party is responsible for its own acts and deeds and for those of its agents, servants, or employees. </w:t>
      </w:r>
    </w:p>
    <w:p w14:paraId="513EFFF0" w14:textId="77777777" w:rsidR="000E2E21" w:rsidRPr="00B243D2" w:rsidRDefault="000E2E21" w:rsidP="00B93A6C">
      <w:pPr>
        <w:pStyle w:val="BodyText2"/>
        <w:tabs>
          <w:tab w:val="left" w:pos="360"/>
          <w:tab w:val="left" w:pos="720"/>
          <w:tab w:val="left" w:pos="1080"/>
        </w:tabs>
        <w:ind w:left="0" w:hanging="630"/>
        <w:rPr>
          <w:rFonts w:ascii="Arial" w:hAnsi="Arial" w:cs="Arial"/>
          <w:b/>
          <w:sz w:val="20"/>
          <w:u w:val="single"/>
        </w:rPr>
      </w:pPr>
    </w:p>
    <w:p w14:paraId="1F2F018C" w14:textId="699215F5" w:rsidR="000E2E21" w:rsidRPr="00B243D2" w:rsidRDefault="000A2E42" w:rsidP="00470ED9">
      <w:pPr>
        <w:pStyle w:val="BodyText2"/>
        <w:keepNext/>
        <w:tabs>
          <w:tab w:val="left" w:pos="360"/>
          <w:tab w:val="left" w:pos="720"/>
          <w:tab w:val="left" w:pos="1080"/>
        </w:tabs>
        <w:ind w:hanging="450"/>
        <w:rPr>
          <w:rFonts w:ascii="Arial" w:hAnsi="Arial" w:cs="Arial"/>
          <w:b/>
          <w:sz w:val="20"/>
        </w:rPr>
      </w:pPr>
      <w:r>
        <w:rPr>
          <w:rFonts w:ascii="Arial" w:hAnsi="Arial" w:cs="Arial"/>
          <w:b/>
          <w:sz w:val="20"/>
        </w:rPr>
        <w:t>1</w:t>
      </w:r>
      <w:r w:rsidR="00470ED9">
        <w:rPr>
          <w:rFonts w:ascii="Arial" w:hAnsi="Arial" w:cs="Arial"/>
          <w:b/>
          <w:sz w:val="20"/>
        </w:rPr>
        <w:t>0</w:t>
      </w:r>
      <w:r w:rsidR="000E2E21" w:rsidRPr="00B243D2">
        <w:rPr>
          <w:rFonts w:ascii="Arial" w:hAnsi="Arial" w:cs="Arial"/>
          <w:b/>
          <w:sz w:val="20"/>
        </w:rPr>
        <w:t>.</w:t>
      </w:r>
      <w:r w:rsidR="00742406" w:rsidRPr="00B243D2">
        <w:rPr>
          <w:rFonts w:ascii="Arial" w:hAnsi="Arial" w:cs="Arial"/>
          <w:b/>
          <w:sz w:val="20"/>
        </w:rPr>
        <w:tab/>
      </w:r>
      <w:r w:rsidR="000E2E21" w:rsidRPr="00B243D2">
        <w:rPr>
          <w:rFonts w:ascii="Arial" w:hAnsi="Arial" w:cs="Arial"/>
          <w:b/>
          <w:sz w:val="20"/>
        </w:rPr>
        <w:t xml:space="preserve">Sole </w:t>
      </w:r>
      <w:r w:rsidR="00DB5493" w:rsidRPr="00B243D2">
        <w:rPr>
          <w:rFonts w:ascii="Arial" w:hAnsi="Arial" w:cs="Arial"/>
          <w:b/>
          <w:sz w:val="20"/>
        </w:rPr>
        <w:t>Agreement</w:t>
      </w:r>
    </w:p>
    <w:p w14:paraId="695B0C15"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t xml:space="preserve">This </w:t>
      </w:r>
      <w:r w:rsidR="00A00201">
        <w:rPr>
          <w:rFonts w:ascii="Arial" w:hAnsi="Arial" w:cs="Arial"/>
          <w:sz w:val="20"/>
        </w:rPr>
        <w:t>Agreement</w:t>
      </w:r>
      <w:r w:rsidR="00EE5F42">
        <w:rPr>
          <w:rFonts w:ascii="Arial" w:hAnsi="Arial" w:cs="Arial"/>
          <w:sz w:val="20"/>
        </w:rPr>
        <w:t>, together with the CRIA,</w:t>
      </w:r>
      <w:r w:rsidRPr="00B243D2">
        <w:rPr>
          <w:rFonts w:ascii="Arial" w:hAnsi="Arial" w:cs="Arial"/>
          <w:sz w:val="20"/>
        </w:rPr>
        <w:t xml:space="preserve"> supersedes any prior understandings or written or oral agreements respecting the subject matter</w:t>
      </w:r>
      <w:r w:rsidR="00712C86" w:rsidRPr="00B243D2">
        <w:rPr>
          <w:rFonts w:ascii="Arial" w:hAnsi="Arial" w:cs="Arial"/>
          <w:sz w:val="20"/>
        </w:rPr>
        <w:t xml:space="preserve"> of this </w:t>
      </w:r>
      <w:r w:rsidR="00A00201">
        <w:rPr>
          <w:rFonts w:ascii="Arial" w:hAnsi="Arial" w:cs="Arial"/>
          <w:sz w:val="20"/>
        </w:rPr>
        <w:t>Agreement</w:t>
      </w:r>
      <w:r w:rsidRPr="00B243D2">
        <w:rPr>
          <w:rFonts w:ascii="Arial" w:hAnsi="Arial" w:cs="Arial"/>
          <w:sz w:val="20"/>
        </w:rPr>
        <w:t>.</w:t>
      </w:r>
    </w:p>
    <w:p w14:paraId="64EB729E" w14:textId="77777777" w:rsidR="000E2E21" w:rsidRPr="00B243D2"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3799144E" w14:textId="3E8A7807" w:rsidR="000E2E21" w:rsidRPr="00B243D2" w:rsidRDefault="000E2E21" w:rsidP="00B93A6C">
      <w:pPr>
        <w:pStyle w:val="Footer"/>
        <w:keepNext/>
        <w:tabs>
          <w:tab w:val="clear" w:pos="4320"/>
          <w:tab w:val="clear" w:pos="8640"/>
          <w:tab w:val="left" w:pos="360"/>
          <w:tab w:val="left" w:pos="720"/>
          <w:tab w:val="left" w:pos="1080"/>
        </w:tabs>
        <w:ind w:hanging="90"/>
        <w:rPr>
          <w:rFonts w:ascii="Arial" w:hAnsi="Arial" w:cs="Arial"/>
          <w:b/>
          <w:sz w:val="20"/>
        </w:rPr>
      </w:pPr>
      <w:r w:rsidRPr="00B243D2">
        <w:rPr>
          <w:rFonts w:ascii="Arial" w:hAnsi="Arial" w:cs="Arial"/>
          <w:b/>
          <w:sz w:val="20"/>
        </w:rPr>
        <w:t>1</w:t>
      </w:r>
      <w:r w:rsidR="00470ED9">
        <w:rPr>
          <w:rFonts w:ascii="Arial" w:hAnsi="Arial" w:cs="Arial"/>
          <w:b/>
          <w:sz w:val="20"/>
        </w:rPr>
        <w:t>1</w:t>
      </w:r>
      <w:r w:rsidRPr="00B243D2">
        <w:rPr>
          <w:rFonts w:ascii="Arial" w:hAnsi="Arial" w:cs="Arial"/>
          <w:b/>
          <w:sz w:val="20"/>
        </w:rPr>
        <w:t>.</w:t>
      </w:r>
      <w:r w:rsidR="00903EE4" w:rsidRPr="00B243D2">
        <w:rPr>
          <w:rFonts w:ascii="Arial" w:hAnsi="Arial" w:cs="Arial"/>
          <w:b/>
          <w:sz w:val="20"/>
        </w:rPr>
        <w:tab/>
      </w:r>
      <w:r w:rsidRPr="00B243D2">
        <w:rPr>
          <w:rFonts w:ascii="Arial" w:hAnsi="Arial" w:cs="Arial"/>
          <w:b/>
          <w:sz w:val="20"/>
        </w:rPr>
        <w:t>Cost Principles</w:t>
      </w:r>
    </w:p>
    <w:p w14:paraId="06ACC650" w14:textId="77777777"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r w:rsidRPr="00B243D2">
        <w:rPr>
          <w:rFonts w:ascii="Arial" w:hAnsi="Arial" w:cs="Arial"/>
          <w:sz w:val="20"/>
        </w:rPr>
        <w:tab/>
      </w:r>
      <w:proofErr w:type="gramStart"/>
      <w:r w:rsidR="00712C86" w:rsidRPr="00603DB8">
        <w:rPr>
          <w:rFonts w:ascii="Arial" w:hAnsi="Arial" w:cs="Arial"/>
          <w:sz w:val="20"/>
        </w:rPr>
        <w:t>I</w:t>
      </w:r>
      <w:r w:rsidR="00712C86" w:rsidRPr="00CC5FC5">
        <w:rPr>
          <w:rFonts w:ascii="Arial" w:hAnsi="Arial" w:cs="Arial"/>
          <w:sz w:val="20"/>
        </w:rPr>
        <w:t>n order t</w:t>
      </w:r>
      <w:r w:rsidRPr="00CC5FC5">
        <w:rPr>
          <w:rFonts w:ascii="Arial" w:hAnsi="Arial" w:cs="Arial"/>
          <w:sz w:val="20"/>
        </w:rPr>
        <w:t>o</w:t>
      </w:r>
      <w:proofErr w:type="gramEnd"/>
      <w:r w:rsidRPr="00CC5FC5">
        <w:rPr>
          <w:rFonts w:ascii="Arial" w:hAnsi="Arial" w:cs="Arial"/>
          <w:sz w:val="20"/>
        </w:rPr>
        <w:t xml:space="preserve"> be reimbursed with federal funds, the parties shall comply with the Cost Principles established in </w:t>
      </w:r>
      <w:r w:rsidR="00565D47" w:rsidRPr="00CC5FC5">
        <w:rPr>
          <w:rFonts w:ascii="Arial" w:hAnsi="Arial" w:cs="Arial"/>
          <w:sz w:val="20"/>
        </w:rPr>
        <w:t>2 CFR 200</w:t>
      </w:r>
      <w:r w:rsidR="00712C86" w:rsidRPr="00CC5FC5">
        <w:rPr>
          <w:rFonts w:ascii="Arial" w:hAnsi="Arial" w:cs="Arial"/>
          <w:sz w:val="20"/>
        </w:rPr>
        <w:t xml:space="preserve"> that specify that all reimbursed costs are allowable, reasonable, and allocable to the Project.</w:t>
      </w:r>
    </w:p>
    <w:p w14:paraId="2D40939A" w14:textId="77777777" w:rsidR="000E2E21" w:rsidRPr="00CC5FC5" w:rsidRDefault="000E2E21" w:rsidP="00B93A6C">
      <w:pPr>
        <w:pStyle w:val="Footer"/>
        <w:tabs>
          <w:tab w:val="clear" w:pos="4320"/>
          <w:tab w:val="clear" w:pos="8640"/>
          <w:tab w:val="left" w:pos="360"/>
          <w:tab w:val="left" w:pos="720"/>
          <w:tab w:val="left" w:pos="1080"/>
        </w:tabs>
        <w:ind w:left="360" w:hanging="360"/>
        <w:rPr>
          <w:rFonts w:ascii="Arial" w:hAnsi="Arial" w:cs="Arial"/>
          <w:sz w:val="20"/>
        </w:rPr>
      </w:pPr>
    </w:p>
    <w:p w14:paraId="50646F7D" w14:textId="552B0A38" w:rsidR="000E2E21" w:rsidRPr="00CC5FC5" w:rsidRDefault="000E2E21" w:rsidP="006B545C">
      <w:pPr>
        <w:pStyle w:val="Footer"/>
        <w:keepNext/>
        <w:tabs>
          <w:tab w:val="clear" w:pos="4320"/>
          <w:tab w:val="clear" w:pos="8640"/>
          <w:tab w:val="left" w:pos="360"/>
          <w:tab w:val="left" w:pos="720"/>
          <w:tab w:val="left" w:pos="1080"/>
        </w:tabs>
        <w:ind w:hanging="90"/>
        <w:rPr>
          <w:rFonts w:ascii="Arial" w:hAnsi="Arial" w:cs="Arial"/>
          <w:sz w:val="20"/>
        </w:rPr>
      </w:pPr>
      <w:r w:rsidRPr="00CC5FC5">
        <w:rPr>
          <w:rFonts w:ascii="Arial" w:hAnsi="Arial" w:cs="Arial"/>
          <w:b/>
          <w:sz w:val="20"/>
        </w:rPr>
        <w:t>1</w:t>
      </w:r>
      <w:r w:rsidR="00470ED9" w:rsidRPr="00CC5FC5">
        <w:rPr>
          <w:rFonts w:ascii="Arial" w:hAnsi="Arial" w:cs="Arial"/>
          <w:b/>
          <w:sz w:val="20"/>
        </w:rPr>
        <w:t>2</w:t>
      </w:r>
      <w:r w:rsidRPr="00CC5FC5">
        <w:rPr>
          <w:rFonts w:ascii="Arial" w:hAnsi="Arial" w:cs="Arial"/>
          <w:b/>
          <w:sz w:val="20"/>
        </w:rPr>
        <w:t>.</w:t>
      </w:r>
      <w:r w:rsidR="00742406" w:rsidRPr="00CC5FC5">
        <w:rPr>
          <w:rFonts w:ascii="Arial" w:hAnsi="Arial" w:cs="Arial"/>
          <w:b/>
          <w:sz w:val="20"/>
        </w:rPr>
        <w:tab/>
      </w:r>
      <w:r w:rsidRPr="00CC5FC5">
        <w:rPr>
          <w:rFonts w:ascii="Arial" w:hAnsi="Arial" w:cs="Arial"/>
          <w:b/>
          <w:sz w:val="20"/>
        </w:rPr>
        <w:t>Lobbying Certification</w:t>
      </w:r>
      <w:r w:rsidR="00F20249" w:rsidRPr="00CC5FC5">
        <w:rPr>
          <w:rFonts w:ascii="Arial" w:hAnsi="Arial" w:cs="Arial"/>
          <w:b/>
          <w:sz w:val="20"/>
        </w:rPr>
        <w:t xml:space="preserve"> </w:t>
      </w:r>
    </w:p>
    <w:p w14:paraId="3815EA7F" w14:textId="77777777" w:rsidR="00FA18DF" w:rsidRPr="00CC5FC5" w:rsidRDefault="00FA18DF" w:rsidP="00FA18DF">
      <w:pPr>
        <w:pStyle w:val="Footer"/>
        <w:tabs>
          <w:tab w:val="clear" w:pos="4320"/>
          <w:tab w:val="clear" w:pos="8640"/>
          <w:tab w:val="left" w:pos="360"/>
          <w:tab w:val="left" w:pos="720"/>
          <w:tab w:val="left" w:pos="1080"/>
        </w:tabs>
        <w:ind w:left="360"/>
        <w:rPr>
          <w:rFonts w:ascii="Arial" w:hAnsi="Arial" w:cs="Arial"/>
          <w:sz w:val="20"/>
        </w:rPr>
      </w:pPr>
      <w:r w:rsidRPr="00CC5FC5">
        <w:rPr>
          <w:rFonts w:ascii="Arial" w:hAnsi="Arial" w:cs="Arial"/>
          <w:sz w:val="20"/>
        </w:rPr>
        <w:t xml:space="preserve">In executing this </w:t>
      </w:r>
      <w:r w:rsidR="00A00201" w:rsidRPr="00CC5FC5">
        <w:rPr>
          <w:rFonts w:ascii="Arial" w:hAnsi="Arial" w:cs="Arial"/>
          <w:sz w:val="20"/>
        </w:rPr>
        <w:t>Agreement</w:t>
      </w:r>
      <w:r w:rsidRPr="00CC5FC5">
        <w:rPr>
          <w:rFonts w:ascii="Arial" w:hAnsi="Arial" w:cs="Arial"/>
          <w:sz w:val="20"/>
        </w:rPr>
        <w:t>, each signatory certifies to the best of that signatory’s knowledge and belief, that:</w:t>
      </w:r>
    </w:p>
    <w:p w14:paraId="3BD1ED0B" w14:textId="77777777" w:rsidR="00FA18DF" w:rsidRPr="00CC5FC5"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CC5FC5">
        <w:rPr>
          <w:rFonts w:ascii="Arial" w:hAnsi="Arial" w:cs="Arial"/>
          <w:b/>
          <w:sz w:val="20"/>
        </w:rPr>
        <w:t>A.</w:t>
      </w:r>
      <w:r w:rsidRPr="00CC5FC5">
        <w:rPr>
          <w:rFonts w:ascii="Arial" w:hAnsi="Arial" w:cs="Arial"/>
          <w:b/>
          <w:sz w:val="20"/>
        </w:rPr>
        <w:tab/>
      </w:r>
      <w:r w:rsidRPr="00CC5FC5">
        <w:rPr>
          <w:rFonts w:ascii="Arial" w:hAnsi="Arial" w:cs="Arial"/>
          <w:sz w:val="20"/>
        </w:rPr>
        <w:t>No federal appropriated funds have been paid or will be paid by or on behalf of the parties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7F8FD7" w14:textId="77777777" w:rsidR="00FA18DF" w:rsidRPr="00CC5FC5"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CC5FC5">
        <w:rPr>
          <w:rFonts w:ascii="Arial" w:hAnsi="Arial" w:cs="Arial"/>
          <w:b/>
          <w:sz w:val="20"/>
        </w:rPr>
        <w:t>B.</w:t>
      </w:r>
      <w:r w:rsidRPr="00CC5FC5">
        <w:rPr>
          <w:rFonts w:ascii="Arial" w:hAnsi="Arial" w:cs="Arial"/>
          <w:b/>
          <w:sz w:val="20"/>
        </w:rPr>
        <w:tab/>
      </w:r>
      <w:r w:rsidRPr="00CC5FC5">
        <w:rPr>
          <w:rFonts w:ascii="Arial" w:hAnsi="Arial" w:cs="Arial"/>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federal contracts, grants, loans, or cooperative agreements, the signatory for the </w:t>
      </w:r>
      <w:r w:rsidR="00A37DB7" w:rsidRPr="00CC5FC5">
        <w:rPr>
          <w:rFonts w:ascii="Arial" w:hAnsi="Arial" w:cs="Arial"/>
          <w:sz w:val="20"/>
        </w:rPr>
        <w:t>Performing Agency</w:t>
      </w:r>
      <w:r w:rsidRPr="00CC5FC5">
        <w:rPr>
          <w:rFonts w:ascii="Arial" w:hAnsi="Arial" w:cs="Arial"/>
          <w:sz w:val="20"/>
        </w:rPr>
        <w:t xml:space="preserve"> shall complete and submit the Federal Standard Form-LLL, “Disclosure Form to Report Lobbying,” in accordance with its instructions.</w:t>
      </w:r>
    </w:p>
    <w:p w14:paraId="5BBE2AEF" w14:textId="77777777" w:rsidR="00FA18DF" w:rsidRPr="00B243D2" w:rsidRDefault="00FA18DF" w:rsidP="00FA18DF">
      <w:pPr>
        <w:pStyle w:val="Footer"/>
        <w:tabs>
          <w:tab w:val="clear" w:pos="4320"/>
          <w:tab w:val="clear" w:pos="8640"/>
          <w:tab w:val="left" w:pos="360"/>
          <w:tab w:val="left" w:pos="720"/>
          <w:tab w:val="left" w:pos="1080"/>
        </w:tabs>
        <w:ind w:left="720" w:hanging="360"/>
        <w:rPr>
          <w:rFonts w:ascii="Arial" w:hAnsi="Arial" w:cs="Arial"/>
          <w:sz w:val="20"/>
        </w:rPr>
      </w:pPr>
      <w:r w:rsidRPr="00CC5FC5">
        <w:rPr>
          <w:rFonts w:ascii="Arial" w:hAnsi="Arial" w:cs="Arial"/>
          <w:b/>
          <w:sz w:val="20"/>
        </w:rPr>
        <w:t>C.</w:t>
      </w:r>
      <w:r w:rsidRPr="00CC5FC5">
        <w:rPr>
          <w:rFonts w:ascii="Arial" w:hAnsi="Arial" w:cs="Arial"/>
          <w:b/>
          <w:sz w:val="20"/>
        </w:rPr>
        <w:tab/>
      </w:r>
      <w:r w:rsidRPr="00CC5FC5">
        <w:rPr>
          <w:rFonts w:ascii="Arial" w:hAnsi="Arial" w:cs="Arial"/>
          <w:sz w:val="20"/>
        </w:rPr>
        <w:t xml:space="preserve">The parties shall require that the language of this certification shall be included in the award documents for all sub-awards at all tiers (including subcontracts, subgrants, and contracts under grants, loans, and cooperative agreements) and all sub-recipients shall certify and disclose accordingly.  Submission of this certification is a prerequisite for making or </w:t>
      </w:r>
      <w:proofErr w:type="gramStart"/>
      <w:r w:rsidRPr="00CC5FC5">
        <w:rPr>
          <w:rFonts w:ascii="Arial" w:hAnsi="Arial" w:cs="Arial"/>
          <w:sz w:val="20"/>
        </w:rPr>
        <w:t>entering into</w:t>
      </w:r>
      <w:proofErr w:type="gramEnd"/>
      <w:r w:rsidRPr="00CC5FC5">
        <w:rPr>
          <w:rFonts w:ascii="Arial" w:hAnsi="Arial" w:cs="Arial"/>
          <w:sz w:val="20"/>
        </w:rPr>
        <w:t xml:space="preserve"> this transaction imposed by Title 31 U.S.C. §1352.  Any person who fails to file the required certification shall be subject to a civil penalty of not less than</w:t>
      </w:r>
      <w:r w:rsidRPr="00B243D2">
        <w:rPr>
          <w:rFonts w:ascii="Arial" w:hAnsi="Arial" w:cs="Arial"/>
          <w:sz w:val="20"/>
        </w:rPr>
        <w:t xml:space="preserve"> $10,000 and not more than $100,000 for each such failure.</w:t>
      </w:r>
    </w:p>
    <w:p w14:paraId="2981E82B" w14:textId="77777777" w:rsidR="001801F8" w:rsidRPr="00B243D2" w:rsidRDefault="001801F8" w:rsidP="00B93A6C">
      <w:pPr>
        <w:pStyle w:val="Footer"/>
        <w:tabs>
          <w:tab w:val="clear" w:pos="4320"/>
          <w:tab w:val="clear" w:pos="8640"/>
          <w:tab w:val="left" w:pos="360"/>
          <w:tab w:val="left" w:pos="720"/>
          <w:tab w:val="left" w:pos="1080"/>
        </w:tabs>
        <w:ind w:left="360"/>
        <w:rPr>
          <w:rFonts w:ascii="Arial" w:hAnsi="Arial" w:cs="Arial"/>
          <w:sz w:val="20"/>
        </w:rPr>
      </w:pPr>
    </w:p>
    <w:p w14:paraId="77B48F30" w14:textId="505A4C46" w:rsidR="00453190" w:rsidRPr="00B243D2" w:rsidRDefault="009F4849" w:rsidP="00B93A6C">
      <w:pPr>
        <w:tabs>
          <w:tab w:val="left" w:pos="360"/>
          <w:tab w:val="left" w:pos="720"/>
          <w:tab w:val="left" w:pos="1080"/>
        </w:tabs>
        <w:ind w:hanging="90"/>
        <w:rPr>
          <w:rFonts w:ascii="Arial" w:hAnsi="Arial" w:cs="Arial"/>
          <w:b/>
          <w:sz w:val="20"/>
        </w:rPr>
      </w:pPr>
      <w:r>
        <w:rPr>
          <w:rFonts w:ascii="Arial" w:hAnsi="Arial" w:cs="Arial"/>
          <w:b/>
          <w:sz w:val="20"/>
        </w:rPr>
        <w:t>1</w:t>
      </w:r>
      <w:r w:rsidR="00470ED9">
        <w:rPr>
          <w:rFonts w:ascii="Arial" w:hAnsi="Arial" w:cs="Arial"/>
          <w:b/>
          <w:sz w:val="20"/>
        </w:rPr>
        <w:t>3</w:t>
      </w:r>
      <w:r w:rsidR="007352BB" w:rsidRPr="00B243D2">
        <w:rPr>
          <w:rFonts w:ascii="Arial" w:hAnsi="Arial" w:cs="Arial"/>
          <w:b/>
          <w:sz w:val="20"/>
        </w:rPr>
        <w:t>.</w:t>
      </w:r>
      <w:r w:rsidR="00742406" w:rsidRPr="00B243D2">
        <w:rPr>
          <w:rFonts w:ascii="Arial" w:hAnsi="Arial" w:cs="Arial"/>
          <w:b/>
          <w:sz w:val="20"/>
        </w:rPr>
        <w:tab/>
      </w:r>
      <w:r w:rsidR="00453190" w:rsidRPr="00B243D2">
        <w:rPr>
          <w:rFonts w:ascii="Arial" w:hAnsi="Arial" w:cs="Arial"/>
          <w:b/>
          <w:sz w:val="20"/>
        </w:rPr>
        <w:t>Federal Fun</w:t>
      </w:r>
      <w:r w:rsidR="00D46795" w:rsidRPr="00B243D2">
        <w:rPr>
          <w:rFonts w:ascii="Arial" w:hAnsi="Arial" w:cs="Arial"/>
          <w:b/>
          <w:sz w:val="20"/>
        </w:rPr>
        <w:t xml:space="preserve">ding </w:t>
      </w:r>
      <w:r w:rsidR="00453190" w:rsidRPr="00B243D2">
        <w:rPr>
          <w:rFonts w:ascii="Arial" w:hAnsi="Arial" w:cs="Arial"/>
          <w:b/>
          <w:sz w:val="20"/>
        </w:rPr>
        <w:t>Accountability and Transparency Act</w:t>
      </w:r>
      <w:r w:rsidR="00D46795" w:rsidRPr="00B243D2">
        <w:rPr>
          <w:rFonts w:ascii="Arial" w:hAnsi="Arial" w:cs="Arial"/>
          <w:b/>
          <w:sz w:val="20"/>
        </w:rPr>
        <w:t xml:space="preserve"> </w:t>
      </w:r>
      <w:r w:rsidR="00453190" w:rsidRPr="00B243D2">
        <w:rPr>
          <w:rFonts w:ascii="Arial" w:hAnsi="Arial" w:cs="Arial"/>
          <w:b/>
          <w:sz w:val="20"/>
        </w:rPr>
        <w:t>Requirements</w:t>
      </w:r>
      <w:r w:rsidR="00446147">
        <w:rPr>
          <w:rFonts w:ascii="Arial" w:hAnsi="Arial" w:cs="Arial"/>
          <w:b/>
          <w:sz w:val="20"/>
        </w:rPr>
        <w:t xml:space="preserve"> </w:t>
      </w:r>
    </w:p>
    <w:p w14:paraId="64E60EE9" w14:textId="77777777" w:rsidR="00100748" w:rsidRPr="00B243D2" w:rsidRDefault="00CB681B" w:rsidP="00AD6A17">
      <w:pPr>
        <w:pStyle w:val="PlainText"/>
        <w:tabs>
          <w:tab w:val="left" w:pos="360"/>
          <w:tab w:val="left" w:pos="720"/>
          <w:tab w:val="left" w:pos="1080"/>
        </w:tabs>
        <w:ind w:left="720" w:hanging="360"/>
        <w:rPr>
          <w:rFonts w:ascii="Arial" w:hAnsi="Arial" w:cs="Arial"/>
          <w:iCs/>
        </w:rPr>
      </w:pPr>
      <w:r w:rsidRPr="00B243D2">
        <w:rPr>
          <w:rFonts w:ascii="Arial" w:hAnsi="Arial" w:cs="Arial"/>
          <w:b/>
          <w:iCs/>
        </w:rPr>
        <w:t>A.</w:t>
      </w:r>
      <w:r w:rsidRPr="00B243D2">
        <w:rPr>
          <w:rFonts w:ascii="Arial" w:hAnsi="Arial" w:cs="Arial"/>
          <w:b/>
          <w:iCs/>
        </w:rPr>
        <w:tab/>
      </w:r>
      <w:r w:rsidRPr="00B243D2">
        <w:rPr>
          <w:rFonts w:ascii="Arial" w:hAnsi="Arial" w:cs="Arial"/>
          <w:iCs/>
        </w:rPr>
        <w:t xml:space="preserve">Any recipient of funds under this </w:t>
      </w:r>
      <w:r w:rsidR="00A00201">
        <w:rPr>
          <w:rFonts w:ascii="Arial" w:hAnsi="Arial" w:cs="Arial"/>
          <w:iCs/>
        </w:rPr>
        <w:t>Agreement</w:t>
      </w:r>
      <w:r w:rsidRPr="00B243D2">
        <w:rPr>
          <w:rFonts w:ascii="Arial" w:hAnsi="Arial" w:cs="Arial"/>
          <w:iCs/>
        </w:rPr>
        <w:t xml:space="preserve"> agrees to comply with the Federal Funding Accountability and Transparency Act (FFATA) and implementing regulations at 2 CFR Part 170, including Appendix A.</w:t>
      </w:r>
      <w:r w:rsidR="00100748" w:rsidRPr="00B243D2">
        <w:rPr>
          <w:rFonts w:ascii="Arial" w:hAnsi="Arial" w:cs="Arial"/>
          <w:iCs/>
        </w:rPr>
        <w:t xml:space="preserve">  </w:t>
      </w:r>
      <w:r w:rsidRPr="00B243D2">
        <w:rPr>
          <w:rFonts w:ascii="Arial" w:hAnsi="Arial" w:cs="Arial"/>
          <w:iCs/>
        </w:rPr>
        <w:t xml:space="preserve">  </w:t>
      </w:r>
      <w:r w:rsidR="00100748" w:rsidRPr="00B243D2">
        <w:rPr>
          <w:rFonts w:ascii="Arial" w:hAnsi="Arial" w:cs="Arial"/>
          <w:iCs/>
        </w:rPr>
        <w:t xml:space="preserve">This </w:t>
      </w:r>
      <w:r w:rsidR="00A00201">
        <w:rPr>
          <w:rFonts w:ascii="Arial" w:hAnsi="Arial" w:cs="Arial"/>
          <w:iCs/>
        </w:rPr>
        <w:t>Agreement</w:t>
      </w:r>
      <w:r w:rsidR="00100748" w:rsidRPr="00B243D2">
        <w:rPr>
          <w:rFonts w:ascii="Arial" w:hAnsi="Arial" w:cs="Arial"/>
          <w:iCs/>
        </w:rPr>
        <w:t xml:space="preserve"> is subject to the following award terms: </w:t>
      </w:r>
      <w:hyperlink r:id="rId9" w:history="1">
        <w:r w:rsidR="00100748" w:rsidRPr="00B243D2">
          <w:rPr>
            <w:rStyle w:val="Hyperlink"/>
            <w:rFonts w:ascii="Arial" w:hAnsi="Arial" w:cs="Arial"/>
            <w:iCs/>
          </w:rPr>
          <w:t>http://www.gpo.gov/fdsys/pkg/FR-2010-09-14/pdf/2010-22705.pdf</w:t>
        </w:r>
      </w:hyperlink>
      <w:r w:rsidR="00100748" w:rsidRPr="00B243D2">
        <w:rPr>
          <w:rFonts w:ascii="Arial" w:hAnsi="Arial" w:cs="Arial"/>
          <w:iCs/>
        </w:rPr>
        <w:t xml:space="preserve"> and</w:t>
      </w:r>
      <w:r w:rsidR="00AD6A17">
        <w:rPr>
          <w:rFonts w:ascii="Arial" w:hAnsi="Arial" w:cs="Arial"/>
          <w:iCs/>
        </w:rPr>
        <w:t xml:space="preserve"> </w:t>
      </w:r>
      <w:hyperlink r:id="rId10" w:history="1">
        <w:r w:rsidR="00100748" w:rsidRPr="00B243D2">
          <w:rPr>
            <w:rStyle w:val="Hyperlink"/>
            <w:rFonts w:ascii="Arial" w:hAnsi="Arial" w:cs="Arial"/>
            <w:iCs/>
          </w:rPr>
          <w:t>http://www.gpo.gov/fdsys/pkg/FR-2010-09-14/pdf/2010-22706.pdf</w:t>
        </w:r>
      </w:hyperlink>
      <w:r w:rsidR="00100748" w:rsidRPr="00B243D2">
        <w:rPr>
          <w:rFonts w:ascii="Arial" w:hAnsi="Arial" w:cs="Arial"/>
          <w:iCs/>
        </w:rPr>
        <w:t>.</w:t>
      </w:r>
    </w:p>
    <w:p w14:paraId="68D6DED4" w14:textId="77777777" w:rsidR="00A46A8D" w:rsidRPr="00B243D2" w:rsidRDefault="00A46A8D" w:rsidP="00294BF2">
      <w:pPr>
        <w:spacing w:line="276" w:lineRule="auto"/>
        <w:ind w:firstLine="360"/>
        <w:rPr>
          <w:rFonts w:ascii="Arial" w:eastAsia="Calibri" w:hAnsi="Arial" w:cs="Arial"/>
          <w:sz w:val="20"/>
        </w:rPr>
      </w:pPr>
      <w:r w:rsidRPr="00B243D2">
        <w:rPr>
          <w:rFonts w:ascii="Arial" w:eastAsia="Calibri" w:hAnsi="Arial" w:cs="Arial"/>
          <w:b/>
          <w:sz w:val="20"/>
        </w:rPr>
        <w:t>B.</w:t>
      </w:r>
      <w:r w:rsidRPr="00B243D2">
        <w:rPr>
          <w:rFonts w:ascii="Arial" w:eastAsia="Calibri" w:hAnsi="Arial" w:cs="Arial"/>
          <w:sz w:val="20"/>
        </w:rPr>
        <w:t xml:space="preserve">  The </w:t>
      </w:r>
      <w:r w:rsidR="00A37DB7">
        <w:rPr>
          <w:rFonts w:ascii="Arial" w:eastAsia="Calibri" w:hAnsi="Arial" w:cs="Arial"/>
          <w:sz w:val="20"/>
        </w:rPr>
        <w:t>Performing Agency</w:t>
      </w:r>
      <w:r w:rsidRPr="00B243D2">
        <w:rPr>
          <w:rFonts w:ascii="Arial" w:eastAsia="Calibri" w:hAnsi="Arial" w:cs="Arial"/>
          <w:sz w:val="20"/>
        </w:rPr>
        <w:t xml:space="preserve"> agrees that it shall:</w:t>
      </w:r>
    </w:p>
    <w:p w14:paraId="04181ACD" w14:textId="364B961E" w:rsidR="00FF4D18" w:rsidRDefault="00A46A8D" w:rsidP="00FF4D18">
      <w:pPr>
        <w:pStyle w:val="PlainText"/>
        <w:tabs>
          <w:tab w:val="left" w:pos="360"/>
          <w:tab w:val="left" w:pos="720"/>
          <w:tab w:val="left" w:pos="1080"/>
        </w:tabs>
        <w:ind w:left="1080" w:hanging="360"/>
        <w:rPr>
          <w:rFonts w:ascii="Arial" w:eastAsia="Calibri" w:hAnsi="Arial" w:cs="Arial"/>
        </w:rPr>
      </w:pPr>
      <w:r w:rsidRPr="00B243D2">
        <w:rPr>
          <w:rFonts w:ascii="Arial" w:eastAsia="Calibri" w:hAnsi="Arial" w:cs="Arial"/>
        </w:rPr>
        <w:t xml:space="preserve">1.   Obtain and provide to the </w:t>
      </w:r>
      <w:r w:rsidR="00A37DB7">
        <w:rPr>
          <w:rFonts w:ascii="Arial" w:eastAsia="Calibri" w:hAnsi="Arial" w:cs="Arial"/>
        </w:rPr>
        <w:t>Receiving Agency</w:t>
      </w:r>
      <w:r w:rsidRPr="00B243D2">
        <w:rPr>
          <w:rFonts w:ascii="Arial" w:eastAsia="Calibri" w:hAnsi="Arial" w:cs="Arial"/>
        </w:rPr>
        <w:t xml:space="preserve"> a System for Award Management (SAM) number (Federal Acquisition Regulation, Part 4, Sub-</w:t>
      </w:r>
      <w:proofErr w:type="spellStart"/>
      <w:r w:rsidRPr="00B243D2">
        <w:rPr>
          <w:rFonts w:ascii="Arial" w:eastAsia="Calibri" w:hAnsi="Arial" w:cs="Arial"/>
        </w:rPr>
        <w:t>part</w:t>
      </w:r>
      <w:proofErr w:type="spellEnd"/>
      <w:r w:rsidRPr="00B243D2">
        <w:rPr>
          <w:rFonts w:ascii="Arial" w:eastAsia="Calibri" w:hAnsi="Arial" w:cs="Arial"/>
        </w:rPr>
        <w:t xml:space="preserve"> 4.11) if this award provides more than $25,000 in Federal funding.  The SAM number may be obtained by visiting the SAM website whose address is:  </w:t>
      </w:r>
      <w:r w:rsidR="0066564D">
        <w:rPr>
          <w:rFonts w:ascii="Arial" w:eastAsia="Calibri" w:hAnsi="Arial" w:cs="Arial"/>
        </w:rPr>
        <w:t>www.sam.gov</w:t>
      </w:r>
      <w:r w:rsidR="00FF4D18">
        <w:rPr>
          <w:rFonts w:ascii="Arial" w:eastAsia="Calibri" w:hAnsi="Arial" w:cs="Arial"/>
        </w:rPr>
        <w:t>.</w:t>
      </w:r>
    </w:p>
    <w:p w14:paraId="304BA1E5" w14:textId="77777777" w:rsidR="00CB681B" w:rsidRPr="00B243D2" w:rsidRDefault="00CB681B" w:rsidP="00CB681B">
      <w:pPr>
        <w:pStyle w:val="PlainText"/>
        <w:tabs>
          <w:tab w:val="left" w:pos="360"/>
          <w:tab w:val="left" w:pos="720"/>
          <w:tab w:val="left" w:pos="1080"/>
        </w:tabs>
        <w:ind w:left="1080" w:hanging="720"/>
        <w:rPr>
          <w:rFonts w:ascii="Arial" w:hAnsi="Arial" w:cs="Arial"/>
        </w:rPr>
      </w:pPr>
      <w:r w:rsidRPr="00B243D2">
        <w:rPr>
          <w:rFonts w:ascii="Arial" w:hAnsi="Arial" w:cs="Arial"/>
        </w:rPr>
        <w:tab/>
        <w:t>2.</w:t>
      </w:r>
      <w:r w:rsidRPr="00B243D2">
        <w:rPr>
          <w:rFonts w:ascii="Arial" w:hAnsi="Arial" w:cs="Arial"/>
        </w:rPr>
        <w:tab/>
        <w:t xml:space="preserve">Obtain and provide to the </w:t>
      </w:r>
      <w:r w:rsidR="00A37DB7">
        <w:rPr>
          <w:rFonts w:ascii="Arial" w:hAnsi="Arial" w:cs="Arial"/>
        </w:rPr>
        <w:t>Receiving Agency</w:t>
      </w:r>
      <w:r w:rsidRPr="00B243D2">
        <w:rPr>
          <w:rFonts w:ascii="Arial" w:hAnsi="Arial" w:cs="Arial"/>
        </w:rPr>
        <w:t xml:space="preserve"> a Data Universal Numbering System (DUNS) number, a unique nine-character number that allows the federal government to track the distribution of federal money.  The DUNS number may be requested free of charge for all businesses and entities required to do so by visiting the Dun &amp; Bradstreet on-line registration website </w:t>
      </w:r>
      <w:hyperlink r:id="rId11" w:history="1">
        <w:r w:rsidRPr="00B243D2">
          <w:rPr>
            <w:rStyle w:val="Hyperlink"/>
            <w:rFonts w:ascii="Arial" w:hAnsi="Arial" w:cs="Arial"/>
          </w:rPr>
          <w:t>http://fedgov.dnb.com/webform</w:t>
        </w:r>
      </w:hyperlink>
      <w:r w:rsidRPr="00B243D2">
        <w:rPr>
          <w:rFonts w:ascii="Arial" w:hAnsi="Arial" w:cs="Arial"/>
        </w:rPr>
        <w:t>; and</w:t>
      </w:r>
    </w:p>
    <w:p w14:paraId="608E8BC8" w14:textId="77777777" w:rsidR="00CB681B" w:rsidRPr="00B243D2" w:rsidRDefault="00CB681B" w:rsidP="00CB681B">
      <w:pPr>
        <w:pStyle w:val="PlainText"/>
        <w:tabs>
          <w:tab w:val="left" w:pos="360"/>
          <w:tab w:val="left" w:pos="720"/>
          <w:tab w:val="left" w:pos="1080"/>
        </w:tabs>
        <w:ind w:left="1080" w:hanging="360"/>
        <w:rPr>
          <w:rFonts w:ascii="Arial" w:hAnsi="Arial" w:cs="Arial"/>
        </w:rPr>
      </w:pPr>
      <w:r w:rsidRPr="00B243D2">
        <w:rPr>
          <w:rFonts w:ascii="Arial" w:hAnsi="Arial" w:cs="Arial"/>
        </w:rPr>
        <w:t>3.</w:t>
      </w:r>
      <w:r w:rsidRPr="00B243D2">
        <w:rPr>
          <w:rFonts w:ascii="Arial" w:hAnsi="Arial" w:cs="Arial"/>
        </w:rPr>
        <w:tab/>
        <w:t xml:space="preserve">Report the total compensation and names of its top </w:t>
      </w:r>
      <w:r w:rsidR="009866D9" w:rsidRPr="00B243D2">
        <w:rPr>
          <w:rFonts w:ascii="Arial" w:hAnsi="Arial" w:cs="Arial"/>
        </w:rPr>
        <w:t xml:space="preserve">five (5) </w:t>
      </w:r>
      <w:r w:rsidRPr="00B243D2">
        <w:rPr>
          <w:rFonts w:ascii="Arial" w:hAnsi="Arial" w:cs="Arial"/>
        </w:rPr>
        <w:t>executives to the State if:</w:t>
      </w:r>
    </w:p>
    <w:p w14:paraId="57955D55" w14:textId="77777777" w:rsidR="00CB681B" w:rsidRPr="00B243D2" w:rsidRDefault="00CB681B" w:rsidP="00CB681B">
      <w:pPr>
        <w:pStyle w:val="PlainText"/>
        <w:tabs>
          <w:tab w:val="left" w:pos="360"/>
          <w:tab w:val="left" w:pos="720"/>
          <w:tab w:val="left" w:pos="1080"/>
        </w:tabs>
        <w:ind w:left="1350" w:hanging="270"/>
        <w:rPr>
          <w:rFonts w:ascii="Arial" w:hAnsi="Arial" w:cs="Arial"/>
        </w:rPr>
      </w:pPr>
      <w:proofErr w:type="spellStart"/>
      <w:r w:rsidRPr="00B243D2">
        <w:rPr>
          <w:rFonts w:ascii="Arial" w:hAnsi="Arial" w:cs="Arial"/>
        </w:rPr>
        <w:t>i</w:t>
      </w:r>
      <w:proofErr w:type="spellEnd"/>
      <w:r w:rsidRPr="00B243D2">
        <w:rPr>
          <w:rFonts w:ascii="Arial" w:hAnsi="Arial" w:cs="Arial"/>
        </w:rPr>
        <w:t>.</w:t>
      </w:r>
      <w:r w:rsidRPr="00B243D2">
        <w:rPr>
          <w:rFonts w:ascii="Arial" w:hAnsi="Arial" w:cs="Arial"/>
        </w:rPr>
        <w:tab/>
        <w:t>More than 80% of annual gross revenues are from the Federal government, and those revenues are greater than $25,000,000; and</w:t>
      </w:r>
    </w:p>
    <w:p w14:paraId="6F6A35B0" w14:textId="27A97FF2" w:rsidR="005268BE" w:rsidRDefault="00CB681B" w:rsidP="005268BE">
      <w:pPr>
        <w:pStyle w:val="paragraph"/>
        <w:spacing w:before="0" w:beforeAutospacing="0" w:after="0" w:afterAutospacing="0"/>
        <w:ind w:left="1354" w:hanging="274"/>
        <w:textAlignment w:val="baseline"/>
        <w:rPr>
          <w:rFonts w:ascii="Arial" w:hAnsi="Arial" w:cs="Arial"/>
          <w:sz w:val="20"/>
          <w:szCs w:val="20"/>
        </w:rPr>
      </w:pPr>
      <w:r w:rsidRPr="005268BE">
        <w:rPr>
          <w:rFonts w:ascii="Arial" w:hAnsi="Arial" w:cs="Arial"/>
          <w:sz w:val="20"/>
          <w:szCs w:val="20"/>
        </w:rPr>
        <w:t>ii.</w:t>
      </w:r>
      <w:r w:rsidRPr="005268BE">
        <w:rPr>
          <w:rFonts w:ascii="Arial" w:hAnsi="Arial" w:cs="Arial"/>
          <w:sz w:val="20"/>
          <w:szCs w:val="20"/>
        </w:rPr>
        <w:tab/>
      </w:r>
      <w:r w:rsidR="009866D9" w:rsidRPr="005268BE">
        <w:rPr>
          <w:rFonts w:ascii="Arial" w:hAnsi="Arial" w:cs="Arial"/>
          <w:sz w:val="20"/>
          <w:szCs w:val="20"/>
        </w:rPr>
        <w:t>The c</w:t>
      </w:r>
      <w:r w:rsidRPr="005268BE">
        <w:rPr>
          <w:rFonts w:ascii="Arial" w:hAnsi="Arial" w:cs="Arial"/>
          <w:sz w:val="20"/>
          <w:szCs w:val="20"/>
        </w:rPr>
        <w:t>ompensation information is not already available through reporting to the U.S. Securities and Exchange Commission.</w:t>
      </w:r>
    </w:p>
    <w:p w14:paraId="2C9E3763" w14:textId="77777777" w:rsidR="005268BE" w:rsidRDefault="005268BE" w:rsidP="005268BE">
      <w:pPr>
        <w:pStyle w:val="paragraph"/>
        <w:spacing w:before="0" w:beforeAutospacing="0" w:after="0" w:afterAutospacing="0"/>
        <w:ind w:left="1656" w:hanging="576"/>
        <w:textAlignment w:val="baseline"/>
        <w:rPr>
          <w:rFonts w:ascii="Arial" w:hAnsi="Arial" w:cs="Arial"/>
          <w:sz w:val="20"/>
          <w:szCs w:val="20"/>
        </w:rPr>
      </w:pPr>
    </w:p>
    <w:p w14:paraId="6A72579D" w14:textId="7B00FA68" w:rsidR="009D58D1" w:rsidRPr="00605013" w:rsidRDefault="009D58D1" w:rsidP="005268BE">
      <w:pPr>
        <w:pStyle w:val="paragraph"/>
        <w:spacing w:before="0" w:beforeAutospacing="0" w:after="0" w:afterAutospacing="0"/>
        <w:ind w:left="576" w:hanging="576"/>
        <w:textAlignment w:val="baseline"/>
        <w:rPr>
          <w:rFonts w:ascii="Segoe UI" w:hAnsi="Segoe UI" w:cs="Segoe UI"/>
          <w:sz w:val="20"/>
          <w:szCs w:val="20"/>
        </w:rPr>
      </w:pPr>
      <w:r w:rsidRPr="009D58D1">
        <w:rPr>
          <w:rFonts w:ascii="Arial" w:hAnsi="Arial" w:cs="Arial"/>
          <w:b/>
          <w:sz w:val="20"/>
          <w:szCs w:val="20"/>
        </w:rPr>
        <w:t>14.</w:t>
      </w:r>
      <w:r w:rsidR="00E21D24">
        <w:rPr>
          <w:rFonts w:ascii="Arial" w:hAnsi="Arial" w:cs="Arial"/>
          <w:b/>
          <w:sz w:val="20"/>
          <w:szCs w:val="20"/>
        </w:rPr>
        <w:t xml:space="preserve">    </w:t>
      </w:r>
      <w:r w:rsidRPr="00605013">
        <w:rPr>
          <w:rStyle w:val="normaltextrun"/>
          <w:rFonts w:ascii="Arial" w:hAnsi="Arial" w:cs="Arial"/>
          <w:b/>
          <w:bCs/>
          <w:sz w:val="20"/>
          <w:szCs w:val="20"/>
        </w:rPr>
        <w:t>E</w:t>
      </w:r>
      <w:r w:rsidR="00603DB8">
        <w:rPr>
          <w:rStyle w:val="normaltextrun"/>
          <w:rFonts w:ascii="Arial" w:hAnsi="Arial" w:cs="Arial"/>
          <w:b/>
          <w:bCs/>
          <w:sz w:val="20"/>
          <w:szCs w:val="20"/>
        </w:rPr>
        <w:t>nergy Company Boycott</w:t>
      </w:r>
      <w:r w:rsidRPr="00605013">
        <w:rPr>
          <w:rStyle w:val="eop"/>
          <w:rFonts w:ascii="Arial" w:hAnsi="Arial" w:cs="Arial"/>
          <w:sz w:val="20"/>
          <w:szCs w:val="20"/>
        </w:rPr>
        <w:t>  </w:t>
      </w:r>
    </w:p>
    <w:p w14:paraId="1F359AFC" w14:textId="77777777" w:rsidR="000F129E" w:rsidRDefault="00E21D24" w:rsidP="000F129E">
      <w:pPr>
        <w:pStyle w:val="paragraph"/>
        <w:spacing w:before="0" w:beforeAutospacing="0" w:after="0" w:afterAutospacing="0"/>
        <w:ind w:hanging="576"/>
        <w:textAlignment w:val="baseline"/>
        <w:rPr>
          <w:rStyle w:val="normaltextrun"/>
          <w:rFonts w:ascii="Arial" w:hAnsi="Arial" w:cs="Arial"/>
          <w:sz w:val="20"/>
          <w:szCs w:val="20"/>
        </w:rPr>
      </w:pPr>
      <w:r>
        <w:rPr>
          <w:rStyle w:val="normaltextrun"/>
          <w:rFonts w:ascii="Arial" w:hAnsi="Arial" w:cs="Arial"/>
          <w:sz w:val="20"/>
          <w:szCs w:val="20"/>
        </w:rPr>
        <w:t xml:space="preserve">         </w:t>
      </w:r>
      <w:r>
        <w:rPr>
          <w:rStyle w:val="normaltextrun"/>
          <w:rFonts w:ascii="Arial" w:hAnsi="Arial" w:cs="Arial"/>
          <w:sz w:val="20"/>
          <w:szCs w:val="20"/>
        </w:rPr>
        <w:tab/>
        <w:t xml:space="preserve">         </w:t>
      </w:r>
      <w:r w:rsidR="009D58D1" w:rsidRPr="00605013">
        <w:rPr>
          <w:rStyle w:val="normaltextrun"/>
          <w:rFonts w:ascii="Arial" w:hAnsi="Arial" w:cs="Arial"/>
          <w:sz w:val="20"/>
          <w:szCs w:val="20"/>
        </w:rPr>
        <w:t>The </w:t>
      </w:r>
      <w:r w:rsidR="009D58D1">
        <w:rPr>
          <w:rStyle w:val="normaltextrun"/>
          <w:rFonts w:ascii="Arial" w:hAnsi="Arial" w:cs="Arial"/>
          <w:sz w:val="20"/>
          <w:szCs w:val="20"/>
        </w:rPr>
        <w:t xml:space="preserve">Performing Agency </w:t>
      </w:r>
      <w:r w:rsidR="009D58D1" w:rsidRPr="00605013">
        <w:rPr>
          <w:rStyle w:val="normaltextrun"/>
          <w:rFonts w:ascii="Arial" w:hAnsi="Arial" w:cs="Arial"/>
          <w:sz w:val="20"/>
          <w:szCs w:val="20"/>
        </w:rPr>
        <w:t>verifies that:</w:t>
      </w:r>
    </w:p>
    <w:p w14:paraId="478C30AE" w14:textId="4C399671" w:rsidR="009D58D1" w:rsidRPr="00605013" w:rsidRDefault="000F129E" w:rsidP="005268BE">
      <w:pPr>
        <w:pStyle w:val="paragraph"/>
        <w:spacing w:before="0" w:beforeAutospacing="0" w:after="0" w:afterAutospacing="0"/>
        <w:ind w:left="576" w:hanging="576"/>
        <w:textAlignment w:val="baseline"/>
        <w:rPr>
          <w:rStyle w:val="normaltextrun"/>
          <w:rFonts w:ascii="Arial" w:hAnsi="Arial" w:cs="Arial"/>
          <w:sz w:val="20"/>
          <w:szCs w:val="20"/>
        </w:rPr>
      </w:pPr>
      <w:r>
        <w:rPr>
          <w:rStyle w:val="normaltextrun"/>
          <w:rFonts w:ascii="Arial" w:hAnsi="Arial" w:cs="Arial"/>
          <w:sz w:val="20"/>
          <w:szCs w:val="20"/>
        </w:rPr>
        <w:t xml:space="preserve">         1.     </w:t>
      </w:r>
      <w:r w:rsidR="009D58D1" w:rsidRPr="00605013">
        <w:rPr>
          <w:rStyle w:val="normaltextrun"/>
          <w:rFonts w:ascii="Arial" w:eastAsia="Times New Roman" w:hAnsi="Arial" w:cs="Arial"/>
          <w:sz w:val="20"/>
          <w:szCs w:val="20"/>
        </w:rPr>
        <w:t xml:space="preserve">It does not, and will not for the duration of the contract, boycott energy companies; or </w:t>
      </w:r>
    </w:p>
    <w:p w14:paraId="564A3471" w14:textId="77777777" w:rsidR="008F47EE" w:rsidRDefault="000F129E" w:rsidP="00605013">
      <w:pPr>
        <w:pStyle w:val="paragraph"/>
        <w:spacing w:before="0" w:beforeAutospacing="0" w:after="0" w:afterAutospacing="0"/>
        <w:textAlignment w:val="baseline"/>
        <w:rPr>
          <w:rStyle w:val="normaltextrun"/>
          <w:rFonts w:ascii="Arial" w:eastAsia="Times New Roman" w:hAnsi="Arial" w:cs="Arial"/>
          <w:sz w:val="20"/>
          <w:szCs w:val="20"/>
        </w:rPr>
      </w:pPr>
      <w:r>
        <w:rPr>
          <w:rStyle w:val="normaltextrun"/>
          <w:rFonts w:ascii="Arial" w:eastAsia="Times New Roman" w:hAnsi="Arial" w:cs="Arial"/>
          <w:sz w:val="20"/>
          <w:szCs w:val="20"/>
        </w:rPr>
        <w:lastRenderedPageBreak/>
        <w:t xml:space="preserve">         2.     </w:t>
      </w:r>
      <w:r w:rsidR="009D58D1" w:rsidRPr="00605013">
        <w:rPr>
          <w:rStyle w:val="normaltextrun"/>
          <w:rFonts w:ascii="Arial" w:eastAsia="Times New Roman" w:hAnsi="Arial" w:cs="Arial"/>
          <w:sz w:val="20"/>
          <w:szCs w:val="20"/>
        </w:rPr>
        <w:t xml:space="preserve">The verification required by Section 2274.002 of the Texas Government Code does not apply to the </w:t>
      </w:r>
      <w:r>
        <w:rPr>
          <w:rStyle w:val="normaltextrun"/>
          <w:rFonts w:ascii="Arial" w:eastAsia="Times New Roman" w:hAnsi="Arial" w:cs="Arial"/>
          <w:sz w:val="20"/>
          <w:szCs w:val="20"/>
        </w:rPr>
        <w:tab/>
      </w:r>
      <w:r>
        <w:rPr>
          <w:rStyle w:val="normaltextrun"/>
          <w:rFonts w:ascii="Arial" w:eastAsia="Times New Roman" w:hAnsi="Arial" w:cs="Arial"/>
          <w:sz w:val="20"/>
          <w:szCs w:val="20"/>
        </w:rPr>
        <w:tab/>
        <w:t xml:space="preserve">    </w:t>
      </w:r>
      <w:r w:rsidR="009D58D1" w:rsidRPr="00605013">
        <w:rPr>
          <w:rStyle w:val="normaltextrun"/>
          <w:rFonts w:ascii="Arial" w:eastAsia="Times New Roman" w:hAnsi="Arial" w:cs="Arial"/>
          <w:sz w:val="20"/>
          <w:szCs w:val="20"/>
        </w:rPr>
        <w:t>contract.</w:t>
      </w:r>
      <w:r>
        <w:rPr>
          <w:rStyle w:val="normaltextrun"/>
          <w:rFonts w:ascii="Arial" w:eastAsia="Times New Roman" w:hAnsi="Arial" w:cs="Arial"/>
          <w:sz w:val="20"/>
          <w:szCs w:val="20"/>
        </w:rPr>
        <w:t xml:space="preserve">  </w:t>
      </w:r>
    </w:p>
    <w:p w14:paraId="3D74FB4A" w14:textId="05906C31" w:rsidR="009D58D1" w:rsidRPr="00605013" w:rsidRDefault="00E30178" w:rsidP="00166AE3">
      <w:pPr>
        <w:pStyle w:val="paragraph"/>
        <w:spacing w:before="0" w:beforeAutospacing="0" w:after="0" w:afterAutospacing="0"/>
        <w:ind w:left="504" w:hanging="432"/>
        <w:textAlignment w:val="baseline"/>
        <w:rPr>
          <w:rFonts w:ascii="Arial" w:eastAsia="Times New Roman" w:hAnsi="Arial" w:cs="Arial"/>
          <w:sz w:val="20"/>
          <w:szCs w:val="20"/>
        </w:rPr>
      </w:pPr>
      <w:r>
        <w:rPr>
          <w:rFonts w:ascii="Arial" w:hAnsi="Arial" w:cs="Arial"/>
          <w:sz w:val="20"/>
          <w:szCs w:val="20"/>
        </w:rPr>
        <w:t xml:space="preserve">        </w:t>
      </w:r>
      <w:r w:rsidR="000F129E" w:rsidRPr="00605013">
        <w:rPr>
          <w:rFonts w:ascii="Arial" w:hAnsi="Arial" w:cs="Arial"/>
          <w:sz w:val="20"/>
          <w:szCs w:val="20"/>
        </w:rPr>
        <w:t xml:space="preserve">If circumstances relevant to this provision change </w:t>
      </w:r>
      <w:proofErr w:type="gramStart"/>
      <w:r w:rsidR="000F129E" w:rsidRPr="00605013">
        <w:rPr>
          <w:rFonts w:ascii="Arial" w:hAnsi="Arial" w:cs="Arial"/>
          <w:sz w:val="20"/>
          <w:szCs w:val="20"/>
        </w:rPr>
        <w:t>during the course of</w:t>
      </w:r>
      <w:proofErr w:type="gramEnd"/>
      <w:r w:rsidR="000F129E" w:rsidRPr="00605013">
        <w:rPr>
          <w:rFonts w:ascii="Arial" w:hAnsi="Arial" w:cs="Arial"/>
          <w:sz w:val="20"/>
          <w:szCs w:val="20"/>
        </w:rPr>
        <w:t xml:space="preserve"> the contract, </w:t>
      </w:r>
      <w:r>
        <w:rPr>
          <w:rFonts w:ascii="Arial" w:hAnsi="Arial" w:cs="Arial"/>
          <w:sz w:val="20"/>
          <w:szCs w:val="20"/>
        </w:rPr>
        <w:t xml:space="preserve">Performing Agency </w:t>
      </w:r>
      <w:r w:rsidR="005268BE">
        <w:rPr>
          <w:rFonts w:ascii="Arial" w:hAnsi="Arial" w:cs="Arial"/>
          <w:sz w:val="20"/>
          <w:szCs w:val="20"/>
        </w:rPr>
        <w:t xml:space="preserve">    </w:t>
      </w:r>
      <w:r w:rsidR="00166AE3">
        <w:rPr>
          <w:rFonts w:ascii="Arial" w:hAnsi="Arial" w:cs="Arial"/>
          <w:sz w:val="20"/>
          <w:szCs w:val="20"/>
        </w:rPr>
        <w:t xml:space="preserve">    </w:t>
      </w:r>
      <w:r>
        <w:rPr>
          <w:rFonts w:ascii="Arial" w:hAnsi="Arial" w:cs="Arial"/>
          <w:sz w:val="20"/>
          <w:szCs w:val="20"/>
        </w:rPr>
        <w:t>shall promptly notify Receiving Agency.</w:t>
      </w:r>
    </w:p>
    <w:p w14:paraId="10A9ED45" w14:textId="77777777" w:rsidR="00E21D24" w:rsidRPr="000F129E" w:rsidRDefault="00E21D24" w:rsidP="00166AE3">
      <w:pPr>
        <w:pStyle w:val="paragraph"/>
        <w:spacing w:before="0" w:beforeAutospacing="0" w:after="0" w:afterAutospacing="0"/>
        <w:ind w:hanging="360"/>
        <w:textAlignment w:val="baseline"/>
        <w:rPr>
          <w:rFonts w:ascii="Arial" w:hAnsi="Arial" w:cs="Arial"/>
          <w:sz w:val="20"/>
          <w:szCs w:val="20"/>
        </w:rPr>
      </w:pPr>
    </w:p>
    <w:p w14:paraId="69D569A0" w14:textId="0DC1F1AD" w:rsidR="009D58D1" w:rsidRDefault="00E30178" w:rsidP="00605013">
      <w:pPr>
        <w:pStyle w:val="paragraph"/>
        <w:spacing w:before="0" w:beforeAutospacing="0" w:after="0" w:afterAutospacing="0"/>
        <w:ind w:hanging="432"/>
        <w:textAlignment w:val="baseline"/>
        <w:rPr>
          <w:rFonts w:ascii="Arial" w:hAnsi="Arial" w:cs="Arial"/>
          <w:b/>
          <w:bCs/>
          <w:sz w:val="20"/>
          <w:szCs w:val="20"/>
        </w:rPr>
      </w:pPr>
      <w:r>
        <w:rPr>
          <w:rFonts w:ascii="Arial" w:hAnsi="Arial" w:cs="Arial"/>
          <w:b/>
          <w:bCs/>
          <w:sz w:val="20"/>
          <w:szCs w:val="20"/>
        </w:rPr>
        <w:tab/>
      </w:r>
      <w:r w:rsidR="009D58D1" w:rsidRPr="009D58D1">
        <w:rPr>
          <w:rFonts w:ascii="Arial" w:hAnsi="Arial" w:cs="Arial"/>
          <w:b/>
          <w:bCs/>
          <w:sz w:val="20"/>
          <w:szCs w:val="20"/>
        </w:rPr>
        <w:t>15.</w:t>
      </w:r>
      <w:r w:rsidR="00E21D24">
        <w:rPr>
          <w:rFonts w:ascii="Arial" w:hAnsi="Arial" w:cs="Arial"/>
          <w:b/>
          <w:bCs/>
          <w:sz w:val="20"/>
          <w:szCs w:val="20"/>
        </w:rPr>
        <w:t xml:space="preserve">   </w:t>
      </w:r>
      <w:r w:rsidR="009D58D1" w:rsidRPr="00605013">
        <w:rPr>
          <w:rFonts w:ascii="Arial" w:hAnsi="Arial" w:cs="Arial"/>
          <w:b/>
          <w:bCs/>
          <w:sz w:val="20"/>
          <w:szCs w:val="20"/>
        </w:rPr>
        <w:t>F</w:t>
      </w:r>
      <w:r w:rsidR="00603DB8">
        <w:rPr>
          <w:rFonts w:ascii="Arial" w:hAnsi="Arial" w:cs="Arial"/>
          <w:b/>
          <w:bCs/>
          <w:sz w:val="20"/>
          <w:szCs w:val="20"/>
        </w:rPr>
        <w:t>irearm Entities and Trade Association Discrimination</w:t>
      </w:r>
    </w:p>
    <w:p w14:paraId="22C976A4" w14:textId="602EAECD" w:rsidR="008F47EE" w:rsidRDefault="00E21D24" w:rsidP="00605013">
      <w:pPr>
        <w:ind w:hanging="432"/>
        <w:textAlignment w:val="baseline"/>
        <w:rPr>
          <w:rFonts w:ascii="Arial" w:hAnsi="Arial" w:cs="Arial"/>
          <w:sz w:val="20"/>
        </w:rPr>
      </w:pPr>
      <w:r>
        <w:rPr>
          <w:rFonts w:ascii="Arial" w:hAnsi="Arial" w:cs="Arial"/>
          <w:b/>
          <w:bCs/>
          <w:sz w:val="20"/>
        </w:rPr>
        <w:t xml:space="preserve">         </w:t>
      </w:r>
      <w:r w:rsidR="00E30178">
        <w:rPr>
          <w:rFonts w:ascii="Arial" w:hAnsi="Arial" w:cs="Arial"/>
          <w:b/>
          <w:bCs/>
          <w:sz w:val="20"/>
        </w:rPr>
        <w:t xml:space="preserve">       </w:t>
      </w:r>
      <w:r w:rsidR="009D58D1" w:rsidRPr="00605013">
        <w:rPr>
          <w:rFonts w:ascii="Arial" w:hAnsi="Arial" w:cs="Arial"/>
          <w:sz w:val="20"/>
        </w:rPr>
        <w:t>The </w:t>
      </w:r>
      <w:r w:rsidR="009D58D1">
        <w:rPr>
          <w:rFonts w:ascii="Arial" w:hAnsi="Arial" w:cs="Arial"/>
          <w:sz w:val="20"/>
        </w:rPr>
        <w:t xml:space="preserve">Performing Agency </w:t>
      </w:r>
      <w:r w:rsidR="009D58D1" w:rsidRPr="00605013">
        <w:rPr>
          <w:rFonts w:ascii="Arial" w:hAnsi="Arial" w:cs="Arial"/>
          <w:sz w:val="20"/>
        </w:rPr>
        <w:t>verifies that:</w:t>
      </w:r>
    </w:p>
    <w:p w14:paraId="45EC347C" w14:textId="7E2886CE" w:rsidR="008F47EE" w:rsidRDefault="008F47EE" w:rsidP="00605013">
      <w:pPr>
        <w:ind w:hanging="432"/>
        <w:textAlignment w:val="baseline"/>
        <w:rPr>
          <w:rFonts w:ascii="Arial" w:hAnsi="Arial" w:cs="Arial"/>
          <w:sz w:val="20"/>
        </w:rPr>
      </w:pPr>
      <w:r>
        <w:rPr>
          <w:rFonts w:ascii="Arial" w:hAnsi="Arial" w:cs="Arial"/>
          <w:sz w:val="20"/>
        </w:rPr>
        <w:t xml:space="preserve">         </w:t>
      </w:r>
      <w:r w:rsidR="00E30178">
        <w:rPr>
          <w:rFonts w:ascii="Arial" w:hAnsi="Arial" w:cs="Arial"/>
          <w:sz w:val="20"/>
        </w:rPr>
        <w:t xml:space="preserve">       </w:t>
      </w:r>
      <w:r>
        <w:rPr>
          <w:rFonts w:ascii="Arial" w:hAnsi="Arial" w:cs="Arial"/>
          <w:sz w:val="20"/>
        </w:rPr>
        <w:t>1.</w:t>
      </w:r>
      <w:r>
        <w:rPr>
          <w:rFonts w:ascii="Arial" w:hAnsi="Arial" w:cs="Arial"/>
          <w:sz w:val="20"/>
        </w:rPr>
        <w:tab/>
      </w:r>
      <w:r w:rsidR="000F129E">
        <w:rPr>
          <w:rFonts w:ascii="Arial" w:hAnsi="Arial" w:cs="Arial"/>
          <w:sz w:val="20"/>
        </w:rPr>
        <w:t xml:space="preserve">    </w:t>
      </w:r>
      <w:r w:rsidR="009D58D1" w:rsidRPr="00605013">
        <w:rPr>
          <w:rFonts w:ascii="Arial" w:hAnsi="Arial" w:cs="Arial"/>
          <w:sz w:val="20"/>
        </w:rPr>
        <w:t xml:space="preserve">It does not, and will not for the duration of the contract, have a practice, policy, guidance, or directive </w:t>
      </w:r>
      <w:r w:rsidR="000F129E">
        <w:rPr>
          <w:rFonts w:ascii="Arial" w:hAnsi="Arial" w:cs="Arial"/>
          <w:sz w:val="20"/>
        </w:rPr>
        <w:t xml:space="preserve">        </w:t>
      </w:r>
      <w:r>
        <w:rPr>
          <w:rFonts w:ascii="Arial" w:hAnsi="Arial" w:cs="Arial"/>
          <w:sz w:val="20"/>
        </w:rPr>
        <w:tab/>
        <w:t xml:space="preserve">    </w:t>
      </w:r>
      <w:r w:rsidR="009D58D1" w:rsidRPr="00605013">
        <w:rPr>
          <w:rFonts w:ascii="Arial" w:hAnsi="Arial" w:cs="Arial"/>
          <w:sz w:val="20"/>
        </w:rPr>
        <w:t xml:space="preserve">that discriminates against a firearm entity or firearm trade association; or </w:t>
      </w:r>
    </w:p>
    <w:p w14:paraId="0E4F791B" w14:textId="094FA395" w:rsidR="009D58D1" w:rsidRPr="00605013" w:rsidRDefault="008F47EE" w:rsidP="00605013">
      <w:pPr>
        <w:ind w:hanging="432"/>
        <w:textAlignment w:val="baseline"/>
        <w:rPr>
          <w:rFonts w:ascii="Arial" w:hAnsi="Arial" w:cs="Arial"/>
          <w:sz w:val="20"/>
        </w:rPr>
      </w:pPr>
      <w:r>
        <w:rPr>
          <w:rFonts w:ascii="Arial" w:hAnsi="Arial" w:cs="Arial"/>
          <w:sz w:val="20"/>
        </w:rPr>
        <w:t xml:space="preserve">        </w:t>
      </w:r>
      <w:r w:rsidR="00166AE3">
        <w:rPr>
          <w:rFonts w:ascii="Arial" w:hAnsi="Arial" w:cs="Arial"/>
          <w:sz w:val="20"/>
        </w:rPr>
        <w:t xml:space="preserve">        </w:t>
      </w:r>
      <w:r>
        <w:rPr>
          <w:rFonts w:ascii="Arial" w:hAnsi="Arial" w:cs="Arial"/>
          <w:sz w:val="20"/>
        </w:rPr>
        <w:t xml:space="preserve">2.     </w:t>
      </w:r>
      <w:r w:rsidR="009D58D1" w:rsidRPr="00605013">
        <w:rPr>
          <w:rFonts w:ascii="Arial" w:hAnsi="Arial" w:cs="Arial"/>
          <w:sz w:val="20"/>
        </w:rPr>
        <w:t>The verification</w:t>
      </w:r>
      <w:r>
        <w:rPr>
          <w:rFonts w:ascii="Arial" w:hAnsi="Arial" w:cs="Arial"/>
          <w:sz w:val="20"/>
        </w:rPr>
        <w:t xml:space="preserve"> </w:t>
      </w:r>
      <w:r w:rsidR="009D58D1" w:rsidRPr="00605013">
        <w:rPr>
          <w:rFonts w:ascii="Arial" w:hAnsi="Arial" w:cs="Arial"/>
          <w:sz w:val="20"/>
        </w:rPr>
        <w:t xml:space="preserve">required by Section 2274.002 of the Texas Government Code does not apply to the </w:t>
      </w:r>
      <w:r>
        <w:rPr>
          <w:rFonts w:ascii="Arial" w:hAnsi="Arial" w:cs="Arial"/>
          <w:sz w:val="20"/>
        </w:rPr>
        <w:tab/>
        <w:t xml:space="preserve">   </w:t>
      </w:r>
      <w:r>
        <w:rPr>
          <w:rFonts w:ascii="Arial" w:hAnsi="Arial" w:cs="Arial"/>
          <w:sz w:val="20"/>
        </w:rPr>
        <w:tab/>
        <w:t xml:space="preserve">    </w:t>
      </w:r>
      <w:r w:rsidR="009D58D1" w:rsidRPr="00605013">
        <w:rPr>
          <w:rFonts w:ascii="Arial" w:hAnsi="Arial" w:cs="Arial"/>
          <w:sz w:val="20"/>
        </w:rPr>
        <w:t>contract. </w:t>
      </w:r>
    </w:p>
    <w:p w14:paraId="4F380283" w14:textId="4D3E5E34" w:rsidR="005268BE" w:rsidRDefault="008F47EE" w:rsidP="00E63926">
      <w:pPr>
        <w:pStyle w:val="Footer"/>
        <w:keepNext/>
        <w:keepLines/>
        <w:tabs>
          <w:tab w:val="clear" w:pos="4320"/>
          <w:tab w:val="clear" w:pos="8640"/>
          <w:tab w:val="left" w:pos="360"/>
          <w:tab w:val="left" w:pos="720"/>
          <w:tab w:val="left" w:pos="1080"/>
        </w:tabs>
        <w:ind w:hanging="90"/>
        <w:rPr>
          <w:rFonts w:ascii="Arial" w:hAnsi="Arial" w:cs="Arial"/>
          <w:sz w:val="20"/>
        </w:rPr>
      </w:pPr>
      <w:r>
        <w:rPr>
          <w:rFonts w:ascii="Arial" w:hAnsi="Arial" w:cs="Arial"/>
          <w:sz w:val="20"/>
        </w:rPr>
        <w:t xml:space="preserve">     </w:t>
      </w:r>
      <w:r w:rsidR="00E63926">
        <w:rPr>
          <w:rFonts w:ascii="Arial" w:hAnsi="Arial" w:cs="Arial"/>
          <w:sz w:val="20"/>
        </w:rPr>
        <w:t xml:space="preserve">   </w:t>
      </w:r>
      <w:r w:rsidR="00166AE3">
        <w:rPr>
          <w:rFonts w:ascii="Arial" w:hAnsi="Arial" w:cs="Arial"/>
          <w:sz w:val="20"/>
        </w:rPr>
        <w:t xml:space="preserve">  </w:t>
      </w:r>
      <w:r w:rsidR="009D58D1" w:rsidRPr="00605013">
        <w:rPr>
          <w:rFonts w:ascii="Arial" w:hAnsi="Arial" w:cs="Arial"/>
          <w:sz w:val="20"/>
        </w:rPr>
        <w:t xml:space="preserve">If circumstances relevant to this provision change during the course of the contract, </w:t>
      </w:r>
      <w:r w:rsidR="00E21D24">
        <w:rPr>
          <w:rFonts w:ascii="Arial" w:hAnsi="Arial" w:cs="Arial"/>
          <w:sz w:val="20"/>
        </w:rPr>
        <w:t xml:space="preserve">Performing Agency </w:t>
      </w:r>
      <w:r w:rsidR="009D58D1" w:rsidRPr="00605013">
        <w:rPr>
          <w:rFonts w:ascii="Arial" w:hAnsi="Arial" w:cs="Arial"/>
          <w:sz w:val="20"/>
        </w:rPr>
        <w:t>sha</w:t>
      </w:r>
      <w:r w:rsidR="00E63926">
        <w:rPr>
          <w:rFonts w:ascii="Arial" w:hAnsi="Arial" w:cs="Arial"/>
          <w:sz w:val="20"/>
        </w:rPr>
        <w:t xml:space="preserve">ll </w:t>
      </w:r>
      <w:r w:rsidR="00166AE3">
        <w:rPr>
          <w:rFonts w:ascii="Arial" w:hAnsi="Arial" w:cs="Arial"/>
          <w:sz w:val="20"/>
        </w:rPr>
        <w:t xml:space="preserve">  </w:t>
      </w:r>
      <w:proofErr w:type="gramStart"/>
      <w:r w:rsidR="00166AE3">
        <w:rPr>
          <w:rFonts w:ascii="Arial" w:hAnsi="Arial" w:cs="Arial"/>
          <w:sz w:val="20"/>
        </w:rPr>
        <w:tab/>
        <w:t xml:space="preserve">  </w:t>
      </w:r>
      <w:r w:rsidR="009D58D1" w:rsidRPr="00605013">
        <w:rPr>
          <w:rFonts w:ascii="Arial" w:hAnsi="Arial" w:cs="Arial"/>
          <w:sz w:val="20"/>
        </w:rPr>
        <w:t>promptly</w:t>
      </w:r>
      <w:proofErr w:type="gramEnd"/>
      <w:r w:rsidR="009D58D1" w:rsidRPr="00605013">
        <w:rPr>
          <w:rFonts w:ascii="Arial" w:hAnsi="Arial" w:cs="Arial"/>
          <w:sz w:val="20"/>
        </w:rPr>
        <w:t xml:space="preserve"> notify </w:t>
      </w:r>
      <w:r w:rsidR="00E21D24">
        <w:rPr>
          <w:rFonts w:ascii="Arial" w:hAnsi="Arial" w:cs="Arial"/>
          <w:sz w:val="20"/>
        </w:rPr>
        <w:t>Receiving Agency.</w:t>
      </w:r>
    </w:p>
    <w:p w14:paraId="6D07E9A6" w14:textId="77777777" w:rsidR="005268BE" w:rsidRDefault="005268BE" w:rsidP="00E63926">
      <w:pPr>
        <w:pStyle w:val="Footer"/>
        <w:keepNext/>
        <w:keepLines/>
        <w:tabs>
          <w:tab w:val="clear" w:pos="4320"/>
          <w:tab w:val="clear" w:pos="8640"/>
          <w:tab w:val="left" w:pos="360"/>
          <w:tab w:val="left" w:pos="720"/>
          <w:tab w:val="left" w:pos="1080"/>
        </w:tabs>
        <w:ind w:hanging="90"/>
        <w:rPr>
          <w:rFonts w:ascii="Arial" w:hAnsi="Arial" w:cs="Arial"/>
          <w:sz w:val="20"/>
        </w:rPr>
      </w:pPr>
    </w:p>
    <w:p w14:paraId="5C898B1E" w14:textId="6BE75E78" w:rsidR="000E2E21" w:rsidRPr="00B243D2" w:rsidRDefault="00166AE3" w:rsidP="00166AE3">
      <w:pPr>
        <w:pStyle w:val="Footer"/>
        <w:keepNext/>
        <w:keepLines/>
        <w:tabs>
          <w:tab w:val="clear" w:pos="4320"/>
          <w:tab w:val="clear" w:pos="8640"/>
          <w:tab w:val="left" w:pos="360"/>
          <w:tab w:val="left" w:pos="720"/>
          <w:tab w:val="left" w:pos="1080"/>
        </w:tabs>
        <w:ind w:left="432" w:hanging="432"/>
        <w:rPr>
          <w:rFonts w:ascii="Arial" w:hAnsi="Arial" w:cs="Arial"/>
          <w:b/>
          <w:sz w:val="20"/>
        </w:rPr>
      </w:pPr>
      <w:r>
        <w:rPr>
          <w:rFonts w:ascii="Arial" w:hAnsi="Arial" w:cs="Arial"/>
          <w:b/>
          <w:sz w:val="20"/>
        </w:rPr>
        <w:t>16</w:t>
      </w:r>
      <w:r w:rsidR="001801F8" w:rsidRPr="00B243D2">
        <w:rPr>
          <w:rFonts w:ascii="Arial" w:hAnsi="Arial" w:cs="Arial"/>
          <w:b/>
          <w:sz w:val="20"/>
        </w:rPr>
        <w:t>.</w:t>
      </w:r>
      <w:r w:rsidR="001801F8" w:rsidRPr="00B243D2">
        <w:rPr>
          <w:rFonts w:ascii="Arial" w:hAnsi="Arial" w:cs="Arial"/>
          <w:b/>
          <w:sz w:val="20"/>
        </w:rPr>
        <w:tab/>
      </w:r>
      <w:r>
        <w:rPr>
          <w:rFonts w:ascii="Arial" w:hAnsi="Arial" w:cs="Arial"/>
          <w:b/>
          <w:sz w:val="20"/>
        </w:rPr>
        <w:t xml:space="preserve"> </w:t>
      </w:r>
      <w:r w:rsidR="000E2E21" w:rsidRPr="00B243D2">
        <w:rPr>
          <w:rFonts w:ascii="Arial" w:hAnsi="Arial" w:cs="Arial"/>
          <w:b/>
          <w:sz w:val="20"/>
        </w:rPr>
        <w:t>Signatory Warranty</w:t>
      </w:r>
    </w:p>
    <w:p w14:paraId="23AADCAF" w14:textId="58A00416" w:rsidR="000E2E21" w:rsidRPr="00B243D2" w:rsidRDefault="00166AE3" w:rsidP="00166AE3">
      <w:pPr>
        <w:pStyle w:val="Footer"/>
        <w:tabs>
          <w:tab w:val="clear" w:pos="4320"/>
          <w:tab w:val="clear" w:pos="8640"/>
          <w:tab w:val="left" w:pos="360"/>
          <w:tab w:val="left" w:pos="720"/>
          <w:tab w:val="left" w:pos="1080"/>
        </w:tabs>
        <w:ind w:left="432" w:hanging="432"/>
        <w:rPr>
          <w:rFonts w:ascii="Arial" w:hAnsi="Arial" w:cs="Arial"/>
          <w:sz w:val="20"/>
        </w:rPr>
      </w:pPr>
      <w:r>
        <w:rPr>
          <w:rFonts w:ascii="Arial" w:hAnsi="Arial" w:cs="Arial"/>
          <w:sz w:val="20"/>
        </w:rPr>
        <w:t xml:space="preserve"> </w:t>
      </w:r>
      <w:r>
        <w:rPr>
          <w:rFonts w:ascii="Arial" w:hAnsi="Arial" w:cs="Arial"/>
          <w:sz w:val="20"/>
        </w:rPr>
        <w:tab/>
        <w:t xml:space="preserve"> </w:t>
      </w:r>
      <w:r w:rsidR="00CA0DB4">
        <w:rPr>
          <w:rFonts w:ascii="Arial" w:hAnsi="Arial" w:cs="Arial"/>
          <w:sz w:val="20"/>
        </w:rPr>
        <w:t>Each signatory warranty</w:t>
      </w:r>
      <w:r w:rsidR="000E2E21" w:rsidRPr="00B243D2">
        <w:rPr>
          <w:rFonts w:ascii="Arial" w:hAnsi="Arial" w:cs="Arial"/>
          <w:sz w:val="20"/>
        </w:rPr>
        <w:t xml:space="preserve"> that the signatory has necessary authority to execute this </w:t>
      </w:r>
      <w:r w:rsidR="00A00201">
        <w:rPr>
          <w:rFonts w:ascii="Arial" w:hAnsi="Arial" w:cs="Arial"/>
          <w:sz w:val="20"/>
        </w:rPr>
        <w:t>Agreement</w:t>
      </w:r>
      <w:r w:rsidR="000E2E21" w:rsidRPr="00B243D2">
        <w:rPr>
          <w:rFonts w:ascii="Arial" w:hAnsi="Arial" w:cs="Arial"/>
          <w:sz w:val="20"/>
        </w:rPr>
        <w:t xml:space="preserve"> on behalf of </w:t>
      </w:r>
      <w:r>
        <w:rPr>
          <w:rFonts w:ascii="Arial" w:hAnsi="Arial" w:cs="Arial"/>
          <w:sz w:val="20"/>
        </w:rPr>
        <w:t xml:space="preserve">           </w:t>
      </w:r>
      <w:r w:rsidR="000E2E21" w:rsidRPr="00B243D2">
        <w:rPr>
          <w:rFonts w:ascii="Arial" w:hAnsi="Arial" w:cs="Arial"/>
          <w:sz w:val="20"/>
        </w:rPr>
        <w:t>the entity represented.</w:t>
      </w:r>
    </w:p>
    <w:p w14:paraId="6CE0F6CB" w14:textId="77777777" w:rsidR="003B55ED" w:rsidRPr="00B243D2" w:rsidRDefault="003B55ED" w:rsidP="00166AE3">
      <w:pPr>
        <w:pStyle w:val="Footer"/>
        <w:tabs>
          <w:tab w:val="clear" w:pos="4320"/>
          <w:tab w:val="clear" w:pos="8640"/>
          <w:tab w:val="left" w:pos="360"/>
          <w:tab w:val="left" w:pos="720"/>
          <w:tab w:val="left" w:pos="1080"/>
        </w:tabs>
        <w:ind w:left="360" w:hanging="432"/>
        <w:rPr>
          <w:rFonts w:ascii="Arial" w:hAnsi="Arial" w:cs="Arial"/>
          <w:b/>
          <w:sz w:val="20"/>
        </w:rPr>
      </w:pPr>
    </w:p>
    <w:p w14:paraId="0D68C60E" w14:textId="77777777" w:rsidR="000E2E21" w:rsidRPr="00B243D2" w:rsidRDefault="000E2E21" w:rsidP="003B55ED">
      <w:pPr>
        <w:pStyle w:val="Footer"/>
        <w:tabs>
          <w:tab w:val="clear" w:pos="4320"/>
          <w:tab w:val="clear" w:pos="8640"/>
          <w:tab w:val="left" w:pos="360"/>
          <w:tab w:val="left" w:pos="720"/>
          <w:tab w:val="left" w:pos="1080"/>
        </w:tabs>
        <w:rPr>
          <w:rFonts w:ascii="Arial" w:hAnsi="Arial" w:cs="Arial"/>
          <w:b/>
          <w:sz w:val="20"/>
        </w:rPr>
      </w:pPr>
    </w:p>
    <w:p w14:paraId="0782C7C1" w14:textId="77777777" w:rsidR="00366D14" w:rsidRPr="00B243D2" w:rsidRDefault="00366D14" w:rsidP="00A857CC">
      <w:pPr>
        <w:keepNext/>
        <w:keepLines/>
        <w:tabs>
          <w:tab w:val="left" w:pos="360"/>
          <w:tab w:val="left" w:pos="720"/>
          <w:tab w:val="left" w:pos="1080"/>
        </w:tabs>
        <w:rPr>
          <w:rFonts w:ascii="Arial" w:hAnsi="Arial" w:cs="Arial"/>
          <w:sz w:val="20"/>
        </w:rPr>
      </w:pPr>
      <w:r w:rsidRPr="00B243D2">
        <w:rPr>
          <w:rFonts w:ascii="Arial" w:hAnsi="Arial" w:cs="Arial"/>
          <w:b/>
          <w:sz w:val="20"/>
        </w:rPr>
        <w:t>THIS AGREEMENT IS EXECUTED</w:t>
      </w:r>
      <w:r w:rsidRPr="00B243D2">
        <w:rPr>
          <w:rFonts w:ascii="Arial" w:hAnsi="Arial" w:cs="Arial"/>
          <w:sz w:val="20"/>
        </w:rPr>
        <w:t xml:space="preserve"> by the </w:t>
      </w:r>
      <w:r w:rsidR="00A37DB7">
        <w:rPr>
          <w:rFonts w:ascii="Arial" w:hAnsi="Arial" w:cs="Arial"/>
          <w:sz w:val="20"/>
        </w:rPr>
        <w:t>Receiving Agency</w:t>
      </w:r>
      <w:r w:rsidRPr="00B243D2">
        <w:rPr>
          <w:rFonts w:ascii="Arial" w:hAnsi="Arial" w:cs="Arial"/>
          <w:sz w:val="20"/>
        </w:rPr>
        <w:t xml:space="preserve"> and the </w:t>
      </w:r>
      <w:r w:rsidR="00A37DB7">
        <w:rPr>
          <w:rFonts w:ascii="Arial" w:hAnsi="Arial" w:cs="Arial"/>
          <w:sz w:val="20"/>
        </w:rPr>
        <w:t>Performing Agency</w:t>
      </w:r>
      <w:r w:rsidRPr="00B243D2">
        <w:rPr>
          <w:rFonts w:ascii="Arial" w:hAnsi="Arial" w:cs="Arial"/>
          <w:sz w:val="20"/>
        </w:rPr>
        <w:t xml:space="preserve"> in duplicate.</w:t>
      </w:r>
    </w:p>
    <w:p w14:paraId="3F35E139" w14:textId="77777777" w:rsidR="000E2E21" w:rsidRPr="00B243D2" w:rsidRDefault="000E2E21" w:rsidP="00A857CC">
      <w:pPr>
        <w:pStyle w:val="Footer"/>
        <w:keepNext/>
        <w:keepLines/>
        <w:tabs>
          <w:tab w:val="clear" w:pos="4320"/>
          <w:tab w:val="clear" w:pos="8640"/>
          <w:tab w:val="left" w:pos="360"/>
          <w:tab w:val="left" w:pos="720"/>
          <w:tab w:val="left" w:pos="1080"/>
        </w:tabs>
        <w:rPr>
          <w:rFonts w:ascii="Arial" w:hAnsi="Arial" w:cs="Arial"/>
          <w:sz w:val="20"/>
        </w:rPr>
      </w:pPr>
    </w:p>
    <w:p w14:paraId="110E24B2" w14:textId="77777777" w:rsidR="00D46795" w:rsidRPr="00B243D2" w:rsidRDefault="00D46795" w:rsidP="00A857CC">
      <w:pPr>
        <w:pStyle w:val="Footer"/>
        <w:keepNext/>
        <w:keepLines/>
        <w:tabs>
          <w:tab w:val="clear" w:pos="4320"/>
          <w:tab w:val="clear" w:pos="8640"/>
          <w:tab w:val="left" w:pos="360"/>
          <w:tab w:val="left" w:pos="720"/>
          <w:tab w:val="left" w:pos="1080"/>
        </w:tabs>
        <w:rPr>
          <w:rFonts w:ascii="Arial" w:hAnsi="Arial" w:cs="Arial"/>
          <w:sz w:val="20"/>
        </w:rPr>
      </w:pPr>
    </w:p>
    <w:tbl>
      <w:tblPr>
        <w:tblW w:w="986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450"/>
        <w:gridCol w:w="4752"/>
      </w:tblGrid>
      <w:tr w:rsidR="00470ED9" w:rsidRPr="00047808" w14:paraId="01BFABAE" w14:textId="77777777" w:rsidTr="00470ED9">
        <w:trPr>
          <w:trHeight w:val="882"/>
        </w:trPr>
        <w:tc>
          <w:tcPr>
            <w:tcW w:w="4662" w:type="dxa"/>
            <w:tcBorders>
              <w:top w:val="nil"/>
              <w:left w:val="nil"/>
              <w:bottom w:val="single" w:sz="4" w:space="0" w:color="auto"/>
              <w:right w:val="nil"/>
            </w:tcBorders>
            <w:shd w:val="clear" w:color="auto" w:fill="auto"/>
          </w:tcPr>
          <w:p w14:paraId="7B12B4D2" w14:textId="77777777" w:rsidR="00470ED9" w:rsidRDefault="00470ED9" w:rsidP="00AC130F">
            <w:pPr>
              <w:suppressAutoHyphens/>
              <w:jc w:val="center"/>
              <w:rPr>
                <w:rFonts w:ascii="Arial" w:hAnsi="Arial" w:cs="Arial"/>
                <w:b/>
                <w:sz w:val="20"/>
                <w:szCs w:val="22"/>
              </w:rPr>
            </w:pPr>
            <w:r w:rsidRPr="006841C4">
              <w:rPr>
                <w:rFonts w:ascii="Arial" w:hAnsi="Arial" w:cs="Arial"/>
                <w:b/>
                <w:sz w:val="20"/>
                <w:szCs w:val="22"/>
              </w:rPr>
              <w:t>THE PERFORMING AGENCY</w:t>
            </w:r>
          </w:p>
          <w:p w14:paraId="3023215E" w14:textId="2D943879" w:rsidR="00970673" w:rsidRPr="00AC130F" w:rsidRDefault="00970673" w:rsidP="00AC130F">
            <w:pPr>
              <w:suppressAutoHyphens/>
              <w:jc w:val="center"/>
              <w:rPr>
                <w:rFonts w:ascii="Arial" w:hAnsi="Arial" w:cs="Arial"/>
                <w:bCs/>
                <w:sz w:val="20"/>
                <w:szCs w:val="22"/>
              </w:rPr>
            </w:pPr>
            <w:r w:rsidRPr="00AC130F">
              <w:rPr>
                <w:rFonts w:ascii="Arial" w:hAnsi="Arial" w:cs="Arial"/>
                <w:bCs/>
                <w:sz w:val="20"/>
                <w:szCs w:val="22"/>
              </w:rPr>
              <w:t>(Univ name)</w:t>
            </w:r>
          </w:p>
          <w:p w14:paraId="4DDD3278" w14:textId="77777777" w:rsidR="00970673" w:rsidRDefault="00970673" w:rsidP="00470ED9">
            <w:pPr>
              <w:suppressAutoHyphens/>
              <w:spacing w:before="120"/>
              <w:jc w:val="center"/>
              <w:rPr>
                <w:rFonts w:ascii="Arial" w:hAnsi="Arial" w:cs="Arial"/>
                <w:sz w:val="20"/>
                <w:szCs w:val="22"/>
              </w:rPr>
            </w:pPr>
          </w:p>
          <w:p w14:paraId="0DAA07A3" w14:textId="77777777" w:rsidR="00970673" w:rsidRDefault="00970673" w:rsidP="00470ED9">
            <w:pPr>
              <w:suppressAutoHyphens/>
              <w:spacing w:before="120"/>
              <w:jc w:val="center"/>
              <w:rPr>
                <w:rFonts w:ascii="Arial" w:hAnsi="Arial" w:cs="Arial"/>
                <w:sz w:val="20"/>
                <w:szCs w:val="22"/>
              </w:rPr>
            </w:pPr>
          </w:p>
          <w:p w14:paraId="7D460863" w14:textId="37F1AF41" w:rsidR="00970673" w:rsidRPr="006841C4" w:rsidRDefault="00970673" w:rsidP="00470ED9">
            <w:pPr>
              <w:suppressAutoHyphens/>
              <w:spacing w:before="120"/>
              <w:jc w:val="center"/>
              <w:rPr>
                <w:rFonts w:ascii="Arial" w:hAnsi="Arial" w:cs="Arial"/>
                <w:sz w:val="20"/>
                <w:szCs w:val="22"/>
              </w:rPr>
            </w:pPr>
          </w:p>
        </w:tc>
        <w:tc>
          <w:tcPr>
            <w:tcW w:w="450" w:type="dxa"/>
            <w:tcBorders>
              <w:top w:val="nil"/>
              <w:left w:val="nil"/>
              <w:bottom w:val="nil"/>
              <w:right w:val="nil"/>
            </w:tcBorders>
            <w:vAlign w:val="bottom"/>
          </w:tcPr>
          <w:p w14:paraId="02BCBC99" w14:textId="77777777" w:rsidR="00470ED9" w:rsidRPr="006841C4" w:rsidRDefault="00470ED9" w:rsidP="00470ED9">
            <w:pPr>
              <w:suppressAutoHyphens/>
              <w:spacing w:before="480"/>
              <w:rPr>
                <w:rFonts w:ascii="Arial" w:hAnsi="Arial" w:cs="Arial"/>
                <w:sz w:val="20"/>
                <w:szCs w:val="22"/>
              </w:rPr>
            </w:pPr>
          </w:p>
        </w:tc>
        <w:tc>
          <w:tcPr>
            <w:tcW w:w="4752" w:type="dxa"/>
            <w:tcBorders>
              <w:top w:val="nil"/>
              <w:left w:val="nil"/>
              <w:bottom w:val="single" w:sz="4" w:space="0" w:color="auto"/>
              <w:right w:val="nil"/>
            </w:tcBorders>
          </w:tcPr>
          <w:p w14:paraId="12B0670D" w14:textId="77777777" w:rsidR="00470ED9" w:rsidRDefault="00470ED9" w:rsidP="00AC130F">
            <w:pPr>
              <w:suppressAutoHyphens/>
              <w:jc w:val="center"/>
              <w:rPr>
                <w:rFonts w:ascii="Arial" w:hAnsi="Arial" w:cs="Arial"/>
                <w:b/>
                <w:sz w:val="20"/>
              </w:rPr>
            </w:pPr>
            <w:r w:rsidRPr="006841C4">
              <w:rPr>
                <w:rFonts w:ascii="Arial" w:hAnsi="Arial" w:cs="Arial"/>
                <w:b/>
                <w:sz w:val="20"/>
              </w:rPr>
              <w:t>THE RECEIVING AGENCY</w:t>
            </w:r>
          </w:p>
          <w:p w14:paraId="6A5044BE" w14:textId="64E4B2BB" w:rsidR="00970673" w:rsidRPr="00AC130F" w:rsidRDefault="00970673" w:rsidP="00AC130F">
            <w:pPr>
              <w:suppressAutoHyphens/>
              <w:jc w:val="center"/>
              <w:rPr>
                <w:rFonts w:ascii="Arial" w:hAnsi="Arial" w:cs="Arial"/>
                <w:bCs/>
                <w:sz w:val="20"/>
              </w:rPr>
            </w:pPr>
            <w:r w:rsidRPr="00AC130F">
              <w:rPr>
                <w:rFonts w:ascii="Arial" w:hAnsi="Arial" w:cs="Arial"/>
                <w:bCs/>
                <w:sz w:val="20"/>
              </w:rPr>
              <w:t>Texas Department of Transportation</w:t>
            </w:r>
          </w:p>
          <w:p w14:paraId="1D9BEC29" w14:textId="091C031F" w:rsidR="00470ED9" w:rsidRPr="006841C4" w:rsidRDefault="00470ED9" w:rsidP="00470ED9">
            <w:pPr>
              <w:suppressAutoHyphens/>
              <w:spacing w:before="120"/>
              <w:jc w:val="center"/>
              <w:rPr>
                <w:rFonts w:ascii="Arial" w:hAnsi="Arial" w:cs="Arial"/>
                <w:sz w:val="20"/>
                <w:szCs w:val="22"/>
              </w:rPr>
            </w:pPr>
          </w:p>
        </w:tc>
      </w:tr>
      <w:tr w:rsidR="00470ED9" w:rsidRPr="006C59FF" w14:paraId="4B2AF38F" w14:textId="77777777" w:rsidTr="00ED33C8">
        <w:tc>
          <w:tcPr>
            <w:tcW w:w="4662" w:type="dxa"/>
            <w:tcBorders>
              <w:top w:val="nil"/>
              <w:left w:val="nil"/>
              <w:bottom w:val="nil"/>
              <w:right w:val="nil"/>
            </w:tcBorders>
          </w:tcPr>
          <w:p w14:paraId="3129E0F8"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AUTHORIZED SIGNATURE</w:t>
            </w:r>
          </w:p>
        </w:tc>
        <w:tc>
          <w:tcPr>
            <w:tcW w:w="450" w:type="dxa"/>
            <w:tcBorders>
              <w:top w:val="nil"/>
              <w:left w:val="nil"/>
              <w:bottom w:val="nil"/>
              <w:right w:val="nil"/>
            </w:tcBorders>
            <w:vAlign w:val="bottom"/>
          </w:tcPr>
          <w:p w14:paraId="2EA84AC3" w14:textId="77777777" w:rsidR="00470ED9" w:rsidRPr="006841C4" w:rsidRDefault="00470ED9" w:rsidP="00470ED9">
            <w:pPr>
              <w:suppressAutoHyphens/>
              <w:spacing w:before="40"/>
              <w:rPr>
                <w:rFonts w:ascii="Arial" w:hAnsi="Arial" w:cs="Arial"/>
                <w:sz w:val="20"/>
                <w:szCs w:val="22"/>
              </w:rPr>
            </w:pPr>
          </w:p>
        </w:tc>
        <w:tc>
          <w:tcPr>
            <w:tcW w:w="4752" w:type="dxa"/>
            <w:tcBorders>
              <w:top w:val="nil"/>
              <w:left w:val="nil"/>
              <w:bottom w:val="nil"/>
              <w:right w:val="nil"/>
            </w:tcBorders>
          </w:tcPr>
          <w:p w14:paraId="0948DBF5"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AUTHORIZED SIGNATURE</w:t>
            </w:r>
          </w:p>
        </w:tc>
      </w:tr>
      <w:tr w:rsidR="00470ED9" w:rsidRPr="00047808" w14:paraId="12AF487F" w14:textId="77777777" w:rsidTr="00ED33C8">
        <w:tc>
          <w:tcPr>
            <w:tcW w:w="4662" w:type="dxa"/>
            <w:tcBorders>
              <w:top w:val="nil"/>
              <w:left w:val="nil"/>
              <w:bottom w:val="nil"/>
              <w:right w:val="nil"/>
            </w:tcBorders>
          </w:tcPr>
          <w:p w14:paraId="49CE9F92" w14:textId="77777777" w:rsidR="00470ED9" w:rsidRPr="006841C4" w:rsidRDefault="00470ED9" w:rsidP="00470ED9">
            <w:pPr>
              <w:suppressAutoHyphens/>
              <w:ind w:left="162"/>
              <w:rPr>
                <w:rFonts w:ascii="Arial" w:hAnsi="Arial" w:cs="Arial"/>
                <w:sz w:val="20"/>
                <w:szCs w:val="22"/>
              </w:rPr>
            </w:pPr>
          </w:p>
          <w:p w14:paraId="40C072FC" w14:textId="6589D7E8" w:rsidR="00470ED9" w:rsidRPr="006841C4" w:rsidRDefault="00470ED9" w:rsidP="00470ED9">
            <w:pPr>
              <w:suppressAutoHyphens/>
              <w:ind w:left="162"/>
              <w:rPr>
                <w:rFonts w:ascii="Arial" w:hAnsi="Arial" w:cs="Arial"/>
                <w:sz w:val="20"/>
                <w:szCs w:val="22"/>
              </w:rPr>
            </w:pPr>
          </w:p>
        </w:tc>
        <w:tc>
          <w:tcPr>
            <w:tcW w:w="450" w:type="dxa"/>
            <w:tcBorders>
              <w:top w:val="nil"/>
              <w:left w:val="nil"/>
              <w:bottom w:val="nil"/>
              <w:right w:val="nil"/>
            </w:tcBorders>
            <w:vAlign w:val="bottom"/>
          </w:tcPr>
          <w:p w14:paraId="320802F7" w14:textId="77777777" w:rsidR="00470ED9" w:rsidRPr="006841C4" w:rsidRDefault="00470ED9" w:rsidP="00470ED9">
            <w:pPr>
              <w:suppressAutoHyphens/>
              <w:spacing w:before="240"/>
              <w:rPr>
                <w:rFonts w:ascii="Arial" w:hAnsi="Arial" w:cs="Arial"/>
                <w:sz w:val="20"/>
                <w:szCs w:val="22"/>
              </w:rPr>
            </w:pPr>
          </w:p>
        </w:tc>
        <w:tc>
          <w:tcPr>
            <w:tcW w:w="4752" w:type="dxa"/>
            <w:tcBorders>
              <w:top w:val="nil"/>
              <w:left w:val="nil"/>
              <w:bottom w:val="nil"/>
              <w:right w:val="nil"/>
            </w:tcBorders>
          </w:tcPr>
          <w:p w14:paraId="78669A44" w14:textId="77777777" w:rsidR="00470ED9" w:rsidRPr="006841C4" w:rsidRDefault="00470ED9" w:rsidP="00470ED9">
            <w:pPr>
              <w:suppressAutoHyphens/>
              <w:ind w:left="162"/>
              <w:rPr>
                <w:rFonts w:ascii="Arial" w:hAnsi="Arial" w:cs="Arial"/>
                <w:sz w:val="20"/>
                <w:szCs w:val="22"/>
              </w:rPr>
            </w:pPr>
          </w:p>
          <w:p w14:paraId="1339090F" w14:textId="77777777" w:rsidR="00470ED9" w:rsidRPr="006841C4" w:rsidRDefault="00470ED9" w:rsidP="00470ED9">
            <w:pPr>
              <w:suppressAutoHyphens/>
              <w:ind w:left="162"/>
              <w:rPr>
                <w:rFonts w:ascii="Arial" w:hAnsi="Arial" w:cs="Arial"/>
                <w:sz w:val="20"/>
                <w:szCs w:val="22"/>
              </w:rPr>
            </w:pPr>
            <w:r w:rsidRPr="006841C4">
              <w:rPr>
                <w:rFonts w:ascii="Arial" w:hAnsi="Arial" w:cs="Arial"/>
                <w:sz w:val="20"/>
                <w:szCs w:val="22"/>
              </w:rPr>
              <w:t>Kenneth Stewart</w:t>
            </w:r>
          </w:p>
          <w:p w14:paraId="0E1D3CB9" w14:textId="77777777" w:rsidR="00470ED9" w:rsidRPr="006841C4" w:rsidRDefault="00470ED9" w:rsidP="00470ED9">
            <w:pPr>
              <w:suppressAutoHyphens/>
              <w:ind w:left="162"/>
              <w:rPr>
                <w:rFonts w:ascii="Arial" w:hAnsi="Arial" w:cs="Arial"/>
                <w:sz w:val="20"/>
                <w:szCs w:val="22"/>
              </w:rPr>
            </w:pPr>
            <w:r w:rsidRPr="006841C4">
              <w:rPr>
                <w:rFonts w:ascii="Arial" w:hAnsi="Arial" w:cs="Arial"/>
                <w:sz w:val="20"/>
                <w:szCs w:val="22"/>
              </w:rPr>
              <w:t xml:space="preserve">Director of Contract Services </w:t>
            </w:r>
          </w:p>
        </w:tc>
      </w:tr>
      <w:tr w:rsidR="00470ED9" w:rsidRPr="006C59FF" w14:paraId="2D218181" w14:textId="77777777" w:rsidTr="00ED33C8">
        <w:tc>
          <w:tcPr>
            <w:tcW w:w="4662" w:type="dxa"/>
            <w:tcBorders>
              <w:top w:val="single" w:sz="4" w:space="0" w:color="auto"/>
              <w:left w:val="nil"/>
              <w:bottom w:val="nil"/>
              <w:right w:val="nil"/>
            </w:tcBorders>
          </w:tcPr>
          <w:p w14:paraId="697CE7F5"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TYPED OR PRINTED NAME AND TITLE</w:t>
            </w:r>
          </w:p>
        </w:tc>
        <w:tc>
          <w:tcPr>
            <w:tcW w:w="450" w:type="dxa"/>
            <w:tcBorders>
              <w:top w:val="nil"/>
              <w:left w:val="nil"/>
              <w:bottom w:val="nil"/>
              <w:right w:val="nil"/>
            </w:tcBorders>
            <w:vAlign w:val="bottom"/>
          </w:tcPr>
          <w:p w14:paraId="77DB8834" w14:textId="77777777" w:rsidR="00470ED9" w:rsidRPr="006841C4" w:rsidRDefault="00470ED9" w:rsidP="00470ED9">
            <w:pPr>
              <w:suppressAutoHyphens/>
              <w:spacing w:before="40"/>
              <w:rPr>
                <w:rFonts w:ascii="Arial" w:hAnsi="Arial" w:cs="Arial"/>
                <w:sz w:val="20"/>
                <w:szCs w:val="22"/>
              </w:rPr>
            </w:pPr>
          </w:p>
        </w:tc>
        <w:tc>
          <w:tcPr>
            <w:tcW w:w="4752" w:type="dxa"/>
            <w:tcBorders>
              <w:top w:val="single" w:sz="4" w:space="0" w:color="auto"/>
              <w:left w:val="nil"/>
              <w:bottom w:val="nil"/>
              <w:right w:val="nil"/>
            </w:tcBorders>
          </w:tcPr>
          <w:p w14:paraId="3C0529CD"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TYPED OR PRINTED NAME AND TITLE</w:t>
            </w:r>
          </w:p>
        </w:tc>
      </w:tr>
      <w:tr w:rsidR="00470ED9" w:rsidRPr="006C59FF" w14:paraId="67EB1444" w14:textId="77777777" w:rsidTr="00ED33C8">
        <w:trPr>
          <w:trHeight w:val="324"/>
        </w:trPr>
        <w:tc>
          <w:tcPr>
            <w:tcW w:w="4662" w:type="dxa"/>
            <w:tcBorders>
              <w:top w:val="nil"/>
              <w:left w:val="nil"/>
              <w:bottom w:val="nil"/>
              <w:right w:val="nil"/>
            </w:tcBorders>
          </w:tcPr>
          <w:p w14:paraId="7971F825" w14:textId="77777777" w:rsidR="00470ED9" w:rsidRPr="006841C4" w:rsidRDefault="00470ED9" w:rsidP="00470ED9">
            <w:pPr>
              <w:suppressAutoHyphens/>
              <w:ind w:left="162"/>
              <w:rPr>
                <w:rFonts w:ascii="Arial" w:hAnsi="Arial" w:cs="Arial"/>
                <w:sz w:val="20"/>
                <w:szCs w:val="22"/>
              </w:rPr>
            </w:pPr>
          </w:p>
          <w:p w14:paraId="24498BD2" w14:textId="77777777" w:rsidR="00470ED9" w:rsidRPr="006841C4" w:rsidRDefault="00470ED9" w:rsidP="00470ED9">
            <w:pPr>
              <w:suppressAutoHyphens/>
              <w:ind w:left="162"/>
              <w:rPr>
                <w:rFonts w:ascii="Arial" w:hAnsi="Arial" w:cs="Arial"/>
                <w:sz w:val="20"/>
                <w:szCs w:val="22"/>
              </w:rPr>
            </w:pPr>
          </w:p>
          <w:p w14:paraId="3485ABD1" w14:textId="77777777" w:rsidR="00470ED9" w:rsidRPr="006841C4" w:rsidRDefault="00470ED9" w:rsidP="00470ED9">
            <w:pPr>
              <w:suppressAutoHyphens/>
              <w:ind w:left="162"/>
              <w:rPr>
                <w:rFonts w:ascii="Arial" w:hAnsi="Arial" w:cs="Arial"/>
                <w:sz w:val="20"/>
                <w:szCs w:val="22"/>
              </w:rPr>
            </w:pPr>
          </w:p>
        </w:tc>
        <w:tc>
          <w:tcPr>
            <w:tcW w:w="450" w:type="dxa"/>
            <w:tcBorders>
              <w:top w:val="nil"/>
              <w:left w:val="nil"/>
              <w:bottom w:val="nil"/>
              <w:right w:val="nil"/>
            </w:tcBorders>
            <w:vAlign w:val="bottom"/>
          </w:tcPr>
          <w:p w14:paraId="071D3111" w14:textId="77777777" w:rsidR="00470ED9" w:rsidRPr="006841C4" w:rsidRDefault="00470ED9" w:rsidP="00470ED9">
            <w:pPr>
              <w:suppressAutoHyphens/>
              <w:spacing w:before="240"/>
              <w:rPr>
                <w:rFonts w:ascii="Arial" w:hAnsi="Arial" w:cs="Arial"/>
                <w:sz w:val="20"/>
                <w:szCs w:val="22"/>
              </w:rPr>
            </w:pPr>
          </w:p>
        </w:tc>
        <w:tc>
          <w:tcPr>
            <w:tcW w:w="4752" w:type="dxa"/>
            <w:tcBorders>
              <w:top w:val="nil"/>
              <w:left w:val="nil"/>
              <w:bottom w:val="nil"/>
              <w:right w:val="nil"/>
            </w:tcBorders>
          </w:tcPr>
          <w:p w14:paraId="05F01F3D" w14:textId="77777777" w:rsidR="00470ED9" w:rsidRPr="006841C4" w:rsidRDefault="00470ED9" w:rsidP="00470ED9">
            <w:pPr>
              <w:suppressAutoHyphens/>
              <w:ind w:left="162"/>
              <w:rPr>
                <w:rFonts w:ascii="Arial" w:hAnsi="Arial" w:cs="Arial"/>
                <w:sz w:val="20"/>
                <w:szCs w:val="22"/>
              </w:rPr>
            </w:pPr>
          </w:p>
        </w:tc>
      </w:tr>
      <w:tr w:rsidR="00470ED9" w:rsidRPr="006C59FF" w14:paraId="4975207B" w14:textId="77777777" w:rsidTr="00ED33C8">
        <w:trPr>
          <w:trHeight w:val="77"/>
        </w:trPr>
        <w:tc>
          <w:tcPr>
            <w:tcW w:w="4662" w:type="dxa"/>
            <w:tcBorders>
              <w:top w:val="single" w:sz="4" w:space="0" w:color="auto"/>
              <w:left w:val="nil"/>
              <w:bottom w:val="nil"/>
              <w:right w:val="nil"/>
            </w:tcBorders>
          </w:tcPr>
          <w:p w14:paraId="40755BE1"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DATE</w:t>
            </w:r>
          </w:p>
        </w:tc>
        <w:tc>
          <w:tcPr>
            <w:tcW w:w="450" w:type="dxa"/>
            <w:tcBorders>
              <w:top w:val="nil"/>
              <w:left w:val="nil"/>
              <w:bottom w:val="nil"/>
              <w:right w:val="nil"/>
            </w:tcBorders>
            <w:vAlign w:val="bottom"/>
          </w:tcPr>
          <w:p w14:paraId="7152A525" w14:textId="77777777" w:rsidR="00470ED9" w:rsidRPr="006841C4" w:rsidRDefault="00470ED9" w:rsidP="00470ED9">
            <w:pPr>
              <w:suppressAutoHyphens/>
              <w:spacing w:before="40"/>
              <w:rPr>
                <w:rFonts w:ascii="Arial" w:hAnsi="Arial" w:cs="Arial"/>
                <w:sz w:val="20"/>
                <w:szCs w:val="22"/>
              </w:rPr>
            </w:pPr>
          </w:p>
        </w:tc>
        <w:tc>
          <w:tcPr>
            <w:tcW w:w="4752" w:type="dxa"/>
            <w:tcBorders>
              <w:top w:val="single" w:sz="4" w:space="0" w:color="auto"/>
              <w:left w:val="nil"/>
              <w:bottom w:val="nil"/>
              <w:right w:val="nil"/>
            </w:tcBorders>
          </w:tcPr>
          <w:p w14:paraId="0A96778D" w14:textId="77777777" w:rsidR="00470ED9" w:rsidRPr="006841C4" w:rsidRDefault="00470ED9" w:rsidP="00470ED9">
            <w:pPr>
              <w:suppressAutoHyphens/>
              <w:spacing w:before="40"/>
              <w:jc w:val="center"/>
              <w:rPr>
                <w:rFonts w:ascii="Arial" w:hAnsi="Arial" w:cs="Arial"/>
                <w:sz w:val="20"/>
                <w:szCs w:val="22"/>
              </w:rPr>
            </w:pPr>
            <w:r w:rsidRPr="006841C4">
              <w:rPr>
                <w:rFonts w:ascii="Arial" w:hAnsi="Arial" w:cs="Arial"/>
                <w:sz w:val="20"/>
                <w:szCs w:val="22"/>
              </w:rPr>
              <w:t>DATE</w:t>
            </w:r>
          </w:p>
        </w:tc>
      </w:tr>
    </w:tbl>
    <w:p w14:paraId="0A588B6D" w14:textId="77777777" w:rsidR="00470ED9" w:rsidRDefault="00470ED9" w:rsidP="008F6104">
      <w:pPr>
        <w:pStyle w:val="Footer"/>
        <w:keepNext/>
        <w:keepLines/>
        <w:tabs>
          <w:tab w:val="clear" w:pos="4320"/>
          <w:tab w:val="clear" w:pos="8640"/>
        </w:tabs>
        <w:rPr>
          <w:rFonts w:ascii="Arial" w:hAnsi="Arial" w:cs="Arial"/>
          <w:b/>
          <w:sz w:val="20"/>
        </w:rPr>
      </w:pPr>
    </w:p>
    <w:p w14:paraId="6AB55931" w14:textId="77777777" w:rsidR="00470ED9" w:rsidRDefault="00470ED9" w:rsidP="008F6104">
      <w:pPr>
        <w:pStyle w:val="Footer"/>
        <w:keepNext/>
        <w:keepLines/>
        <w:tabs>
          <w:tab w:val="clear" w:pos="4320"/>
          <w:tab w:val="clear" w:pos="8640"/>
        </w:tabs>
        <w:rPr>
          <w:rFonts w:ascii="Arial" w:hAnsi="Arial" w:cs="Arial"/>
          <w:b/>
          <w:sz w:val="20"/>
        </w:rPr>
      </w:pPr>
    </w:p>
    <w:p w14:paraId="61CC4552" w14:textId="77777777" w:rsidR="00381A61" w:rsidRDefault="00381A61" w:rsidP="007D6B90">
      <w:pPr>
        <w:spacing w:before="80"/>
        <w:rPr>
          <w:sz w:val="16"/>
          <w:szCs w:val="16"/>
        </w:rPr>
      </w:pPr>
    </w:p>
    <w:p w14:paraId="281B3965" w14:textId="77777777" w:rsidR="00C74DB6" w:rsidRDefault="00C74DB6" w:rsidP="007D6B90">
      <w:pPr>
        <w:spacing w:before="80"/>
        <w:rPr>
          <w:sz w:val="16"/>
          <w:szCs w:val="16"/>
        </w:rPr>
      </w:pPr>
    </w:p>
    <w:p w14:paraId="26BC225F" w14:textId="77777777" w:rsidR="00C74DB6" w:rsidRDefault="00C74DB6" w:rsidP="007D6B90">
      <w:pPr>
        <w:spacing w:before="80"/>
        <w:rPr>
          <w:sz w:val="16"/>
          <w:szCs w:val="16"/>
        </w:rPr>
      </w:pPr>
    </w:p>
    <w:p w14:paraId="091BF0C4" w14:textId="77777777" w:rsidR="00C74DB6" w:rsidRDefault="00C74DB6" w:rsidP="007D6B90">
      <w:pPr>
        <w:spacing w:before="80"/>
        <w:rPr>
          <w:sz w:val="16"/>
          <w:szCs w:val="16"/>
        </w:rPr>
      </w:pPr>
    </w:p>
    <w:p w14:paraId="3A62B7EB" w14:textId="77777777" w:rsidR="00C74DB6" w:rsidRDefault="00C74DB6" w:rsidP="007D6B90">
      <w:pPr>
        <w:spacing w:before="80"/>
        <w:rPr>
          <w:sz w:val="16"/>
          <w:szCs w:val="16"/>
        </w:rPr>
      </w:pPr>
    </w:p>
    <w:p w14:paraId="3984FF19" w14:textId="77777777" w:rsidR="00C74DB6" w:rsidRDefault="00C74DB6" w:rsidP="007D6B90">
      <w:pPr>
        <w:spacing w:before="80"/>
        <w:rPr>
          <w:sz w:val="16"/>
          <w:szCs w:val="16"/>
        </w:rPr>
      </w:pPr>
    </w:p>
    <w:p w14:paraId="526F9F6B" w14:textId="77777777" w:rsidR="00C74DB6" w:rsidRDefault="00C74DB6" w:rsidP="007D6B90">
      <w:pPr>
        <w:spacing w:before="80"/>
        <w:rPr>
          <w:sz w:val="16"/>
          <w:szCs w:val="16"/>
        </w:rPr>
      </w:pPr>
    </w:p>
    <w:p w14:paraId="77129F74" w14:textId="77777777" w:rsidR="00C74DB6" w:rsidRDefault="00C74DB6" w:rsidP="007D6B90">
      <w:pPr>
        <w:spacing w:before="80"/>
        <w:rPr>
          <w:sz w:val="16"/>
          <w:szCs w:val="16"/>
        </w:rPr>
      </w:pPr>
    </w:p>
    <w:p w14:paraId="1F867409" w14:textId="77777777" w:rsidR="00C74DB6" w:rsidRDefault="00C74DB6" w:rsidP="007D6B90">
      <w:pPr>
        <w:spacing w:before="80"/>
        <w:rPr>
          <w:sz w:val="16"/>
          <w:szCs w:val="16"/>
        </w:rPr>
      </w:pPr>
    </w:p>
    <w:p w14:paraId="3BF0CB46" w14:textId="77777777" w:rsidR="00C74DB6" w:rsidRDefault="00C74DB6" w:rsidP="007D6B90">
      <w:pPr>
        <w:spacing w:before="80"/>
        <w:rPr>
          <w:sz w:val="16"/>
          <w:szCs w:val="16"/>
        </w:rPr>
      </w:pPr>
    </w:p>
    <w:p w14:paraId="7E8E6CEE" w14:textId="72C18581" w:rsidR="007D6B90" w:rsidRPr="00FD551C" w:rsidRDefault="007D6B90" w:rsidP="007D6B90">
      <w:pPr>
        <w:spacing w:before="80"/>
        <w:rPr>
          <w:sz w:val="16"/>
          <w:szCs w:val="16"/>
        </w:rPr>
      </w:pPr>
      <w:r w:rsidRPr="000A3348">
        <w:rPr>
          <w:sz w:val="16"/>
          <w:szCs w:val="16"/>
        </w:rPr>
        <w:t>Texas Department of Transportation maintains the information collected through this form. With few exceptions, you are entitled on request to be informed about</w:t>
      </w:r>
      <w:r>
        <w:rPr>
          <w:sz w:val="16"/>
          <w:szCs w:val="16"/>
        </w:rPr>
        <w:t xml:space="preserve"> </w:t>
      </w:r>
      <w:r w:rsidRPr="000A3348">
        <w:rPr>
          <w:sz w:val="16"/>
          <w:szCs w:val="16"/>
        </w:rPr>
        <w:t>the information that we collect about you. Under §§552.021 and 552.023 of the Texas Government Code, you also are entitled to receive and review the information.   Under §559.004 of the Government Code, you are also entitled to have us correct information about you that is incorrect. For inquiries call 512/416-4730.</w:t>
      </w:r>
      <w:r w:rsidR="00886847">
        <w:rPr>
          <w:sz w:val="16"/>
          <w:szCs w:val="16"/>
        </w:rPr>
        <w:tab/>
      </w:r>
    </w:p>
    <w:p w14:paraId="38F5E311" w14:textId="77777777" w:rsidR="007D6B90" w:rsidRDefault="007D6B90" w:rsidP="00A857CC">
      <w:pPr>
        <w:pStyle w:val="Footer"/>
        <w:keepNext/>
        <w:keepLines/>
        <w:tabs>
          <w:tab w:val="clear" w:pos="4320"/>
          <w:tab w:val="clear" w:pos="8640"/>
          <w:tab w:val="left" w:pos="360"/>
          <w:tab w:val="left" w:pos="720"/>
          <w:tab w:val="left" w:pos="1080"/>
        </w:tabs>
        <w:rPr>
          <w:rFonts w:ascii="Arial" w:hAnsi="Arial"/>
        </w:rPr>
        <w:sectPr w:rsidR="007D6B90" w:rsidSect="00366D14">
          <w:headerReference w:type="default" r:id="rId12"/>
          <w:footerReference w:type="default" r:id="rId13"/>
          <w:pgSz w:w="12240" w:h="15840" w:code="1"/>
          <w:pgMar w:top="1152" w:right="990" w:bottom="720" w:left="1152" w:header="432" w:footer="432" w:gutter="0"/>
          <w:cols w:space="720"/>
        </w:sectPr>
      </w:pPr>
    </w:p>
    <w:p w14:paraId="4C14DFB6" w14:textId="77777777" w:rsidR="000E2E21" w:rsidRPr="00855169" w:rsidRDefault="00186CD3" w:rsidP="000A2E42">
      <w:pPr>
        <w:pStyle w:val="Footer"/>
        <w:tabs>
          <w:tab w:val="clear" w:pos="4320"/>
          <w:tab w:val="clear" w:pos="8640"/>
          <w:tab w:val="left" w:pos="360"/>
          <w:tab w:val="left" w:pos="720"/>
          <w:tab w:val="left" w:pos="1080"/>
        </w:tabs>
        <w:jc w:val="center"/>
        <w:rPr>
          <w:rFonts w:ascii="Arial" w:hAnsi="Arial"/>
          <w:b/>
          <w:caps/>
          <w:sz w:val="22"/>
          <w:szCs w:val="22"/>
        </w:rPr>
      </w:pPr>
      <w:r w:rsidRPr="00855169">
        <w:rPr>
          <w:rFonts w:ascii="Arial" w:hAnsi="Arial"/>
          <w:b/>
          <w:caps/>
          <w:sz w:val="22"/>
          <w:szCs w:val="22"/>
        </w:rPr>
        <w:lastRenderedPageBreak/>
        <w:t>eXHIBIT</w:t>
      </w:r>
      <w:r w:rsidR="000E2E21" w:rsidRPr="00855169">
        <w:rPr>
          <w:rFonts w:ascii="Arial" w:hAnsi="Arial"/>
          <w:b/>
          <w:caps/>
          <w:sz w:val="22"/>
          <w:szCs w:val="22"/>
        </w:rPr>
        <w:t xml:space="preserve"> A</w:t>
      </w:r>
    </w:p>
    <w:p w14:paraId="57D72F78" w14:textId="70D65DC3" w:rsidR="000E2E21"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PROJECT ABSTRACT and</w:t>
      </w:r>
    </w:p>
    <w:p w14:paraId="6AD80363" w14:textId="6E25D880" w:rsidR="00FF65C6" w:rsidRPr="00855169" w:rsidRDefault="00FF65C6" w:rsidP="00A857CC">
      <w:pPr>
        <w:pStyle w:val="Footer"/>
        <w:tabs>
          <w:tab w:val="clear" w:pos="4320"/>
          <w:tab w:val="clear" w:pos="8640"/>
          <w:tab w:val="left" w:pos="360"/>
          <w:tab w:val="left" w:pos="720"/>
          <w:tab w:val="left" w:pos="1080"/>
        </w:tabs>
        <w:jc w:val="center"/>
        <w:rPr>
          <w:rFonts w:ascii="Arial" w:hAnsi="Arial"/>
          <w:b/>
          <w:sz w:val="22"/>
          <w:szCs w:val="22"/>
        </w:rPr>
      </w:pPr>
      <w:r>
        <w:rPr>
          <w:rFonts w:ascii="Arial" w:hAnsi="Arial"/>
          <w:b/>
          <w:sz w:val="22"/>
          <w:szCs w:val="22"/>
        </w:rPr>
        <w:t>WORK PLAN</w:t>
      </w:r>
    </w:p>
    <w:p w14:paraId="7544ED13" w14:textId="77777777" w:rsidR="00AD363F" w:rsidRPr="00855169" w:rsidRDefault="00AD363F" w:rsidP="00AD363F">
      <w:pPr>
        <w:pStyle w:val="Subheader"/>
        <w:numPr>
          <w:ilvl w:val="0"/>
          <w:numId w:val="6"/>
        </w:numPr>
        <w:rPr>
          <w:rFonts w:ascii="Arial" w:hAnsi="Arial"/>
          <w:sz w:val="20"/>
          <w:szCs w:val="20"/>
        </w:rPr>
      </w:pPr>
      <w:r w:rsidRPr="00855169">
        <w:rPr>
          <w:rFonts w:ascii="Arial" w:hAnsi="Arial"/>
          <w:sz w:val="20"/>
          <w:szCs w:val="20"/>
        </w:rPr>
        <w:t>Project Abstract</w:t>
      </w:r>
    </w:p>
    <w:p w14:paraId="7047F3FA" w14:textId="68A09ADE" w:rsidR="00AD363F" w:rsidRPr="004722A0" w:rsidRDefault="00AD363F" w:rsidP="00AD363F">
      <w:pPr>
        <w:pStyle w:val="Para"/>
        <w:rPr>
          <w:rFonts w:ascii="Arial" w:hAnsi="Arial" w:cs="Arial"/>
          <w:i/>
          <w:sz w:val="20"/>
          <w:szCs w:val="20"/>
        </w:rPr>
      </w:pPr>
      <w:r w:rsidRPr="004722A0">
        <w:rPr>
          <w:rFonts w:ascii="Arial" w:hAnsi="Arial" w:cs="Arial"/>
          <w:i/>
          <w:sz w:val="20"/>
          <w:szCs w:val="20"/>
        </w:rPr>
        <w:t>Each proposal sh</w:t>
      </w:r>
      <w:r w:rsidR="00FC31D9">
        <w:rPr>
          <w:rFonts w:ascii="Arial" w:hAnsi="Arial" w:cs="Arial"/>
          <w:i/>
          <w:sz w:val="20"/>
          <w:szCs w:val="20"/>
        </w:rPr>
        <w:t>all</w:t>
      </w:r>
      <w:r w:rsidRPr="004722A0">
        <w:rPr>
          <w:rFonts w:ascii="Arial" w:hAnsi="Arial" w:cs="Arial"/>
          <w:i/>
          <w:sz w:val="20"/>
          <w:szCs w:val="20"/>
        </w:rPr>
        <w:t xml:space="preserve"> contain a project abstract that summarizes the project objectives and tasks. The abstract </w:t>
      </w:r>
      <w:r w:rsidR="00BD305E">
        <w:rPr>
          <w:rFonts w:ascii="Arial" w:hAnsi="Arial" w:cs="Arial"/>
          <w:i/>
          <w:sz w:val="20"/>
          <w:szCs w:val="20"/>
        </w:rPr>
        <w:t>shall</w:t>
      </w:r>
      <w:r w:rsidRPr="004722A0">
        <w:rPr>
          <w:rFonts w:ascii="Arial" w:hAnsi="Arial" w:cs="Arial"/>
          <w:i/>
          <w:sz w:val="20"/>
          <w:szCs w:val="20"/>
        </w:rPr>
        <w:t xml:space="preserve"> be no more than 200 words and is prepared free form (no RTI form needed). This section of the selected proposal will become part of the Project Agreement; the Abstract </w:t>
      </w:r>
      <w:r w:rsidR="00BD305E">
        <w:rPr>
          <w:rFonts w:ascii="Arial" w:hAnsi="Arial" w:cs="Arial"/>
          <w:i/>
          <w:sz w:val="20"/>
          <w:szCs w:val="20"/>
        </w:rPr>
        <w:t>shall</w:t>
      </w:r>
      <w:r w:rsidRPr="004722A0">
        <w:rPr>
          <w:rFonts w:ascii="Arial" w:hAnsi="Arial" w:cs="Arial"/>
          <w:i/>
          <w:sz w:val="20"/>
          <w:szCs w:val="20"/>
        </w:rPr>
        <w:t xml:space="preserve"> be direct. Use contractual phrases which are definitive, such as – “this project shall”, rather than “we propose to” or “the proposed project will”.</w:t>
      </w:r>
    </w:p>
    <w:p w14:paraId="1367A440" w14:textId="77777777" w:rsidR="00AD363F" w:rsidRPr="004722A0" w:rsidRDefault="00AD363F" w:rsidP="00AD363F">
      <w:pPr>
        <w:pStyle w:val="Para"/>
        <w:rPr>
          <w:rFonts w:ascii="Arial" w:hAnsi="Arial" w:cs="Arial"/>
          <w:i/>
          <w:sz w:val="20"/>
          <w:szCs w:val="20"/>
        </w:rPr>
      </w:pPr>
      <w:r w:rsidRPr="00CC5FC5">
        <w:rPr>
          <w:rFonts w:ascii="Arial" w:hAnsi="Arial" w:cs="Arial"/>
          <w:i/>
          <w:sz w:val="20"/>
          <w:szCs w:val="20"/>
        </w:rPr>
        <w:t xml:space="preserve">The primary value of the abstract is to </w:t>
      </w:r>
      <w:proofErr w:type="gramStart"/>
      <w:r w:rsidRPr="00CC5FC5">
        <w:rPr>
          <w:rFonts w:ascii="Arial" w:hAnsi="Arial" w:cs="Arial"/>
          <w:i/>
          <w:sz w:val="20"/>
          <w:szCs w:val="20"/>
        </w:rPr>
        <w:t>clearly and succinctly describe the project</w:t>
      </w:r>
      <w:proofErr w:type="gramEnd"/>
      <w:r w:rsidRPr="00CC5FC5">
        <w:rPr>
          <w:rFonts w:ascii="Arial" w:hAnsi="Arial" w:cs="Arial"/>
          <w:i/>
          <w:sz w:val="20"/>
          <w:szCs w:val="20"/>
        </w:rPr>
        <w:t>. The ability to succinctly summarize the</w:t>
      </w:r>
      <w:r w:rsidRPr="004722A0">
        <w:rPr>
          <w:rFonts w:ascii="Arial" w:hAnsi="Arial" w:cs="Arial"/>
          <w:i/>
          <w:sz w:val="20"/>
          <w:szCs w:val="20"/>
        </w:rPr>
        <w:t xml:space="preserve"> work proposed to do help demonstrate the understanding of the project.</w:t>
      </w:r>
    </w:p>
    <w:p w14:paraId="0A14EA6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successful proposals, the abstract is used to enter a project description into relevant databases, including</w:t>
      </w:r>
      <w:r w:rsidR="004A529C" w:rsidRPr="004722A0">
        <w:rPr>
          <w:rFonts w:ascii="Arial" w:hAnsi="Arial" w:cs="Arial"/>
          <w:i/>
          <w:sz w:val="20"/>
          <w:szCs w:val="20"/>
        </w:rPr>
        <w:t>:</w:t>
      </w:r>
    </w:p>
    <w:p w14:paraId="5F71C311" w14:textId="77777777" w:rsidR="00AD363F" w:rsidRPr="004722A0" w:rsidRDefault="00E12077" w:rsidP="00AD363F">
      <w:pPr>
        <w:pStyle w:val="BulletLevel1"/>
        <w:rPr>
          <w:rFonts w:ascii="Arial" w:hAnsi="Arial"/>
          <w:i/>
          <w:sz w:val="20"/>
          <w:szCs w:val="20"/>
        </w:rPr>
      </w:pPr>
      <w:r w:rsidRPr="004722A0">
        <w:rPr>
          <w:rFonts w:ascii="Arial" w:hAnsi="Arial"/>
          <w:i/>
          <w:sz w:val="20"/>
          <w:szCs w:val="20"/>
        </w:rPr>
        <w:t>Receiving Agency</w:t>
      </w:r>
      <w:r w:rsidR="00AD363F" w:rsidRPr="004722A0">
        <w:rPr>
          <w:rFonts w:ascii="Arial" w:hAnsi="Arial"/>
          <w:i/>
          <w:sz w:val="20"/>
          <w:szCs w:val="20"/>
        </w:rPr>
        <w:t>'s research database(s)</w:t>
      </w:r>
    </w:p>
    <w:p w14:paraId="2A5545DC" w14:textId="77777777" w:rsidR="00AD363F" w:rsidRPr="00AD363F" w:rsidRDefault="00AD363F" w:rsidP="00AD363F">
      <w:pPr>
        <w:pStyle w:val="BulletLevel1"/>
        <w:rPr>
          <w:rFonts w:ascii="Arial" w:hAnsi="Arial"/>
          <w:i/>
          <w:sz w:val="22"/>
          <w:szCs w:val="22"/>
        </w:rPr>
      </w:pPr>
      <w:r w:rsidRPr="004722A0">
        <w:rPr>
          <w:rFonts w:ascii="Arial" w:hAnsi="Arial"/>
          <w:i/>
          <w:sz w:val="20"/>
          <w:szCs w:val="20"/>
        </w:rPr>
        <w:t>Transportation Research Board’s (TRB) Research in Progress system</w:t>
      </w:r>
    </w:p>
    <w:p w14:paraId="2465C4DE" w14:textId="77777777" w:rsidR="00AD363F" w:rsidRPr="00E92DDD" w:rsidRDefault="00AD363F" w:rsidP="00AD363F">
      <w:pPr>
        <w:pStyle w:val="Subheader"/>
        <w:numPr>
          <w:ilvl w:val="0"/>
          <w:numId w:val="6"/>
        </w:numPr>
        <w:rPr>
          <w:rFonts w:ascii="Arial" w:hAnsi="Arial"/>
          <w:sz w:val="20"/>
          <w:szCs w:val="20"/>
        </w:rPr>
      </w:pPr>
      <w:bookmarkStart w:id="8" w:name="_Toc417293521"/>
      <w:r w:rsidRPr="00E92DDD">
        <w:rPr>
          <w:rFonts w:ascii="Arial" w:hAnsi="Arial"/>
          <w:sz w:val="20"/>
          <w:szCs w:val="20"/>
        </w:rPr>
        <w:t>Implementation (for research projects only)</w:t>
      </w:r>
      <w:bookmarkEnd w:id="8"/>
    </w:p>
    <w:p w14:paraId="6F3E381C" w14:textId="7625ADFA" w:rsidR="00AD363F" w:rsidRPr="004722A0" w:rsidRDefault="004A529C" w:rsidP="00AD363F">
      <w:pPr>
        <w:pStyle w:val="Para"/>
        <w:rPr>
          <w:rFonts w:ascii="Arial" w:hAnsi="Arial" w:cs="Arial"/>
          <w:i/>
          <w:sz w:val="20"/>
          <w:szCs w:val="20"/>
        </w:rPr>
      </w:pPr>
      <w:r w:rsidRPr="004722A0">
        <w:rPr>
          <w:rFonts w:ascii="Arial" w:hAnsi="Arial" w:cs="Arial"/>
          <w:i/>
          <w:sz w:val="20"/>
          <w:szCs w:val="20"/>
        </w:rPr>
        <w:t>Receiving Agency</w:t>
      </w:r>
      <w:r w:rsidR="00AD363F" w:rsidRPr="004722A0">
        <w:rPr>
          <w:rFonts w:ascii="Arial" w:hAnsi="Arial" w:cs="Arial"/>
          <w:i/>
          <w:sz w:val="20"/>
          <w:szCs w:val="20"/>
        </w:rPr>
        <w:t xml:space="preserve"> </w:t>
      </w:r>
      <w:r w:rsidR="00BD305E">
        <w:rPr>
          <w:rFonts w:ascii="Arial" w:hAnsi="Arial" w:cs="Arial"/>
          <w:i/>
          <w:sz w:val="20"/>
          <w:szCs w:val="20"/>
        </w:rPr>
        <w:t>shall</w:t>
      </w:r>
      <w:r w:rsidR="00AD363F" w:rsidRPr="004722A0">
        <w:rPr>
          <w:rFonts w:ascii="Arial" w:hAnsi="Arial" w:cs="Arial"/>
          <w:i/>
          <w:sz w:val="20"/>
          <w:szCs w:val="20"/>
        </w:rPr>
        <w:t xml:space="preserve"> include a free form section by this title that presents the researcher's assessment of potential areas for application of the research findings, such as changes in specifications, standards, or department policies. If included, this section </w:t>
      </w:r>
      <w:r w:rsidR="00BD305E">
        <w:rPr>
          <w:rFonts w:ascii="Arial" w:hAnsi="Arial" w:cs="Arial"/>
          <w:i/>
          <w:sz w:val="20"/>
          <w:szCs w:val="20"/>
        </w:rPr>
        <w:t>shall</w:t>
      </w:r>
      <w:r w:rsidR="00AD363F" w:rsidRPr="004722A0">
        <w:rPr>
          <w:rFonts w:ascii="Arial" w:hAnsi="Arial" w:cs="Arial"/>
          <w:i/>
          <w:sz w:val="20"/>
          <w:szCs w:val="20"/>
        </w:rPr>
        <w:t xml:space="preserve"> also incl</w:t>
      </w:r>
      <w:r w:rsidR="004222E9" w:rsidRPr="004722A0">
        <w:rPr>
          <w:rFonts w:ascii="Arial" w:hAnsi="Arial" w:cs="Arial"/>
          <w:i/>
          <w:sz w:val="20"/>
          <w:szCs w:val="20"/>
        </w:rPr>
        <w:t>ude an assessment of which the Receiving Agency’s</w:t>
      </w:r>
      <w:r w:rsidR="00AD363F" w:rsidRPr="004722A0">
        <w:rPr>
          <w:rFonts w:ascii="Arial" w:hAnsi="Arial" w:cs="Arial"/>
          <w:i/>
          <w:sz w:val="20"/>
          <w:szCs w:val="20"/>
        </w:rPr>
        <w:t xml:space="preserve"> operations will be affected.</w:t>
      </w:r>
    </w:p>
    <w:p w14:paraId="40FB849B"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When writing the implementation section, consider the project being proposed, and what the project results will look like. If including thoughts about the implementation will better explain the project or knowledge of the area, include the section.</w:t>
      </w:r>
    </w:p>
    <w:p w14:paraId="0C1B00A9" w14:textId="77777777" w:rsidR="00AD363F" w:rsidRPr="004722A0" w:rsidRDefault="00AD363F" w:rsidP="00AD363F">
      <w:pPr>
        <w:pStyle w:val="Para"/>
        <w:rPr>
          <w:rFonts w:ascii="Arial" w:hAnsi="Arial" w:cs="Arial"/>
          <w:i/>
          <w:sz w:val="20"/>
          <w:szCs w:val="20"/>
        </w:rPr>
      </w:pPr>
      <w:r w:rsidRPr="004722A0">
        <w:rPr>
          <w:rFonts w:ascii="Arial" w:hAnsi="Arial" w:cs="Arial"/>
          <w:i/>
          <w:sz w:val="20"/>
          <w:szCs w:val="20"/>
        </w:rPr>
        <w:t>For projects expected to produce results which could be implemented either during the progress of the project or shortly after completion, material in this section might include an assessment of several issues.</w:t>
      </w:r>
    </w:p>
    <w:p w14:paraId="02F4F86A"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 xml:space="preserve">The form in which the findings would be most effectively </w:t>
      </w:r>
      <w:proofErr w:type="gramStart"/>
      <w:r w:rsidRPr="004722A0">
        <w:rPr>
          <w:rFonts w:ascii="Arial" w:hAnsi="Arial" w:cs="Arial"/>
          <w:b w:val="0"/>
          <w:i/>
          <w:sz w:val="20"/>
          <w:szCs w:val="20"/>
        </w:rPr>
        <w:t>reported</w:t>
      </w:r>
      <w:proofErr w:type="gramEnd"/>
    </w:p>
    <w:p w14:paraId="0AEAA3A6"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mathematical model or formula</w:t>
      </w:r>
    </w:p>
    <w:p w14:paraId="6694C011"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laboratory test procedure</w:t>
      </w:r>
    </w:p>
    <w:p w14:paraId="739935D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design techniques</w:t>
      </w:r>
    </w:p>
    <w:p w14:paraId="57B261D3"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The organization logically responsible for application of the results</w:t>
      </w:r>
    </w:p>
    <w:p w14:paraId="715FBFD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American Association of State Highway and Transportation Officials (AASHTO)</w:t>
      </w:r>
    </w:p>
    <w:p w14:paraId="014F229A"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Federal Highway Administration (FHWA)</w:t>
      </w:r>
    </w:p>
    <w:p w14:paraId="53EF27B7" w14:textId="77777777" w:rsidR="00AD363F" w:rsidRPr="004722A0" w:rsidRDefault="00DF331E" w:rsidP="00AD363F">
      <w:pPr>
        <w:pStyle w:val="BulletLevel1"/>
        <w:rPr>
          <w:rFonts w:ascii="Arial" w:hAnsi="Arial"/>
          <w:i/>
          <w:sz w:val="20"/>
          <w:szCs w:val="20"/>
        </w:rPr>
      </w:pPr>
      <w:r w:rsidRPr="004722A0">
        <w:rPr>
          <w:rFonts w:ascii="Arial" w:hAnsi="Arial"/>
          <w:i/>
          <w:sz w:val="20"/>
          <w:szCs w:val="20"/>
        </w:rPr>
        <w:t>Receiving Agency’s</w:t>
      </w:r>
      <w:r w:rsidR="00AD363F" w:rsidRPr="004722A0">
        <w:rPr>
          <w:rFonts w:ascii="Arial" w:hAnsi="Arial"/>
          <w:i/>
          <w:sz w:val="20"/>
          <w:szCs w:val="20"/>
        </w:rPr>
        <w:t xml:space="preserve"> Division or District</w:t>
      </w:r>
    </w:p>
    <w:p w14:paraId="18D3730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lastRenderedPageBreak/>
        <w:t xml:space="preserve">The specific medium of practice that would be changed or developed by the </w:t>
      </w:r>
      <w:proofErr w:type="gramStart"/>
      <w:r w:rsidRPr="004722A0">
        <w:rPr>
          <w:rFonts w:ascii="Arial" w:hAnsi="Arial" w:cs="Arial"/>
          <w:b w:val="0"/>
          <w:i/>
          <w:sz w:val="20"/>
          <w:szCs w:val="20"/>
        </w:rPr>
        <w:t>findings</w:t>
      </w:r>
      <w:proofErr w:type="gramEnd"/>
    </w:p>
    <w:p w14:paraId="02F150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AASHTO Standard Specifications</w:t>
      </w:r>
    </w:p>
    <w:p w14:paraId="7EBB5FF4"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TxDOT Standard Specifications</w:t>
      </w:r>
    </w:p>
    <w:p w14:paraId="755D0023"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special specifications</w:t>
      </w:r>
    </w:p>
    <w:p w14:paraId="0BDB303C" w14:textId="77777777" w:rsidR="00AD363F" w:rsidRPr="004722A0" w:rsidRDefault="00AD363F" w:rsidP="00AD363F">
      <w:pPr>
        <w:pStyle w:val="SubheaderA"/>
        <w:ind w:left="360"/>
        <w:rPr>
          <w:rFonts w:ascii="Arial" w:hAnsi="Arial" w:cs="Arial"/>
          <w:b w:val="0"/>
          <w:i/>
          <w:sz w:val="20"/>
          <w:szCs w:val="20"/>
        </w:rPr>
      </w:pPr>
      <w:r w:rsidRPr="004722A0">
        <w:rPr>
          <w:rFonts w:ascii="Arial" w:hAnsi="Arial" w:cs="Arial"/>
          <w:b w:val="0"/>
          <w:i/>
          <w:sz w:val="20"/>
          <w:szCs w:val="20"/>
        </w:rPr>
        <w:t xml:space="preserve">The best method to convey the research findings to operating personnel for </w:t>
      </w:r>
      <w:proofErr w:type="gramStart"/>
      <w:r w:rsidRPr="004722A0">
        <w:rPr>
          <w:rFonts w:ascii="Arial" w:hAnsi="Arial" w:cs="Arial"/>
          <w:b w:val="0"/>
          <w:i/>
          <w:sz w:val="20"/>
          <w:szCs w:val="20"/>
        </w:rPr>
        <w:t>use</w:t>
      </w:r>
      <w:proofErr w:type="gramEnd"/>
    </w:p>
    <w:p w14:paraId="72D62877"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circulation of a written report</w:t>
      </w:r>
    </w:p>
    <w:p w14:paraId="1CDB3FB0"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personal contact with operating personnel</w:t>
      </w:r>
    </w:p>
    <w:p w14:paraId="2227107E"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demonstrations</w:t>
      </w:r>
    </w:p>
    <w:p w14:paraId="4FB0652C"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movie, slide, or videotape presentation</w:t>
      </w:r>
    </w:p>
    <w:p w14:paraId="3D263A0D"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field manuals</w:t>
      </w:r>
    </w:p>
    <w:p w14:paraId="7E8DE23B" w14:textId="77777777" w:rsidR="00AD363F" w:rsidRPr="004722A0" w:rsidRDefault="00AD363F" w:rsidP="00AD363F">
      <w:pPr>
        <w:pStyle w:val="BulletLevel1"/>
        <w:rPr>
          <w:rFonts w:ascii="Arial" w:hAnsi="Arial"/>
          <w:i/>
          <w:sz w:val="20"/>
          <w:szCs w:val="20"/>
        </w:rPr>
      </w:pPr>
      <w:r w:rsidRPr="004722A0">
        <w:rPr>
          <w:rFonts w:ascii="Arial" w:hAnsi="Arial"/>
          <w:i/>
          <w:sz w:val="20"/>
          <w:szCs w:val="20"/>
        </w:rPr>
        <w:t>training classes</w:t>
      </w:r>
    </w:p>
    <w:p w14:paraId="6AE3DF02" w14:textId="794BA78D" w:rsidR="0018413F" w:rsidRPr="00381A61" w:rsidRDefault="0018413F" w:rsidP="00FF65C6">
      <w:pPr>
        <w:pStyle w:val="Footer"/>
        <w:numPr>
          <w:ilvl w:val="0"/>
          <w:numId w:val="6"/>
        </w:numPr>
        <w:tabs>
          <w:tab w:val="clear" w:pos="4320"/>
          <w:tab w:val="clear" w:pos="8640"/>
          <w:tab w:val="left" w:pos="360"/>
          <w:tab w:val="left" w:pos="720"/>
          <w:tab w:val="left" w:pos="1080"/>
        </w:tabs>
        <w:rPr>
          <w:rFonts w:ascii="Arial" w:hAnsi="Arial" w:cs="Arial"/>
          <w:b/>
          <w:sz w:val="20"/>
        </w:rPr>
      </w:pPr>
      <w:r w:rsidRPr="00381A61">
        <w:rPr>
          <w:rFonts w:ascii="Arial" w:hAnsi="Arial" w:cs="Arial"/>
          <w:b/>
          <w:sz w:val="20"/>
        </w:rPr>
        <w:t>W</w:t>
      </w:r>
      <w:r w:rsidR="00381A61" w:rsidRPr="00381A61">
        <w:rPr>
          <w:rFonts w:ascii="Arial" w:hAnsi="Arial" w:cs="Arial"/>
          <w:b/>
          <w:sz w:val="20"/>
        </w:rPr>
        <w:t>ork</w:t>
      </w:r>
      <w:r w:rsidRPr="00381A61">
        <w:rPr>
          <w:rFonts w:ascii="Arial" w:hAnsi="Arial" w:cs="Arial"/>
          <w:b/>
          <w:sz w:val="20"/>
        </w:rPr>
        <w:t xml:space="preserve"> P</w:t>
      </w:r>
      <w:r w:rsidR="00381A61" w:rsidRPr="00381A61">
        <w:rPr>
          <w:rFonts w:ascii="Arial" w:hAnsi="Arial" w:cs="Arial"/>
          <w:b/>
          <w:sz w:val="20"/>
        </w:rPr>
        <w:t>lan</w:t>
      </w:r>
    </w:p>
    <w:p w14:paraId="6FEEA53F" w14:textId="77777777" w:rsidR="00D82EB0" w:rsidRPr="0018413F" w:rsidRDefault="00D82EB0" w:rsidP="00D82EB0">
      <w:pPr>
        <w:pStyle w:val="Footer"/>
        <w:tabs>
          <w:tab w:val="clear" w:pos="4320"/>
          <w:tab w:val="clear" w:pos="8640"/>
          <w:tab w:val="left" w:pos="360"/>
          <w:tab w:val="left" w:pos="720"/>
          <w:tab w:val="left" w:pos="1080"/>
        </w:tabs>
        <w:jc w:val="center"/>
        <w:rPr>
          <w:rFonts w:ascii="Arial" w:hAnsi="Arial" w:cs="Arial"/>
          <w:b/>
          <w:caps/>
          <w:szCs w:val="24"/>
        </w:rPr>
      </w:pPr>
      <w:r w:rsidRPr="0018413F">
        <w:rPr>
          <w:rFonts w:ascii="Arial" w:hAnsi="Arial" w:cs="Arial"/>
          <w:b/>
          <w:szCs w:val="24"/>
        </w:rPr>
        <w:t xml:space="preserve"> </w:t>
      </w:r>
    </w:p>
    <w:p w14:paraId="31464970" w14:textId="57D487DA" w:rsidR="00D82EB0" w:rsidRPr="004722A0" w:rsidRDefault="00D82EB0" w:rsidP="000C6AD2">
      <w:pPr>
        <w:pStyle w:val="Para"/>
        <w:rPr>
          <w:rFonts w:ascii="Arial" w:hAnsi="Arial" w:cs="Arial"/>
          <w:i/>
          <w:sz w:val="20"/>
          <w:szCs w:val="20"/>
        </w:rPr>
      </w:pPr>
      <w:r w:rsidRPr="004722A0">
        <w:rPr>
          <w:rFonts w:ascii="Arial" w:hAnsi="Arial" w:cs="Arial"/>
          <w:i/>
          <w:sz w:val="20"/>
          <w:szCs w:val="20"/>
        </w:rPr>
        <w:t>The Work Plan is a free form section that sh</w:t>
      </w:r>
      <w:r w:rsidR="00B447BA">
        <w:rPr>
          <w:rFonts w:ascii="Arial" w:hAnsi="Arial" w:cs="Arial"/>
          <w:i/>
          <w:sz w:val="20"/>
          <w:szCs w:val="20"/>
        </w:rPr>
        <w:t>all</w:t>
      </w:r>
      <w:r w:rsidRPr="004722A0">
        <w:rPr>
          <w:rFonts w:ascii="Arial" w:hAnsi="Arial" w:cs="Arial"/>
          <w:i/>
          <w:sz w:val="20"/>
          <w:szCs w:val="20"/>
        </w:rPr>
        <w:t xml:space="preserve"> fully describe the approach researchers intend to use and specify how the project will be structured and performed. </w:t>
      </w:r>
    </w:p>
    <w:p w14:paraId="707C28B9" w14:textId="6A371524"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For joint projects or projects with subcontractors, the Work Plan </w:t>
      </w:r>
      <w:r w:rsidR="00BD305E">
        <w:rPr>
          <w:rFonts w:ascii="Arial" w:hAnsi="Arial" w:cs="Arial"/>
          <w:i/>
          <w:sz w:val="20"/>
          <w:szCs w:val="20"/>
        </w:rPr>
        <w:t>shall</w:t>
      </w:r>
      <w:r w:rsidRPr="004722A0">
        <w:rPr>
          <w:rFonts w:ascii="Arial" w:hAnsi="Arial" w:cs="Arial"/>
          <w:i/>
          <w:sz w:val="20"/>
          <w:szCs w:val="20"/>
        </w:rPr>
        <w:t xml:space="preserve"> specify which entity(s) will be performing the work on each task. Subcontractors shall not be identified by name.</w:t>
      </w:r>
    </w:p>
    <w:p w14:paraId="663335A5" w14:textId="77777777" w:rsidR="00D82EB0" w:rsidRPr="004722A0" w:rsidRDefault="00D82EB0" w:rsidP="00D82EB0">
      <w:pPr>
        <w:pStyle w:val="Para"/>
        <w:rPr>
          <w:rFonts w:ascii="Arial" w:hAnsi="Arial" w:cs="Arial"/>
          <w:i/>
          <w:sz w:val="20"/>
          <w:szCs w:val="20"/>
        </w:rPr>
      </w:pPr>
      <w:r w:rsidRPr="004722A0">
        <w:rPr>
          <w:rFonts w:ascii="Arial" w:hAnsi="Arial" w:cs="Arial"/>
          <w:i/>
          <w:sz w:val="20"/>
          <w:szCs w:val="20"/>
        </w:rPr>
        <w:t>Ideally, each task in the Work Plan is separate and distinct. A well written Work Plan will also describe dependencies and relationships between the tasks, including the project’s critical path.</w:t>
      </w:r>
    </w:p>
    <w:p w14:paraId="559DDF45" w14:textId="13C97E54" w:rsidR="00D82EB0" w:rsidRPr="004722A0" w:rsidRDefault="00D82EB0" w:rsidP="00D82EB0">
      <w:pPr>
        <w:pStyle w:val="Para"/>
        <w:rPr>
          <w:rFonts w:ascii="Arial" w:hAnsi="Arial" w:cs="Arial"/>
          <w:i/>
          <w:sz w:val="20"/>
          <w:szCs w:val="20"/>
        </w:rPr>
      </w:pPr>
      <w:r w:rsidRPr="004722A0">
        <w:rPr>
          <w:rFonts w:ascii="Arial" w:hAnsi="Arial" w:cs="Arial"/>
          <w:i/>
          <w:sz w:val="20"/>
          <w:szCs w:val="20"/>
        </w:rPr>
        <w:t>The Work Plan for a research and implementation project sh</w:t>
      </w:r>
      <w:r w:rsidR="00B447BA">
        <w:rPr>
          <w:rFonts w:ascii="Arial" w:hAnsi="Arial" w:cs="Arial"/>
          <w:i/>
          <w:sz w:val="20"/>
          <w:szCs w:val="20"/>
        </w:rPr>
        <w:t>all</w:t>
      </w:r>
      <w:r w:rsidRPr="004722A0">
        <w:rPr>
          <w:rFonts w:ascii="Arial" w:hAnsi="Arial" w:cs="Arial"/>
          <w:i/>
          <w:sz w:val="20"/>
          <w:szCs w:val="20"/>
        </w:rPr>
        <w:t xml:space="preserve"> contain at least the following information.</w:t>
      </w:r>
    </w:p>
    <w:p w14:paraId="248B3C39"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How the project and each task will be managed.</w:t>
      </w:r>
    </w:p>
    <w:p w14:paraId="0C922E9A"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Principles or theories to be used.</w:t>
      </w:r>
    </w:p>
    <w:p w14:paraId="5F127FE4"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Possible solutions to the problem.</w:t>
      </w:r>
    </w:p>
    <w:p w14:paraId="63C145A3"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The device, process, material, or system to be developed or enhanced, when applicable.</w:t>
      </w:r>
    </w:p>
    <w:p w14:paraId="08996911"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Critical experiments to test the applicability of the theory or the item developed.</w:t>
      </w:r>
    </w:p>
    <w:p w14:paraId="00606568" w14:textId="77777777" w:rsidR="00D82EB0" w:rsidRPr="004722A0" w:rsidRDefault="00D82EB0" w:rsidP="00D82EB0">
      <w:pPr>
        <w:pStyle w:val="BulletLevel1"/>
        <w:rPr>
          <w:rFonts w:ascii="Arial" w:hAnsi="Arial"/>
          <w:i/>
          <w:sz w:val="20"/>
          <w:szCs w:val="20"/>
        </w:rPr>
      </w:pPr>
      <w:r w:rsidRPr="004722A0">
        <w:rPr>
          <w:rFonts w:ascii="Arial" w:hAnsi="Arial"/>
          <w:i/>
          <w:sz w:val="20"/>
          <w:szCs w:val="20"/>
        </w:rPr>
        <w:t>Data analysis and statistical procedures.</w:t>
      </w:r>
    </w:p>
    <w:p w14:paraId="0D1EEB0D" w14:textId="761C7F72" w:rsidR="00D82EB0" w:rsidRPr="004722A0" w:rsidRDefault="00D82EB0" w:rsidP="00D82EB0">
      <w:pPr>
        <w:pStyle w:val="Para"/>
        <w:rPr>
          <w:rFonts w:ascii="Arial" w:hAnsi="Arial" w:cs="Arial"/>
          <w:i/>
          <w:sz w:val="20"/>
          <w:szCs w:val="20"/>
        </w:rPr>
      </w:pPr>
      <w:r w:rsidRPr="004722A0">
        <w:rPr>
          <w:rFonts w:ascii="Arial" w:hAnsi="Arial" w:cs="Arial"/>
          <w:i/>
          <w:sz w:val="20"/>
          <w:szCs w:val="20"/>
        </w:rPr>
        <w:t xml:space="preserve">Proprietary techniques owned by the Performing Agency </w:t>
      </w:r>
      <w:r w:rsidRPr="00F23878">
        <w:rPr>
          <w:rFonts w:ascii="Arial" w:hAnsi="Arial" w:cs="Arial"/>
          <w:i/>
          <w:sz w:val="20"/>
          <w:szCs w:val="20"/>
        </w:rPr>
        <w:t>can and</w:t>
      </w:r>
      <w:r w:rsidRPr="004722A0">
        <w:rPr>
          <w:rFonts w:ascii="Arial" w:hAnsi="Arial" w:cs="Arial"/>
          <w:i/>
          <w:sz w:val="20"/>
          <w:szCs w:val="20"/>
        </w:rPr>
        <w:t xml:space="preserve"> </w:t>
      </w:r>
      <w:r w:rsidR="00BD305E">
        <w:rPr>
          <w:rFonts w:ascii="Arial" w:hAnsi="Arial" w:cs="Arial"/>
          <w:i/>
          <w:sz w:val="20"/>
          <w:szCs w:val="20"/>
        </w:rPr>
        <w:t>shall</w:t>
      </w:r>
      <w:r w:rsidRPr="004722A0">
        <w:rPr>
          <w:rFonts w:ascii="Arial" w:hAnsi="Arial" w:cs="Arial"/>
          <w:i/>
          <w:sz w:val="20"/>
          <w:szCs w:val="20"/>
        </w:rPr>
        <w:t xml:space="preserve"> be discussed in a way that demonstrates the researchers’ knowledge and skill without revealing any proprietary information owned by the university.</w:t>
      </w:r>
    </w:p>
    <w:p w14:paraId="762C01E6" w14:textId="3E2DC406" w:rsidR="00D82EB0" w:rsidRPr="004722A0" w:rsidRDefault="00D82EB0" w:rsidP="00D82EB0">
      <w:pPr>
        <w:pStyle w:val="Para"/>
        <w:rPr>
          <w:rFonts w:ascii="Arial" w:hAnsi="Arial" w:cs="Arial"/>
          <w:i/>
          <w:sz w:val="20"/>
          <w:szCs w:val="20"/>
        </w:rPr>
      </w:pPr>
      <w:r w:rsidRPr="004722A0">
        <w:rPr>
          <w:rFonts w:ascii="Arial" w:hAnsi="Arial" w:cs="Arial"/>
          <w:i/>
          <w:sz w:val="20"/>
          <w:szCs w:val="20"/>
        </w:rPr>
        <w:lastRenderedPageBreak/>
        <w:t>The Work Plan sh</w:t>
      </w:r>
      <w:r w:rsidR="00B447BA">
        <w:rPr>
          <w:rFonts w:ascii="Arial" w:hAnsi="Arial" w:cs="Arial"/>
          <w:i/>
          <w:sz w:val="20"/>
          <w:szCs w:val="20"/>
        </w:rPr>
        <w:t>all</w:t>
      </w:r>
      <w:r w:rsidRPr="004722A0">
        <w:rPr>
          <w:rFonts w:ascii="Arial" w:hAnsi="Arial" w:cs="Arial"/>
          <w:i/>
          <w:sz w:val="20"/>
          <w:szCs w:val="20"/>
        </w:rPr>
        <w:t xml:space="preserve"> not include additional information about the background and significance of the project, or researchers’ qualifications. That information belongs in other sections of the proposal. The ability to describe a clear, </w:t>
      </w:r>
      <w:proofErr w:type="gramStart"/>
      <w:r w:rsidRPr="00F23878">
        <w:rPr>
          <w:rFonts w:ascii="Arial" w:hAnsi="Arial" w:cs="Arial"/>
          <w:i/>
          <w:sz w:val="20"/>
          <w:szCs w:val="20"/>
        </w:rPr>
        <w:t>complete</w:t>
      </w:r>
      <w:proofErr w:type="gramEnd"/>
      <w:r w:rsidRPr="004722A0">
        <w:rPr>
          <w:rFonts w:ascii="Arial" w:hAnsi="Arial" w:cs="Arial"/>
          <w:i/>
          <w:sz w:val="20"/>
          <w:szCs w:val="20"/>
        </w:rPr>
        <w:t xml:space="preserve"> and concise Work Plan helps demonstrate the management skills and knowledge of the project.</w:t>
      </w:r>
    </w:p>
    <w:p w14:paraId="1151DB45" w14:textId="2B50BA26" w:rsidR="00D82EB0" w:rsidRPr="004722A0" w:rsidRDefault="00D82EB0" w:rsidP="00D82EB0">
      <w:pPr>
        <w:pStyle w:val="Para"/>
        <w:rPr>
          <w:rFonts w:ascii="Arial" w:hAnsi="Arial" w:cs="Arial"/>
          <w:i/>
          <w:sz w:val="20"/>
          <w:szCs w:val="20"/>
        </w:rPr>
      </w:pPr>
      <w:r w:rsidRPr="004722A0">
        <w:rPr>
          <w:rFonts w:ascii="Arial" w:hAnsi="Arial" w:cs="Arial"/>
          <w:i/>
          <w:sz w:val="20"/>
          <w:szCs w:val="20"/>
        </w:rPr>
        <w:t>Each task in the Work Plan sh</w:t>
      </w:r>
      <w:r w:rsidR="00B447BA">
        <w:rPr>
          <w:rFonts w:ascii="Arial" w:hAnsi="Arial" w:cs="Arial"/>
          <w:i/>
          <w:sz w:val="20"/>
          <w:szCs w:val="20"/>
        </w:rPr>
        <w:t>all</w:t>
      </w:r>
      <w:r w:rsidRPr="004722A0">
        <w:rPr>
          <w:rFonts w:ascii="Arial" w:hAnsi="Arial" w:cs="Arial"/>
          <w:i/>
          <w:sz w:val="20"/>
          <w:szCs w:val="20"/>
        </w:rPr>
        <w:t xml:space="preserve"> highlight the expected deliverable or outcome from the work performed in the task and cross reference to the deliverables table. The deliverables can be in the form of white papers, work products (excel spreadsheets, instructor manuals, models, enhanced or developed systems, devices), workshops, and technical reports to name a few.</w:t>
      </w:r>
    </w:p>
    <w:p w14:paraId="2CAECDA3" w14:textId="420D9824" w:rsidR="00476409" w:rsidRPr="00476409" w:rsidRDefault="00476409" w:rsidP="00AC130F">
      <w:pPr>
        <w:pStyle w:val="Para"/>
        <w:ind w:left="288"/>
        <w:rPr>
          <w:rFonts w:ascii="Arial" w:hAnsi="Arial" w:cs="Arial"/>
          <w:b/>
          <w:bCs/>
          <w:iCs/>
          <w:sz w:val="20"/>
          <w:lang w:val="en-US"/>
        </w:rPr>
      </w:pPr>
      <w:r w:rsidRPr="00476409">
        <w:rPr>
          <w:rFonts w:ascii="Arial" w:hAnsi="Arial" w:cs="Arial"/>
          <w:b/>
          <w:bCs/>
          <w:iCs/>
          <w:sz w:val="20"/>
          <w:lang w:val="en-US"/>
        </w:rPr>
        <w:t>Task 1.  Project Management</w:t>
      </w:r>
    </w:p>
    <w:p w14:paraId="2C71C205" w14:textId="591D786B" w:rsidR="007B31D0" w:rsidRPr="007B31D0" w:rsidRDefault="007B31D0" w:rsidP="00AC130F">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232CFAC8" w14:textId="77777777" w:rsidR="007B31D0" w:rsidRPr="007B31D0" w:rsidRDefault="007B31D0" w:rsidP="00AC130F">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p>
    <w:p w14:paraId="0F9D90A4" w14:textId="5CA3387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2AC2B015" w14:textId="1B6509D8"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sidR="00BA1E95">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sidR="007F7E0F">
        <w:rPr>
          <w:rFonts w:ascii="Arial" w:hAnsi="Arial" w:cs="Arial"/>
          <w:iCs/>
          <w:sz w:val="20"/>
          <w:lang w:val="en-US"/>
        </w:rPr>
        <w:t xml:space="preserve">project </w:t>
      </w:r>
      <w:r w:rsidRPr="007B31D0">
        <w:rPr>
          <w:rFonts w:ascii="Arial" w:hAnsi="Arial" w:cs="Arial"/>
          <w:iCs/>
          <w:sz w:val="20"/>
          <w:lang w:val="en-US"/>
        </w:rPr>
        <w:t>status</w:t>
      </w:r>
      <w:r w:rsidR="007F7E0F">
        <w:rPr>
          <w:rFonts w:ascii="Arial" w:hAnsi="Arial" w:cs="Arial"/>
          <w:iCs/>
          <w:sz w:val="20"/>
          <w:lang w:val="en-US"/>
        </w:rPr>
        <w:t>,</w:t>
      </w:r>
      <w:r w:rsidRPr="007B31D0">
        <w:rPr>
          <w:rFonts w:ascii="Arial" w:hAnsi="Arial" w:cs="Arial"/>
          <w:iCs/>
          <w:sz w:val="20"/>
          <w:lang w:val="en-US"/>
        </w:rPr>
        <w:t xml:space="preserve"> </w:t>
      </w:r>
      <w:r w:rsidR="007F7E0F">
        <w:rPr>
          <w:rFonts w:ascii="Arial" w:hAnsi="Arial" w:cs="Arial"/>
          <w:iCs/>
          <w:sz w:val="20"/>
          <w:lang w:val="en-US"/>
        </w:rPr>
        <w:t xml:space="preserve">task results </w:t>
      </w:r>
      <w:r w:rsidRPr="007B31D0">
        <w:rPr>
          <w:rFonts w:ascii="Arial" w:hAnsi="Arial" w:cs="Arial"/>
          <w:iCs/>
          <w:sz w:val="20"/>
          <w:lang w:val="en-US"/>
        </w:rPr>
        <w:t>from the work plan, future activities, and issues that might have emerged since the last progress meeting</w:t>
      </w:r>
      <w:r w:rsidR="00861468">
        <w:rPr>
          <w:rFonts w:ascii="Arial" w:hAnsi="Arial" w:cs="Arial"/>
          <w:iCs/>
          <w:sz w:val="20"/>
          <w:lang w:val="en-US"/>
        </w:rPr>
        <w:t>; as well as complete the Midpoint Survey Form</w:t>
      </w:r>
      <w:r w:rsidR="00BA1E95">
        <w:rPr>
          <w:rFonts w:ascii="Arial" w:hAnsi="Arial" w:cs="Arial"/>
          <w:iCs/>
          <w:sz w:val="20"/>
          <w:lang w:val="en-US"/>
        </w:rPr>
        <w:t>.</w:t>
      </w:r>
    </w:p>
    <w:p w14:paraId="09E9DA91" w14:textId="24C58D09"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sidR="00BA1E95">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sidR="00BA1E95">
        <w:rPr>
          <w:rFonts w:ascii="Arial" w:hAnsi="Arial" w:cs="Arial"/>
          <w:iCs/>
          <w:sz w:val="20"/>
          <w:lang w:val="en-US"/>
        </w:rPr>
        <w:t xml:space="preserve"> Performing</w:t>
      </w:r>
      <w:r w:rsidRPr="007B31D0">
        <w:rPr>
          <w:rFonts w:ascii="Arial" w:hAnsi="Arial" w:cs="Arial"/>
          <w:iCs/>
          <w:sz w:val="20"/>
          <w:lang w:val="en-US"/>
        </w:rPr>
        <w:t xml:space="preserve"> Agency </w:t>
      </w:r>
      <w:r w:rsidR="007F7E0F">
        <w:rPr>
          <w:rFonts w:ascii="Arial" w:hAnsi="Arial" w:cs="Arial"/>
          <w:iCs/>
          <w:sz w:val="20"/>
          <w:lang w:val="en-US"/>
        </w:rPr>
        <w:t>within the last</w:t>
      </w:r>
      <w:r w:rsidRPr="007B31D0">
        <w:rPr>
          <w:rFonts w:ascii="Arial" w:hAnsi="Arial" w:cs="Arial"/>
          <w:iCs/>
          <w:sz w:val="20"/>
          <w:lang w:val="en-US"/>
        </w:rPr>
        <w:t xml:space="preserve"> month before </w:t>
      </w:r>
      <w:r w:rsidR="006556BA">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sidR="007F7E0F">
        <w:rPr>
          <w:rFonts w:ascii="Arial" w:hAnsi="Arial" w:cs="Arial"/>
          <w:iCs/>
          <w:sz w:val="20"/>
          <w:lang w:val="en-US"/>
        </w:rPr>
        <w:t xml:space="preserve"> and findings of all tasks</w:t>
      </w:r>
      <w:r w:rsidRPr="007B31D0">
        <w:rPr>
          <w:rFonts w:ascii="Arial" w:hAnsi="Arial" w:cs="Arial"/>
          <w:iCs/>
          <w:sz w:val="20"/>
          <w:lang w:val="en-US"/>
        </w:rPr>
        <w:t xml:space="preserve">. </w:t>
      </w:r>
    </w:p>
    <w:p w14:paraId="6B72A458" w14:textId="77777777"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2817C299" w14:textId="40461162"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Research Report (R1). The Performing Agency shall completely document the work performed, methods used, and results achieved. The Value of Research (</w:t>
      </w:r>
      <w:proofErr w:type="spellStart"/>
      <w:r w:rsidRPr="007B31D0">
        <w:rPr>
          <w:rFonts w:ascii="Arial" w:hAnsi="Arial" w:cs="Arial"/>
          <w:iCs/>
          <w:sz w:val="20"/>
          <w:lang w:val="en-US"/>
        </w:rPr>
        <w:t>VoR</w:t>
      </w:r>
      <w:proofErr w:type="spellEnd"/>
      <w:r w:rsidRPr="007B31D0">
        <w:rPr>
          <w:rFonts w:ascii="Arial" w:hAnsi="Arial" w:cs="Arial"/>
          <w:iCs/>
          <w:sz w:val="20"/>
          <w:lang w:val="en-US"/>
        </w:rPr>
        <w:t>) shall be included within R1</w:t>
      </w:r>
      <w:r w:rsidR="005F0D1D">
        <w:rPr>
          <w:rFonts w:ascii="Arial" w:hAnsi="Arial" w:cs="Arial"/>
          <w:iCs/>
          <w:sz w:val="20"/>
          <w:lang w:val="en-US"/>
        </w:rPr>
        <w:t>A (draft) and R1B (final)</w:t>
      </w:r>
      <w:r w:rsidRPr="007B31D0">
        <w:rPr>
          <w:rFonts w:ascii="Arial" w:hAnsi="Arial" w:cs="Arial"/>
          <w:iCs/>
          <w:sz w:val="20"/>
          <w:lang w:val="en-US"/>
        </w:rPr>
        <w:t>.</w:t>
      </w:r>
    </w:p>
    <w:p w14:paraId="3F896E85" w14:textId="77777777" w:rsidR="00AC130F" w:rsidRDefault="005F0D1D">
      <w:pPr>
        <w:pStyle w:val="Para"/>
        <w:numPr>
          <w:ilvl w:val="1"/>
          <w:numId w:val="37"/>
        </w:numPr>
        <w:ind w:left="1080"/>
        <w:rPr>
          <w:rFonts w:ascii="Arial" w:hAnsi="Arial" w:cs="Arial"/>
          <w:iCs/>
          <w:sz w:val="20"/>
          <w:lang w:val="en-US"/>
        </w:rPr>
      </w:pPr>
      <w:r w:rsidRPr="007B31D0">
        <w:rPr>
          <w:rFonts w:ascii="Arial" w:hAnsi="Arial" w:cs="Arial"/>
          <w:iCs/>
          <w:sz w:val="20"/>
          <w:lang w:val="en-US"/>
        </w:rPr>
        <w:t xml:space="preserve">Working in conjunction with the Receiving Agency, the Performing Agency shall determine the project’s </w:t>
      </w:r>
      <w:proofErr w:type="spellStart"/>
      <w:r w:rsidRPr="007B31D0">
        <w:rPr>
          <w:rFonts w:ascii="Arial" w:hAnsi="Arial" w:cs="Arial"/>
          <w:iCs/>
          <w:sz w:val="20"/>
          <w:lang w:val="en-US"/>
        </w:rPr>
        <w:t>VoR</w:t>
      </w:r>
      <w:proofErr w:type="spellEnd"/>
      <w:r w:rsidRPr="007B31D0">
        <w:rPr>
          <w:rFonts w:ascii="Arial" w:hAnsi="Arial" w:cs="Arial"/>
          <w:iCs/>
          <w:sz w:val="20"/>
          <w:lang w:val="en-US"/>
        </w:rPr>
        <w:t xml:space="preserve"> based on the development of the qualitative and economic benefit areas designated by the Receiving Agency during the project. </w:t>
      </w:r>
    </w:p>
    <w:p w14:paraId="20443066" w14:textId="1C6DE8D2" w:rsidR="005F0D1D" w:rsidRPr="007B31D0" w:rsidRDefault="005F0D1D" w:rsidP="00AC130F">
      <w:pPr>
        <w:pStyle w:val="Para"/>
        <w:numPr>
          <w:ilvl w:val="1"/>
          <w:numId w:val="37"/>
        </w:numPr>
        <w:ind w:left="1080"/>
        <w:rPr>
          <w:rFonts w:ascii="Arial" w:hAnsi="Arial" w:cs="Arial"/>
          <w:iCs/>
          <w:sz w:val="20"/>
          <w:lang w:val="en-US"/>
        </w:rPr>
      </w:pPr>
      <w:r w:rsidRPr="007B31D0">
        <w:rPr>
          <w:rFonts w:ascii="Arial" w:hAnsi="Arial" w:cs="Arial"/>
          <w:iCs/>
          <w:sz w:val="20"/>
          <w:lang w:val="en-US"/>
        </w:rPr>
        <w:t xml:space="preserve">The Receiving Agency will define the benefit areas for the Receiving Agency and/or the State in the Midpoint Survey. The Performing Agency shall calculate the </w:t>
      </w:r>
      <w:proofErr w:type="spellStart"/>
      <w:r w:rsidRPr="007B31D0">
        <w:rPr>
          <w:rFonts w:ascii="Arial" w:hAnsi="Arial" w:cs="Arial"/>
          <w:iCs/>
          <w:sz w:val="20"/>
          <w:lang w:val="en-US"/>
        </w:rPr>
        <w:t>VoR</w:t>
      </w:r>
      <w:proofErr w:type="spellEnd"/>
      <w:r w:rsidRPr="007B31D0">
        <w:rPr>
          <w:rFonts w:ascii="Arial" w:hAnsi="Arial" w:cs="Arial"/>
          <w:iCs/>
          <w:sz w:val="20"/>
          <w:lang w:val="en-US"/>
        </w:rPr>
        <w:t xml:space="preserve"> using the Receiving Agency’s </w:t>
      </w:r>
      <w:proofErr w:type="spellStart"/>
      <w:r w:rsidRPr="007B31D0">
        <w:rPr>
          <w:rFonts w:ascii="Arial" w:hAnsi="Arial" w:cs="Arial"/>
          <w:iCs/>
          <w:sz w:val="20"/>
          <w:lang w:val="en-US"/>
        </w:rPr>
        <w:t>VoR</w:t>
      </w:r>
      <w:proofErr w:type="spellEnd"/>
      <w:r w:rsidRPr="007B31D0">
        <w:rPr>
          <w:rFonts w:ascii="Arial" w:hAnsi="Arial" w:cs="Arial"/>
          <w:iCs/>
          <w:sz w:val="20"/>
          <w:lang w:val="en-US"/>
        </w:rPr>
        <w:t xml:space="preserve"> form and include the information within R1</w:t>
      </w:r>
      <w:r>
        <w:rPr>
          <w:rFonts w:ascii="Arial" w:hAnsi="Arial" w:cs="Arial"/>
          <w:iCs/>
          <w:sz w:val="20"/>
          <w:lang w:val="en-US"/>
        </w:rPr>
        <w:t>A and R1B</w:t>
      </w:r>
      <w:r w:rsidRPr="007B31D0">
        <w:rPr>
          <w:rFonts w:ascii="Arial" w:hAnsi="Arial" w:cs="Arial"/>
          <w:iCs/>
          <w:sz w:val="20"/>
          <w:lang w:val="en-US"/>
        </w:rPr>
        <w:t>.</w:t>
      </w:r>
      <w:r>
        <w:rPr>
          <w:rFonts w:ascii="Arial" w:hAnsi="Arial" w:cs="Arial"/>
          <w:iCs/>
          <w:sz w:val="20"/>
          <w:lang w:val="en-US"/>
        </w:rPr>
        <w:t xml:space="preserve"> </w:t>
      </w:r>
    </w:p>
    <w:p w14:paraId="32914086" w14:textId="3E01AC6A" w:rsid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Project Summary Report (PSR). The Performing Agency shall highlight the key findings and recommendations from the </w:t>
      </w:r>
      <w:r w:rsidR="005F0D1D">
        <w:rPr>
          <w:rFonts w:ascii="Arial" w:hAnsi="Arial" w:cs="Arial"/>
          <w:iCs/>
          <w:sz w:val="20"/>
          <w:lang w:val="en-US"/>
        </w:rPr>
        <w:t>project</w:t>
      </w:r>
      <w:r w:rsidRPr="007B31D0">
        <w:rPr>
          <w:rFonts w:ascii="Arial" w:hAnsi="Arial" w:cs="Arial"/>
          <w:iCs/>
          <w:sz w:val="20"/>
          <w:lang w:val="en-US"/>
        </w:rPr>
        <w:t>.</w:t>
      </w:r>
    </w:p>
    <w:p w14:paraId="7E0F3338" w14:textId="518FD77C" w:rsidR="00861468" w:rsidRPr="00861468" w:rsidRDefault="00861468" w:rsidP="00861468">
      <w:pPr>
        <w:pStyle w:val="Para"/>
        <w:numPr>
          <w:ilvl w:val="0"/>
          <w:numId w:val="37"/>
        </w:numPr>
        <w:rPr>
          <w:rFonts w:ascii="Arial" w:hAnsi="Arial" w:cs="Arial"/>
          <w:iCs/>
          <w:sz w:val="20"/>
          <w:lang w:val="en-US"/>
        </w:rPr>
      </w:pPr>
      <w:r>
        <w:rPr>
          <w:rFonts w:ascii="Arial" w:hAnsi="Arial" w:cs="Arial"/>
          <w:iCs/>
          <w:sz w:val="20"/>
          <w:lang w:val="en-US"/>
        </w:rPr>
        <w:t>Reports R1, PSR, and all TM shall be accessibility compliant per the University Handbook for all submissions, including drafts.</w:t>
      </w:r>
    </w:p>
    <w:p w14:paraId="09651F76" w14:textId="77777777" w:rsidR="007B31D0" w:rsidRPr="007B31D0"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lastRenderedPageBreak/>
        <w:t>Monthly Progress Reports (MPRs). The Performing Agency shall summarize activities completed during the previous month and highlight issues that might have emerged during the previous month.</w:t>
      </w:r>
    </w:p>
    <w:p w14:paraId="1A5A747D" w14:textId="30CEC860" w:rsidR="005F0D1D" w:rsidRDefault="007B31D0" w:rsidP="00B151DA">
      <w:pPr>
        <w:pStyle w:val="Para"/>
        <w:numPr>
          <w:ilvl w:val="0"/>
          <w:numId w:val="37"/>
        </w:numPr>
        <w:rPr>
          <w:rFonts w:ascii="Arial" w:hAnsi="Arial" w:cs="Arial"/>
          <w:iCs/>
          <w:sz w:val="20"/>
          <w:lang w:val="en-US"/>
        </w:rPr>
      </w:pPr>
      <w:r w:rsidRPr="007B31D0">
        <w:rPr>
          <w:rFonts w:ascii="Arial" w:hAnsi="Arial" w:cs="Arial"/>
          <w:iCs/>
          <w:sz w:val="20"/>
          <w:lang w:val="en-US"/>
        </w:rPr>
        <w:t xml:space="preserve">Video Summary Report (VSR). </w:t>
      </w:r>
      <w:r w:rsidR="005F0D1D">
        <w:rPr>
          <w:rFonts w:ascii="Arial" w:hAnsi="Arial" w:cs="Arial"/>
          <w:iCs/>
          <w:sz w:val="20"/>
          <w:lang w:val="en-US"/>
        </w:rPr>
        <w:t>A</w:t>
      </w:r>
      <w:r w:rsidRPr="007B31D0">
        <w:rPr>
          <w:rFonts w:ascii="Arial" w:hAnsi="Arial" w:cs="Arial"/>
          <w:iCs/>
          <w:sz w:val="20"/>
          <w:lang w:val="en-US"/>
        </w:rPr>
        <w:t xml:space="preserve">s requested by the Receiving Agency, the Performing Agency shall </w:t>
      </w:r>
      <w:r w:rsidR="00E86782">
        <w:rPr>
          <w:rFonts w:ascii="Arial" w:hAnsi="Arial" w:cs="Arial"/>
          <w:iCs/>
          <w:sz w:val="20"/>
          <w:lang w:val="en-US"/>
        </w:rPr>
        <w:t>coordinate with the R</w:t>
      </w:r>
      <w:r w:rsidR="00BE1D4C" w:rsidRPr="007B31D0">
        <w:rPr>
          <w:rFonts w:ascii="Arial" w:hAnsi="Arial" w:cs="Arial"/>
          <w:iCs/>
          <w:sz w:val="20"/>
          <w:lang w:val="en-US"/>
        </w:rPr>
        <w:t>eceiving</w:t>
      </w:r>
      <w:r w:rsidR="00BE1D4C">
        <w:rPr>
          <w:rFonts w:ascii="Arial" w:hAnsi="Arial" w:cs="Arial"/>
          <w:iCs/>
          <w:sz w:val="20"/>
          <w:lang w:val="en-US"/>
        </w:rPr>
        <w:t xml:space="preserve"> </w:t>
      </w:r>
      <w:r w:rsidR="00E86782">
        <w:rPr>
          <w:rFonts w:ascii="Arial" w:hAnsi="Arial" w:cs="Arial"/>
          <w:iCs/>
          <w:sz w:val="20"/>
          <w:lang w:val="en-US"/>
        </w:rPr>
        <w:t>A</w:t>
      </w:r>
      <w:r w:rsidR="00BE1D4C" w:rsidRPr="007B31D0">
        <w:rPr>
          <w:rFonts w:ascii="Arial" w:hAnsi="Arial" w:cs="Arial"/>
          <w:iCs/>
          <w:sz w:val="20"/>
          <w:lang w:val="en-US"/>
        </w:rPr>
        <w:t>gency</w:t>
      </w:r>
      <w:r w:rsidR="00E86782">
        <w:rPr>
          <w:rFonts w:ascii="Arial" w:hAnsi="Arial" w:cs="Arial"/>
          <w:iCs/>
          <w:sz w:val="20"/>
          <w:lang w:val="en-US"/>
        </w:rPr>
        <w:t xml:space="preserve"> to produce a VSR of the work performed during the project. VSR work shall include </w:t>
      </w:r>
      <w:r w:rsidR="00CD7B11">
        <w:rPr>
          <w:rFonts w:ascii="Arial" w:hAnsi="Arial" w:cs="Arial"/>
          <w:iCs/>
          <w:sz w:val="20"/>
          <w:lang w:val="en-US"/>
        </w:rPr>
        <w:t xml:space="preserve"> </w:t>
      </w:r>
      <w:r w:rsidR="00E86782">
        <w:rPr>
          <w:rFonts w:ascii="Arial" w:hAnsi="Arial" w:cs="Arial"/>
          <w:iCs/>
          <w:sz w:val="20"/>
          <w:lang w:val="en-US"/>
        </w:rPr>
        <w:t xml:space="preserve"> but not be limited </w:t>
      </w:r>
      <w:proofErr w:type="gramStart"/>
      <w:r w:rsidR="00E86782">
        <w:rPr>
          <w:rFonts w:ascii="Arial" w:hAnsi="Arial" w:cs="Arial"/>
          <w:iCs/>
          <w:sz w:val="20"/>
          <w:lang w:val="en-US"/>
        </w:rPr>
        <w:t>to</w:t>
      </w:r>
      <w:r w:rsidR="00CD7B11">
        <w:rPr>
          <w:rFonts w:ascii="Arial" w:hAnsi="Arial" w:cs="Arial"/>
          <w:iCs/>
          <w:sz w:val="20"/>
          <w:lang w:val="en-US"/>
        </w:rPr>
        <w:t>:</w:t>
      </w:r>
      <w:proofErr w:type="gramEnd"/>
      <w:r w:rsidR="00CD7B11">
        <w:rPr>
          <w:rFonts w:ascii="Arial" w:hAnsi="Arial" w:cs="Arial"/>
          <w:iCs/>
          <w:sz w:val="20"/>
          <w:lang w:val="en-US"/>
        </w:rPr>
        <w:t xml:space="preserve"> </w:t>
      </w:r>
      <w:r w:rsidR="00BE1D4C">
        <w:rPr>
          <w:rFonts w:ascii="Arial" w:hAnsi="Arial" w:cs="Arial"/>
          <w:iCs/>
          <w:sz w:val="20"/>
          <w:lang w:val="en-US"/>
        </w:rPr>
        <w:t xml:space="preserve">availability </w:t>
      </w:r>
      <w:r w:rsidR="00CD7B11">
        <w:rPr>
          <w:rFonts w:ascii="Arial" w:hAnsi="Arial" w:cs="Arial"/>
          <w:iCs/>
          <w:sz w:val="20"/>
          <w:lang w:val="en-US"/>
        </w:rPr>
        <w:t xml:space="preserve">for on-camera </w:t>
      </w:r>
      <w:r w:rsidRPr="007B31D0">
        <w:rPr>
          <w:rFonts w:ascii="Arial" w:hAnsi="Arial" w:cs="Arial"/>
          <w:iCs/>
          <w:sz w:val="20"/>
          <w:lang w:val="en-US"/>
        </w:rPr>
        <w:t xml:space="preserve">interviews, </w:t>
      </w:r>
      <w:r w:rsidR="00BE1D4C" w:rsidRPr="007B31D0">
        <w:rPr>
          <w:rFonts w:ascii="Arial" w:hAnsi="Arial" w:cs="Arial"/>
          <w:iCs/>
          <w:sz w:val="20"/>
          <w:lang w:val="en-US"/>
        </w:rPr>
        <w:t>script</w:t>
      </w:r>
      <w:r w:rsidR="00BE1D4C">
        <w:rPr>
          <w:rFonts w:ascii="Arial" w:hAnsi="Arial" w:cs="Arial"/>
          <w:iCs/>
          <w:sz w:val="20"/>
          <w:lang w:val="en-US"/>
        </w:rPr>
        <w:t xml:space="preserve"> </w:t>
      </w:r>
      <w:r w:rsidRPr="007B31D0">
        <w:rPr>
          <w:rFonts w:ascii="Arial" w:hAnsi="Arial" w:cs="Arial"/>
          <w:iCs/>
          <w:sz w:val="20"/>
          <w:lang w:val="en-US"/>
        </w:rPr>
        <w:t>prepar</w:t>
      </w:r>
      <w:r w:rsidR="00BE1D4C">
        <w:rPr>
          <w:rFonts w:ascii="Arial" w:hAnsi="Arial" w:cs="Arial"/>
          <w:iCs/>
          <w:sz w:val="20"/>
          <w:lang w:val="en-US"/>
        </w:rPr>
        <w:t>ation</w:t>
      </w:r>
      <w:r w:rsidRPr="007B31D0">
        <w:rPr>
          <w:rFonts w:ascii="Arial" w:hAnsi="Arial" w:cs="Arial"/>
          <w:iCs/>
          <w:sz w:val="20"/>
          <w:lang w:val="en-US"/>
        </w:rPr>
        <w:t xml:space="preserve">, </w:t>
      </w:r>
      <w:r w:rsidR="00BE1D4C" w:rsidRPr="007B31D0">
        <w:rPr>
          <w:rFonts w:ascii="Arial" w:hAnsi="Arial" w:cs="Arial"/>
          <w:iCs/>
          <w:sz w:val="20"/>
          <w:lang w:val="en-US"/>
        </w:rPr>
        <w:t>co</w:t>
      </w:r>
      <w:r w:rsidR="00BE1D4C">
        <w:rPr>
          <w:rFonts w:ascii="Arial" w:hAnsi="Arial" w:cs="Arial"/>
          <w:iCs/>
          <w:sz w:val="20"/>
          <w:lang w:val="en-US"/>
        </w:rPr>
        <w:t>ordination with the R</w:t>
      </w:r>
      <w:r w:rsidR="00BE1D4C" w:rsidRPr="007B31D0">
        <w:rPr>
          <w:rFonts w:ascii="Arial" w:hAnsi="Arial" w:cs="Arial"/>
          <w:iCs/>
          <w:sz w:val="20"/>
          <w:lang w:val="en-US"/>
        </w:rPr>
        <w:t>eceiving</w:t>
      </w:r>
      <w:r w:rsidR="00BE1D4C">
        <w:rPr>
          <w:rFonts w:ascii="Arial" w:hAnsi="Arial" w:cs="Arial"/>
          <w:iCs/>
          <w:sz w:val="20"/>
          <w:lang w:val="en-US"/>
        </w:rPr>
        <w:t xml:space="preserve"> A</w:t>
      </w:r>
      <w:r w:rsidR="00BE1D4C" w:rsidRPr="007B31D0">
        <w:rPr>
          <w:rFonts w:ascii="Arial" w:hAnsi="Arial" w:cs="Arial"/>
          <w:iCs/>
          <w:sz w:val="20"/>
          <w:lang w:val="en-US"/>
        </w:rPr>
        <w:t>gency</w:t>
      </w:r>
      <w:r w:rsidR="00BE1D4C">
        <w:rPr>
          <w:rFonts w:ascii="Arial" w:hAnsi="Arial" w:cs="Arial"/>
          <w:iCs/>
          <w:sz w:val="20"/>
          <w:lang w:val="en-US"/>
        </w:rPr>
        <w:t xml:space="preserve"> for</w:t>
      </w:r>
      <w:r w:rsidR="00BE1D4C" w:rsidRPr="007B31D0">
        <w:rPr>
          <w:rFonts w:ascii="Arial" w:hAnsi="Arial" w:cs="Arial"/>
          <w:iCs/>
          <w:sz w:val="20"/>
          <w:lang w:val="en-US"/>
        </w:rPr>
        <w:t xml:space="preserve"> </w:t>
      </w:r>
      <w:r w:rsidRPr="007B31D0">
        <w:rPr>
          <w:rFonts w:ascii="Arial" w:hAnsi="Arial" w:cs="Arial"/>
          <w:iCs/>
          <w:sz w:val="20"/>
          <w:lang w:val="en-US"/>
        </w:rPr>
        <w:t>field and lab filming</w:t>
      </w:r>
      <w:r w:rsidR="00BE1D4C">
        <w:rPr>
          <w:rFonts w:ascii="Arial" w:hAnsi="Arial" w:cs="Arial"/>
          <w:iCs/>
          <w:sz w:val="20"/>
          <w:lang w:val="en-US"/>
        </w:rPr>
        <w:t xml:space="preserve"> opportunities</w:t>
      </w:r>
      <w:r w:rsidRPr="007B31D0">
        <w:rPr>
          <w:rFonts w:ascii="Arial" w:hAnsi="Arial" w:cs="Arial"/>
          <w:iCs/>
          <w:sz w:val="20"/>
          <w:lang w:val="en-US"/>
        </w:rPr>
        <w:t>, and perform</w:t>
      </w:r>
      <w:r w:rsidR="00BE1D4C">
        <w:rPr>
          <w:rFonts w:ascii="Arial" w:hAnsi="Arial" w:cs="Arial"/>
          <w:iCs/>
          <w:sz w:val="20"/>
          <w:lang w:val="en-US"/>
        </w:rPr>
        <w:t>ance of</w:t>
      </w:r>
      <w:r w:rsidRPr="007B31D0">
        <w:rPr>
          <w:rFonts w:ascii="Arial" w:hAnsi="Arial" w:cs="Arial"/>
          <w:iCs/>
          <w:sz w:val="20"/>
          <w:lang w:val="en-US"/>
        </w:rPr>
        <w:t xml:space="preserve"> other video creation support tasks. </w:t>
      </w:r>
    </w:p>
    <w:p w14:paraId="587DB31C" w14:textId="35CA88D3" w:rsidR="007B31D0" w:rsidRDefault="007B31D0" w:rsidP="00AC130F">
      <w:pPr>
        <w:pStyle w:val="Para"/>
        <w:ind w:left="720"/>
        <w:rPr>
          <w:rFonts w:ascii="Arial" w:hAnsi="Arial" w:cs="Arial"/>
          <w:iCs/>
          <w:sz w:val="20"/>
          <w:lang w:val="en-US"/>
        </w:rPr>
      </w:pPr>
      <w:r w:rsidRPr="007B31D0">
        <w:rPr>
          <w:rFonts w:ascii="Arial" w:hAnsi="Arial" w:cs="Arial"/>
          <w:b/>
          <w:bCs/>
          <w:iCs/>
          <w:sz w:val="20"/>
          <w:lang w:val="en-US"/>
        </w:rPr>
        <w:t>Deliverables:</w:t>
      </w:r>
      <w:r w:rsidRPr="007B31D0">
        <w:rPr>
          <w:rFonts w:ascii="Arial" w:hAnsi="Arial" w:cs="Arial"/>
          <w:iCs/>
          <w:sz w:val="20"/>
          <w:lang w:val="en-US"/>
        </w:rPr>
        <w:t xml:space="preserve"> The Performing Agency shall submit the MPRs, </w:t>
      </w:r>
      <w:r w:rsidR="00BE1D4C">
        <w:rPr>
          <w:rFonts w:ascii="Arial" w:hAnsi="Arial" w:cs="Arial"/>
          <w:iCs/>
          <w:sz w:val="20"/>
          <w:lang w:val="en-US"/>
        </w:rPr>
        <w:t xml:space="preserve">TMs, </w:t>
      </w:r>
      <w:r w:rsidRPr="007B31D0">
        <w:rPr>
          <w:rFonts w:ascii="Arial" w:hAnsi="Arial" w:cs="Arial"/>
          <w:iCs/>
          <w:sz w:val="20"/>
          <w:lang w:val="en-US"/>
        </w:rPr>
        <w:t>R1</w:t>
      </w:r>
      <w:r w:rsidR="005F0D1D">
        <w:rPr>
          <w:rFonts w:ascii="Arial" w:hAnsi="Arial" w:cs="Arial"/>
          <w:iCs/>
          <w:sz w:val="20"/>
          <w:lang w:val="en-US"/>
        </w:rPr>
        <w:t>A, R1B</w:t>
      </w:r>
      <w:r w:rsidRPr="007B31D0">
        <w:rPr>
          <w:rFonts w:ascii="Arial" w:hAnsi="Arial" w:cs="Arial"/>
          <w:iCs/>
          <w:sz w:val="20"/>
          <w:lang w:val="en-US"/>
        </w:rPr>
        <w:t>, and PSR via email to </w:t>
      </w:r>
      <w:hyperlink r:id="rId14" w:tgtFrame="_blank" w:tooltip="mailto:rtimain@txdot.gov" w:history="1">
        <w:r w:rsidRPr="007B31D0">
          <w:rPr>
            <w:rStyle w:val="Hyperlink"/>
            <w:rFonts w:ascii="Arial" w:hAnsi="Arial" w:cs="Arial"/>
            <w:iCs/>
            <w:sz w:val="20"/>
            <w:lang w:val="en-US"/>
          </w:rPr>
          <w:t>RTIMain@txdot.gov</w:t>
        </w:r>
      </w:hyperlink>
      <w:r w:rsidRPr="007B31D0">
        <w:rPr>
          <w:rFonts w:ascii="Arial" w:hAnsi="Arial" w:cs="Arial"/>
          <w:iCs/>
          <w:sz w:val="20"/>
          <w:lang w:val="en-US"/>
        </w:rPr>
        <w:t>, copying the Receiving Agency Project Manager, per Exhibit C, Project Schedule.</w:t>
      </w:r>
      <w:r w:rsidR="00014154">
        <w:rPr>
          <w:rFonts w:ascii="Arial" w:hAnsi="Arial" w:cs="Arial"/>
          <w:iCs/>
          <w:sz w:val="20"/>
          <w:lang w:val="en-US"/>
        </w:rPr>
        <w:t xml:space="preserve"> </w:t>
      </w:r>
    </w:p>
    <w:p w14:paraId="47B4C811" w14:textId="5103EAAA" w:rsidR="00E94B6B" w:rsidRPr="00E94B6B" w:rsidRDefault="00E94B6B" w:rsidP="00AC130F">
      <w:pPr>
        <w:pStyle w:val="Para"/>
        <w:ind w:left="288"/>
        <w:rPr>
          <w:rFonts w:ascii="Arial" w:hAnsi="Arial" w:cs="Arial"/>
          <w:b/>
          <w:bCs/>
          <w:iCs/>
          <w:sz w:val="20"/>
        </w:rPr>
      </w:pPr>
      <w:r w:rsidRPr="00E94B6B">
        <w:rPr>
          <w:rFonts w:ascii="Arial" w:hAnsi="Arial" w:cs="Arial"/>
          <w:b/>
          <w:bCs/>
          <w:iCs/>
          <w:sz w:val="20"/>
        </w:rPr>
        <w:t>Task [#].  [Task Title]</w:t>
      </w:r>
    </w:p>
    <w:p w14:paraId="7D6C1B80" w14:textId="77777777" w:rsidR="00E94B6B" w:rsidRPr="00E94B6B" w:rsidRDefault="00E94B6B" w:rsidP="00AC130F">
      <w:pPr>
        <w:pStyle w:val="Para"/>
        <w:ind w:left="288"/>
        <w:rPr>
          <w:rFonts w:ascii="Arial" w:hAnsi="Arial" w:cs="Arial"/>
          <w:iCs/>
          <w:sz w:val="20"/>
        </w:rPr>
      </w:pPr>
      <w:r w:rsidRPr="00E94B6B">
        <w:rPr>
          <w:rFonts w:ascii="Arial" w:hAnsi="Arial" w:cs="Arial"/>
          <w:iCs/>
          <w:sz w:val="20"/>
        </w:rPr>
        <w:t>[Task description_ Insert 1-3 paragraph for each task]</w:t>
      </w:r>
    </w:p>
    <w:p w14:paraId="3767E9D9" w14:textId="3F259B8B" w:rsidR="00E94B6B" w:rsidRDefault="00E94B6B" w:rsidP="00AC130F">
      <w:pPr>
        <w:pStyle w:val="Para"/>
        <w:ind w:left="288"/>
        <w:rPr>
          <w:rFonts w:ascii="Arial" w:hAnsi="Arial" w:cs="Arial"/>
          <w:iCs/>
          <w:sz w:val="20"/>
        </w:rPr>
      </w:pPr>
      <w:r w:rsidRPr="00E94B6B">
        <w:rPr>
          <w:rFonts w:ascii="Arial" w:hAnsi="Arial" w:cs="Arial"/>
          <w:b/>
          <w:bCs/>
          <w:iCs/>
          <w:sz w:val="20"/>
        </w:rPr>
        <w:t>Deliverables:</w:t>
      </w:r>
      <w:r w:rsidRPr="00E94B6B">
        <w:rPr>
          <w:rFonts w:ascii="Arial" w:hAnsi="Arial" w:cs="Arial"/>
          <w:iCs/>
          <w:sz w:val="20"/>
        </w:rPr>
        <w:t xml:space="preserve"> The Performing Agency shall submit the Technical Memorandum [#] (TM[#]) via email to </w:t>
      </w:r>
      <w:hyperlink r:id="rId15" w:tgtFrame="_blank" w:tooltip="mailto:rtimain@txdot.gov" w:history="1">
        <w:r w:rsidRPr="00E94B6B">
          <w:rPr>
            <w:rStyle w:val="Hyperlink"/>
            <w:rFonts w:ascii="Arial" w:hAnsi="Arial" w:cs="Arial"/>
            <w:iCs/>
            <w:sz w:val="20"/>
          </w:rPr>
          <w:t>RTIMain@txdot.gov</w:t>
        </w:r>
      </w:hyperlink>
      <w:r w:rsidRPr="00E94B6B">
        <w:rPr>
          <w:rFonts w:ascii="Arial" w:hAnsi="Arial" w:cs="Arial"/>
          <w:iCs/>
          <w:sz w:val="20"/>
        </w:rPr>
        <w:t>, copying the Receiving Agency Project Manager, per Exhibit C, Project Schedule.</w:t>
      </w:r>
    </w:p>
    <w:p w14:paraId="2385D389" w14:textId="52DDF5F1" w:rsidR="00DD3A92" w:rsidRPr="00DD3A92" w:rsidRDefault="00DD3A92" w:rsidP="00DD3A92">
      <w:pPr>
        <w:pStyle w:val="Para"/>
        <w:ind w:left="288"/>
        <w:rPr>
          <w:rFonts w:ascii="Arial" w:hAnsi="Arial" w:cs="Arial"/>
          <w:b/>
          <w:bCs/>
          <w:iCs/>
          <w:color w:val="FF0000"/>
          <w:sz w:val="20"/>
          <w:lang w:val="en-US"/>
        </w:rPr>
      </w:pPr>
      <w:r w:rsidRPr="00476409">
        <w:rPr>
          <w:rFonts w:ascii="Arial" w:hAnsi="Arial" w:cs="Arial"/>
          <w:b/>
          <w:bCs/>
          <w:iCs/>
          <w:sz w:val="20"/>
          <w:lang w:val="en-US"/>
        </w:rPr>
        <w:t>Task 1.  Project Management</w:t>
      </w:r>
      <w:r>
        <w:rPr>
          <w:rFonts w:ascii="Arial" w:hAnsi="Arial" w:cs="Arial"/>
          <w:b/>
          <w:bCs/>
          <w:iCs/>
          <w:sz w:val="20"/>
          <w:lang w:val="en-US"/>
        </w:rPr>
        <w:t xml:space="preserve"> </w:t>
      </w:r>
      <w:r>
        <w:rPr>
          <w:rFonts w:ascii="Arial" w:hAnsi="Arial" w:cs="Arial"/>
          <w:b/>
          <w:bCs/>
          <w:iCs/>
          <w:color w:val="FF0000"/>
          <w:sz w:val="20"/>
          <w:lang w:val="en-US"/>
        </w:rPr>
        <w:t>for Implementation projects only</w:t>
      </w:r>
      <w:r w:rsidR="00E0082C">
        <w:rPr>
          <w:rFonts w:ascii="Arial" w:hAnsi="Arial" w:cs="Arial"/>
          <w:b/>
          <w:bCs/>
          <w:iCs/>
          <w:color w:val="FF0000"/>
          <w:sz w:val="20"/>
          <w:lang w:val="en-US"/>
        </w:rPr>
        <w:t>, if not applicable, delete.</w:t>
      </w:r>
    </w:p>
    <w:p w14:paraId="6010F460" w14:textId="77777777"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Performing Agency shall document all findings from this project, submit monthly progress reports, and attend project progress meetings as scheduled by and in conjunction with the Receiving Agency. </w:t>
      </w:r>
    </w:p>
    <w:p w14:paraId="057BFD44" w14:textId="77777777" w:rsidR="00DD3A92" w:rsidRPr="007B31D0" w:rsidRDefault="00DD3A92" w:rsidP="00DD3A92">
      <w:pPr>
        <w:pStyle w:val="Para"/>
        <w:ind w:left="288"/>
        <w:rPr>
          <w:rFonts w:ascii="Arial" w:hAnsi="Arial" w:cs="Arial"/>
          <w:iCs/>
          <w:sz w:val="20"/>
          <w:lang w:val="en-US"/>
        </w:rPr>
      </w:pPr>
      <w:r w:rsidRPr="007B31D0">
        <w:rPr>
          <w:rFonts w:ascii="Arial" w:hAnsi="Arial" w:cs="Arial"/>
          <w:iCs/>
          <w:sz w:val="20"/>
          <w:lang w:val="en-US"/>
        </w:rPr>
        <w:t>The documentation/deliverables/meetings shall include:</w:t>
      </w:r>
    </w:p>
    <w:p w14:paraId="00AFCCE2" w14:textId="7777777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Kickoff meeting. The </w:t>
      </w:r>
      <w:r>
        <w:rPr>
          <w:rFonts w:ascii="Arial" w:hAnsi="Arial" w:cs="Arial"/>
          <w:iCs/>
          <w:sz w:val="20"/>
          <w:lang w:val="en-US"/>
        </w:rPr>
        <w:t>Receiving</w:t>
      </w:r>
      <w:r w:rsidRPr="007B31D0">
        <w:rPr>
          <w:rFonts w:ascii="Arial" w:hAnsi="Arial" w:cs="Arial"/>
          <w:iCs/>
          <w:sz w:val="20"/>
          <w:lang w:val="en-US"/>
        </w:rPr>
        <w:t xml:space="preserve"> Agency shall schedule a kick-off meeting with the </w:t>
      </w:r>
      <w:r>
        <w:rPr>
          <w:rFonts w:ascii="Arial" w:hAnsi="Arial" w:cs="Arial"/>
          <w:iCs/>
          <w:sz w:val="20"/>
          <w:lang w:val="en-US"/>
        </w:rPr>
        <w:t>Performing</w:t>
      </w:r>
      <w:r w:rsidRPr="007B31D0">
        <w:rPr>
          <w:rFonts w:ascii="Arial" w:hAnsi="Arial" w:cs="Arial"/>
          <w:iCs/>
          <w:sz w:val="20"/>
          <w:lang w:val="en-US"/>
        </w:rPr>
        <w:t xml:space="preserve"> Agency.</w:t>
      </w:r>
    </w:p>
    <w:p w14:paraId="7353AFE6" w14:textId="006B2D8A"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Progress meetings. Throughout the project, the </w:t>
      </w:r>
      <w:r>
        <w:rPr>
          <w:rFonts w:ascii="Arial" w:hAnsi="Arial" w:cs="Arial"/>
          <w:iCs/>
          <w:sz w:val="20"/>
          <w:lang w:val="en-US"/>
        </w:rPr>
        <w:t>Receiving</w:t>
      </w:r>
      <w:r w:rsidRPr="007B31D0">
        <w:rPr>
          <w:rFonts w:ascii="Arial" w:hAnsi="Arial" w:cs="Arial"/>
          <w:iCs/>
          <w:sz w:val="20"/>
          <w:lang w:val="en-US"/>
        </w:rPr>
        <w:t xml:space="preserve"> Agency shall schedule meetings to discuss topics such as the </w:t>
      </w:r>
      <w:r>
        <w:rPr>
          <w:rFonts w:ascii="Arial" w:hAnsi="Arial" w:cs="Arial"/>
          <w:iCs/>
          <w:sz w:val="20"/>
          <w:lang w:val="en-US"/>
        </w:rPr>
        <w:t xml:space="preserve">project </w:t>
      </w:r>
      <w:r w:rsidRPr="007B31D0">
        <w:rPr>
          <w:rFonts w:ascii="Arial" w:hAnsi="Arial" w:cs="Arial"/>
          <w:iCs/>
          <w:sz w:val="20"/>
          <w:lang w:val="en-US"/>
        </w:rPr>
        <w:t>status</w:t>
      </w:r>
      <w:r w:rsidR="00BF7194">
        <w:rPr>
          <w:rFonts w:ascii="Arial" w:hAnsi="Arial" w:cs="Arial"/>
          <w:iCs/>
          <w:sz w:val="20"/>
          <w:lang w:val="en-US"/>
        </w:rPr>
        <w:t xml:space="preserve"> of the research</w:t>
      </w:r>
      <w:r>
        <w:rPr>
          <w:rFonts w:ascii="Arial" w:hAnsi="Arial" w:cs="Arial"/>
          <w:iCs/>
          <w:sz w:val="20"/>
          <w:lang w:val="en-US"/>
        </w:rPr>
        <w:t>,</w:t>
      </w:r>
      <w:r w:rsidR="00BF7194">
        <w:rPr>
          <w:rFonts w:ascii="Arial" w:hAnsi="Arial" w:cs="Arial"/>
          <w:iCs/>
          <w:sz w:val="20"/>
          <w:lang w:val="en-US"/>
        </w:rPr>
        <w:t xml:space="preserve"> research results from the work plan</w:t>
      </w:r>
      <w:r w:rsidRPr="007B31D0">
        <w:rPr>
          <w:rFonts w:ascii="Arial" w:hAnsi="Arial" w:cs="Arial"/>
          <w:iCs/>
          <w:sz w:val="20"/>
          <w:lang w:val="en-US"/>
        </w:rPr>
        <w:t>, future activities, and issues that might have emerged since the last progress meeting</w:t>
      </w:r>
      <w:r w:rsidR="00BF7194">
        <w:rPr>
          <w:rFonts w:ascii="Arial" w:hAnsi="Arial" w:cs="Arial"/>
          <w:iCs/>
          <w:sz w:val="20"/>
          <w:lang w:val="en-US"/>
        </w:rPr>
        <w:t>; as well as complete the Midpoint Survey Form</w:t>
      </w:r>
      <w:r>
        <w:rPr>
          <w:rFonts w:ascii="Arial" w:hAnsi="Arial" w:cs="Arial"/>
          <w:iCs/>
          <w:sz w:val="20"/>
          <w:lang w:val="en-US"/>
        </w:rPr>
        <w:t>.</w:t>
      </w:r>
    </w:p>
    <w:p w14:paraId="6C8FF46D" w14:textId="7777777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Close-out meeting. The </w:t>
      </w:r>
      <w:r>
        <w:rPr>
          <w:rFonts w:ascii="Arial" w:hAnsi="Arial" w:cs="Arial"/>
          <w:iCs/>
          <w:sz w:val="20"/>
          <w:lang w:val="en-US"/>
        </w:rPr>
        <w:t>Receiving</w:t>
      </w:r>
      <w:r w:rsidRPr="007B31D0">
        <w:rPr>
          <w:rFonts w:ascii="Arial" w:hAnsi="Arial" w:cs="Arial"/>
          <w:iCs/>
          <w:sz w:val="20"/>
          <w:lang w:val="en-US"/>
        </w:rPr>
        <w:t xml:space="preserve"> Agency shall schedule a close-out meeting with the</w:t>
      </w:r>
      <w:r>
        <w:rPr>
          <w:rFonts w:ascii="Arial" w:hAnsi="Arial" w:cs="Arial"/>
          <w:iCs/>
          <w:sz w:val="20"/>
          <w:lang w:val="en-US"/>
        </w:rPr>
        <w:t xml:space="preserve"> Performing</w:t>
      </w:r>
      <w:r w:rsidRPr="007B31D0">
        <w:rPr>
          <w:rFonts w:ascii="Arial" w:hAnsi="Arial" w:cs="Arial"/>
          <w:iCs/>
          <w:sz w:val="20"/>
          <w:lang w:val="en-US"/>
        </w:rPr>
        <w:t xml:space="preserve"> Agency </w:t>
      </w:r>
      <w:r>
        <w:rPr>
          <w:rFonts w:ascii="Arial" w:hAnsi="Arial" w:cs="Arial"/>
          <w:iCs/>
          <w:sz w:val="20"/>
          <w:lang w:val="en-US"/>
        </w:rPr>
        <w:t>within the last</w:t>
      </w:r>
      <w:r w:rsidRPr="007B31D0">
        <w:rPr>
          <w:rFonts w:ascii="Arial" w:hAnsi="Arial" w:cs="Arial"/>
          <w:iCs/>
          <w:sz w:val="20"/>
          <w:lang w:val="en-US"/>
        </w:rPr>
        <w:t xml:space="preserve"> month before </w:t>
      </w:r>
      <w:r>
        <w:rPr>
          <w:rFonts w:ascii="Arial" w:hAnsi="Arial" w:cs="Arial"/>
          <w:iCs/>
          <w:sz w:val="20"/>
          <w:lang w:val="en-US"/>
        </w:rPr>
        <w:t xml:space="preserve">the project termination date </w:t>
      </w:r>
      <w:r w:rsidRPr="007B31D0">
        <w:rPr>
          <w:rFonts w:ascii="Arial" w:hAnsi="Arial" w:cs="Arial"/>
          <w:iCs/>
          <w:sz w:val="20"/>
          <w:lang w:val="en-US"/>
        </w:rPr>
        <w:t>to discuss the final deliverables</w:t>
      </w:r>
      <w:r>
        <w:rPr>
          <w:rFonts w:ascii="Arial" w:hAnsi="Arial" w:cs="Arial"/>
          <w:iCs/>
          <w:sz w:val="20"/>
          <w:lang w:val="en-US"/>
        </w:rPr>
        <w:t xml:space="preserve"> and findings of all tasks</w:t>
      </w:r>
      <w:r w:rsidRPr="007B31D0">
        <w:rPr>
          <w:rFonts w:ascii="Arial" w:hAnsi="Arial" w:cs="Arial"/>
          <w:iCs/>
          <w:sz w:val="20"/>
          <w:lang w:val="en-US"/>
        </w:rPr>
        <w:t xml:space="preserve">. </w:t>
      </w:r>
    </w:p>
    <w:p w14:paraId="69A0F84D" w14:textId="7777777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Technical Memoranda (TM). The Performing Agency shall document project progress and findings for each task as defined in the Project Schedule.</w:t>
      </w:r>
    </w:p>
    <w:p w14:paraId="781D36E1" w14:textId="77777777" w:rsidR="00DD3A92" w:rsidRPr="007B31D0"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 xml:space="preserve">Project Summary Report (PSR). The Performing Agency shall highlight the key findings and recommendations from the </w:t>
      </w:r>
      <w:r>
        <w:rPr>
          <w:rFonts w:ascii="Arial" w:hAnsi="Arial" w:cs="Arial"/>
          <w:iCs/>
          <w:sz w:val="20"/>
          <w:lang w:val="en-US"/>
        </w:rPr>
        <w:t>project</w:t>
      </w:r>
      <w:r w:rsidRPr="007B31D0">
        <w:rPr>
          <w:rFonts w:ascii="Arial" w:hAnsi="Arial" w:cs="Arial"/>
          <w:iCs/>
          <w:sz w:val="20"/>
          <w:lang w:val="en-US"/>
        </w:rPr>
        <w:t>.</w:t>
      </w:r>
    </w:p>
    <w:p w14:paraId="13CF6108" w14:textId="77777777" w:rsidR="00DD3A92"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t>Monthly Progress Reports (MPRs). The Performing Agency shall summarize activities completed during the previous month and highlight issues that might have emerged during the previous month.</w:t>
      </w:r>
    </w:p>
    <w:p w14:paraId="602FFFCC" w14:textId="32538ED8" w:rsidR="00BF7194" w:rsidRPr="007B31D0" w:rsidRDefault="00BF7194" w:rsidP="00DD3A92">
      <w:pPr>
        <w:pStyle w:val="Para"/>
        <w:numPr>
          <w:ilvl w:val="0"/>
          <w:numId w:val="37"/>
        </w:numPr>
        <w:rPr>
          <w:rFonts w:ascii="Arial" w:hAnsi="Arial" w:cs="Arial"/>
          <w:iCs/>
          <w:sz w:val="20"/>
          <w:lang w:val="en-US"/>
        </w:rPr>
      </w:pPr>
      <w:r>
        <w:rPr>
          <w:rFonts w:ascii="Arial" w:hAnsi="Arial" w:cs="Arial"/>
          <w:iCs/>
          <w:sz w:val="20"/>
          <w:lang w:val="en-US"/>
        </w:rPr>
        <w:t>Reports R1, PSR, and all TM shall be accessibility compliant per the University Handbook for all submissions, including drafts.</w:t>
      </w:r>
    </w:p>
    <w:p w14:paraId="15CA3D29" w14:textId="77777777" w:rsidR="00DD3A92" w:rsidRDefault="00DD3A92" w:rsidP="00DD3A92">
      <w:pPr>
        <w:pStyle w:val="Para"/>
        <w:numPr>
          <w:ilvl w:val="0"/>
          <w:numId w:val="37"/>
        </w:numPr>
        <w:rPr>
          <w:rFonts w:ascii="Arial" w:hAnsi="Arial" w:cs="Arial"/>
          <w:iCs/>
          <w:sz w:val="20"/>
          <w:lang w:val="en-US"/>
        </w:rPr>
      </w:pPr>
      <w:r w:rsidRPr="007B31D0">
        <w:rPr>
          <w:rFonts w:ascii="Arial" w:hAnsi="Arial" w:cs="Arial"/>
          <w:iCs/>
          <w:sz w:val="20"/>
          <w:lang w:val="en-US"/>
        </w:rPr>
        <w:lastRenderedPageBreak/>
        <w:t xml:space="preserve">Video Summary Report (VSR). </w:t>
      </w:r>
      <w:r>
        <w:rPr>
          <w:rFonts w:ascii="Arial" w:hAnsi="Arial" w:cs="Arial"/>
          <w:iCs/>
          <w:sz w:val="20"/>
          <w:lang w:val="en-US"/>
        </w:rPr>
        <w:t>A</w:t>
      </w:r>
      <w:r w:rsidRPr="007B31D0">
        <w:rPr>
          <w:rFonts w:ascii="Arial" w:hAnsi="Arial" w:cs="Arial"/>
          <w:iCs/>
          <w:sz w:val="20"/>
          <w:lang w:val="en-US"/>
        </w:rPr>
        <w:t xml:space="preserve">s requested by the Receiving Agency, the Performing Agency shall </w:t>
      </w:r>
      <w:r>
        <w:rPr>
          <w:rFonts w:ascii="Arial" w:hAnsi="Arial" w:cs="Arial"/>
          <w:iCs/>
          <w:sz w:val="20"/>
          <w:lang w:val="en-US"/>
        </w:rPr>
        <w:t>coordinate with the R</w:t>
      </w:r>
      <w:r w:rsidRPr="007B31D0">
        <w:rPr>
          <w:rFonts w:ascii="Arial" w:hAnsi="Arial" w:cs="Arial"/>
          <w:iCs/>
          <w:sz w:val="20"/>
          <w:lang w:val="en-US"/>
        </w:rPr>
        <w:t>eceiving</w:t>
      </w:r>
      <w:r>
        <w:rPr>
          <w:rFonts w:ascii="Arial" w:hAnsi="Arial" w:cs="Arial"/>
          <w:iCs/>
          <w:sz w:val="20"/>
          <w:lang w:val="en-US"/>
        </w:rPr>
        <w:t xml:space="preserve"> A</w:t>
      </w:r>
      <w:r w:rsidRPr="007B31D0">
        <w:rPr>
          <w:rFonts w:ascii="Arial" w:hAnsi="Arial" w:cs="Arial"/>
          <w:iCs/>
          <w:sz w:val="20"/>
          <w:lang w:val="en-US"/>
        </w:rPr>
        <w:t>gency</w:t>
      </w:r>
      <w:r>
        <w:rPr>
          <w:rFonts w:ascii="Arial" w:hAnsi="Arial" w:cs="Arial"/>
          <w:iCs/>
          <w:sz w:val="20"/>
          <w:lang w:val="en-US"/>
        </w:rPr>
        <w:t xml:space="preserve"> to produce a VSR of the work performed during the project. VSR work shall include   but not be limited </w:t>
      </w:r>
      <w:proofErr w:type="gramStart"/>
      <w:r>
        <w:rPr>
          <w:rFonts w:ascii="Arial" w:hAnsi="Arial" w:cs="Arial"/>
          <w:iCs/>
          <w:sz w:val="20"/>
          <w:lang w:val="en-US"/>
        </w:rPr>
        <w:t>to:</w:t>
      </w:r>
      <w:proofErr w:type="gramEnd"/>
      <w:r>
        <w:rPr>
          <w:rFonts w:ascii="Arial" w:hAnsi="Arial" w:cs="Arial"/>
          <w:iCs/>
          <w:sz w:val="20"/>
          <w:lang w:val="en-US"/>
        </w:rPr>
        <w:t xml:space="preserve"> availability for on-camera </w:t>
      </w:r>
      <w:r w:rsidRPr="007B31D0">
        <w:rPr>
          <w:rFonts w:ascii="Arial" w:hAnsi="Arial" w:cs="Arial"/>
          <w:iCs/>
          <w:sz w:val="20"/>
          <w:lang w:val="en-US"/>
        </w:rPr>
        <w:t>interviews, script</w:t>
      </w:r>
      <w:r>
        <w:rPr>
          <w:rFonts w:ascii="Arial" w:hAnsi="Arial" w:cs="Arial"/>
          <w:iCs/>
          <w:sz w:val="20"/>
          <w:lang w:val="en-US"/>
        </w:rPr>
        <w:t xml:space="preserve"> </w:t>
      </w:r>
      <w:r w:rsidRPr="007B31D0">
        <w:rPr>
          <w:rFonts w:ascii="Arial" w:hAnsi="Arial" w:cs="Arial"/>
          <w:iCs/>
          <w:sz w:val="20"/>
          <w:lang w:val="en-US"/>
        </w:rPr>
        <w:t>prepar</w:t>
      </w:r>
      <w:r>
        <w:rPr>
          <w:rFonts w:ascii="Arial" w:hAnsi="Arial" w:cs="Arial"/>
          <w:iCs/>
          <w:sz w:val="20"/>
          <w:lang w:val="en-US"/>
        </w:rPr>
        <w:t>ation</w:t>
      </w:r>
      <w:r w:rsidRPr="007B31D0">
        <w:rPr>
          <w:rFonts w:ascii="Arial" w:hAnsi="Arial" w:cs="Arial"/>
          <w:iCs/>
          <w:sz w:val="20"/>
          <w:lang w:val="en-US"/>
        </w:rPr>
        <w:t>, co</w:t>
      </w:r>
      <w:r>
        <w:rPr>
          <w:rFonts w:ascii="Arial" w:hAnsi="Arial" w:cs="Arial"/>
          <w:iCs/>
          <w:sz w:val="20"/>
          <w:lang w:val="en-US"/>
        </w:rPr>
        <w:t>ordination with the R</w:t>
      </w:r>
      <w:r w:rsidRPr="007B31D0">
        <w:rPr>
          <w:rFonts w:ascii="Arial" w:hAnsi="Arial" w:cs="Arial"/>
          <w:iCs/>
          <w:sz w:val="20"/>
          <w:lang w:val="en-US"/>
        </w:rPr>
        <w:t>eceiving</w:t>
      </w:r>
      <w:r>
        <w:rPr>
          <w:rFonts w:ascii="Arial" w:hAnsi="Arial" w:cs="Arial"/>
          <w:iCs/>
          <w:sz w:val="20"/>
          <w:lang w:val="en-US"/>
        </w:rPr>
        <w:t xml:space="preserve"> A</w:t>
      </w:r>
      <w:r w:rsidRPr="007B31D0">
        <w:rPr>
          <w:rFonts w:ascii="Arial" w:hAnsi="Arial" w:cs="Arial"/>
          <w:iCs/>
          <w:sz w:val="20"/>
          <w:lang w:val="en-US"/>
        </w:rPr>
        <w:t>gency</w:t>
      </w:r>
      <w:r>
        <w:rPr>
          <w:rFonts w:ascii="Arial" w:hAnsi="Arial" w:cs="Arial"/>
          <w:iCs/>
          <w:sz w:val="20"/>
          <w:lang w:val="en-US"/>
        </w:rPr>
        <w:t xml:space="preserve"> for</w:t>
      </w:r>
      <w:r w:rsidRPr="007B31D0">
        <w:rPr>
          <w:rFonts w:ascii="Arial" w:hAnsi="Arial" w:cs="Arial"/>
          <w:iCs/>
          <w:sz w:val="20"/>
          <w:lang w:val="en-US"/>
        </w:rPr>
        <w:t xml:space="preserve"> field and lab filming</w:t>
      </w:r>
      <w:r>
        <w:rPr>
          <w:rFonts w:ascii="Arial" w:hAnsi="Arial" w:cs="Arial"/>
          <w:iCs/>
          <w:sz w:val="20"/>
          <w:lang w:val="en-US"/>
        </w:rPr>
        <w:t xml:space="preserve"> opportunities</w:t>
      </w:r>
      <w:r w:rsidRPr="007B31D0">
        <w:rPr>
          <w:rFonts w:ascii="Arial" w:hAnsi="Arial" w:cs="Arial"/>
          <w:iCs/>
          <w:sz w:val="20"/>
          <w:lang w:val="en-US"/>
        </w:rPr>
        <w:t>, and perform</w:t>
      </w:r>
      <w:r>
        <w:rPr>
          <w:rFonts w:ascii="Arial" w:hAnsi="Arial" w:cs="Arial"/>
          <w:iCs/>
          <w:sz w:val="20"/>
          <w:lang w:val="en-US"/>
        </w:rPr>
        <w:t>ance of</w:t>
      </w:r>
      <w:r w:rsidRPr="007B31D0">
        <w:rPr>
          <w:rFonts w:ascii="Arial" w:hAnsi="Arial" w:cs="Arial"/>
          <w:iCs/>
          <w:sz w:val="20"/>
          <w:lang w:val="en-US"/>
        </w:rPr>
        <w:t xml:space="preserve"> other video creation support tasks. </w:t>
      </w:r>
    </w:p>
    <w:p w14:paraId="57CDD79A" w14:textId="0A990BCA" w:rsidR="00DD3A92" w:rsidRDefault="00DD3A92" w:rsidP="00DD3A92">
      <w:pPr>
        <w:pStyle w:val="Para"/>
        <w:ind w:left="288"/>
        <w:rPr>
          <w:rFonts w:ascii="Arial" w:hAnsi="Arial" w:cs="Arial"/>
          <w:iCs/>
          <w:sz w:val="20"/>
        </w:rPr>
      </w:pPr>
      <w:r w:rsidRPr="007B31D0">
        <w:rPr>
          <w:rFonts w:ascii="Arial" w:hAnsi="Arial" w:cs="Arial"/>
          <w:b/>
          <w:bCs/>
          <w:iCs/>
          <w:sz w:val="20"/>
          <w:lang w:val="en-US"/>
        </w:rPr>
        <w:t>Deliverables:</w:t>
      </w:r>
      <w:r w:rsidRPr="007B31D0">
        <w:rPr>
          <w:rFonts w:ascii="Arial" w:hAnsi="Arial" w:cs="Arial"/>
          <w:iCs/>
          <w:sz w:val="20"/>
          <w:lang w:val="en-US"/>
        </w:rPr>
        <w:t xml:space="preserve"> The Performing Agency shall submit the MPRs, </w:t>
      </w:r>
      <w:r>
        <w:rPr>
          <w:rFonts w:ascii="Arial" w:hAnsi="Arial" w:cs="Arial"/>
          <w:iCs/>
          <w:sz w:val="20"/>
          <w:lang w:val="en-US"/>
        </w:rPr>
        <w:t xml:space="preserve">TMs, </w:t>
      </w:r>
      <w:r w:rsidRPr="007B31D0">
        <w:rPr>
          <w:rFonts w:ascii="Arial" w:hAnsi="Arial" w:cs="Arial"/>
          <w:iCs/>
          <w:sz w:val="20"/>
          <w:lang w:val="en-US"/>
        </w:rPr>
        <w:t>R1</w:t>
      </w:r>
      <w:r>
        <w:rPr>
          <w:rFonts w:ascii="Arial" w:hAnsi="Arial" w:cs="Arial"/>
          <w:iCs/>
          <w:sz w:val="20"/>
          <w:lang w:val="en-US"/>
        </w:rPr>
        <w:t>A, R1B</w:t>
      </w:r>
      <w:r w:rsidRPr="007B31D0">
        <w:rPr>
          <w:rFonts w:ascii="Arial" w:hAnsi="Arial" w:cs="Arial"/>
          <w:iCs/>
          <w:sz w:val="20"/>
          <w:lang w:val="en-US"/>
        </w:rPr>
        <w:t>, and PSR via email to </w:t>
      </w:r>
      <w:hyperlink r:id="rId16" w:tgtFrame="_blank" w:tooltip="mailto:rtimain@txdot.gov" w:history="1">
        <w:r w:rsidRPr="007B31D0">
          <w:rPr>
            <w:rStyle w:val="Hyperlink"/>
            <w:rFonts w:ascii="Arial" w:hAnsi="Arial" w:cs="Arial"/>
            <w:iCs/>
            <w:sz w:val="20"/>
            <w:lang w:val="en-US"/>
          </w:rPr>
          <w:t>RTIMain@txdot.gov</w:t>
        </w:r>
      </w:hyperlink>
      <w:r w:rsidRPr="007B31D0">
        <w:rPr>
          <w:rFonts w:ascii="Arial" w:hAnsi="Arial" w:cs="Arial"/>
          <w:iCs/>
          <w:sz w:val="20"/>
          <w:lang w:val="en-US"/>
        </w:rPr>
        <w:t>, copying the Receiving Agency Project Manager, per Exhibit C, Project Schedule.</w:t>
      </w:r>
    </w:p>
    <w:p w14:paraId="20CCEE80" w14:textId="76955D3C" w:rsidR="00B151DA" w:rsidRPr="00E94B6B" w:rsidRDefault="00B151DA" w:rsidP="00E94B6B">
      <w:pPr>
        <w:pStyle w:val="Para"/>
        <w:rPr>
          <w:rFonts w:ascii="Arial" w:hAnsi="Arial" w:cs="Arial"/>
          <w:iCs/>
          <w:sz w:val="20"/>
        </w:rPr>
      </w:pPr>
    </w:p>
    <w:p w14:paraId="763E075C" w14:textId="24C6E1BB" w:rsidR="00B151DA" w:rsidRPr="004722A0" w:rsidRDefault="00B151DA" w:rsidP="00AC130F">
      <w:pPr>
        <w:pStyle w:val="Subheader"/>
        <w:numPr>
          <w:ilvl w:val="0"/>
          <w:numId w:val="6"/>
        </w:numPr>
        <w:rPr>
          <w:rFonts w:ascii="Arial" w:hAnsi="Arial"/>
          <w:sz w:val="20"/>
          <w:szCs w:val="20"/>
        </w:rPr>
      </w:pPr>
      <w:r w:rsidRPr="004722A0">
        <w:rPr>
          <w:rFonts w:ascii="Arial" w:hAnsi="Arial"/>
          <w:sz w:val="20"/>
          <w:szCs w:val="20"/>
        </w:rPr>
        <w:t>Assistance or Involvement by Receiving Agency</w:t>
      </w:r>
    </w:p>
    <w:p w14:paraId="44AD3D3F"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In this section, describe any assistance the Performing Agency(s) expects by the Receiving Agency, other than project oversight normally provided by the Project Team of advisors. Include the relevant task number(s) in the description. If no assistance will be needed, other than that normally provided by the Project Team, state “none” in this section.</w:t>
      </w:r>
    </w:p>
    <w:p w14:paraId="45137839"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Be specific so Receiving Agency can realistically estimate the cost of assistance requested. The cost of this assistance must be found to be affordable and feasible for the project to be approved.</w:t>
      </w:r>
    </w:p>
    <w:p w14:paraId="16F7F07C" w14:textId="77777777" w:rsidR="00B151DA" w:rsidRPr="004722A0" w:rsidRDefault="00B151DA" w:rsidP="00B151DA">
      <w:pPr>
        <w:pStyle w:val="Para"/>
        <w:rPr>
          <w:rFonts w:ascii="Arial" w:hAnsi="Arial" w:cs="Arial"/>
          <w:i/>
          <w:sz w:val="20"/>
          <w:szCs w:val="20"/>
        </w:rPr>
      </w:pPr>
      <w:r w:rsidRPr="004722A0">
        <w:rPr>
          <w:rFonts w:ascii="Arial" w:hAnsi="Arial" w:cs="Arial"/>
          <w:i/>
          <w:sz w:val="20"/>
          <w:szCs w:val="20"/>
        </w:rPr>
        <w:t>Receiving Agency assistance may include items such as core drilling, traffic control, testing</w:t>
      </w:r>
      <w:r w:rsidRPr="00F23878">
        <w:rPr>
          <w:rFonts w:ascii="Arial" w:hAnsi="Arial" w:cs="Arial"/>
          <w:i/>
          <w:sz w:val="20"/>
          <w:szCs w:val="20"/>
        </w:rPr>
        <w:t>, materials</w:t>
      </w:r>
      <w:r>
        <w:rPr>
          <w:rFonts w:ascii="Arial" w:hAnsi="Arial" w:cs="Arial"/>
          <w:i/>
          <w:sz w:val="20"/>
          <w:szCs w:val="20"/>
        </w:rPr>
        <w:t>,</w:t>
      </w:r>
      <w:r w:rsidRPr="004722A0">
        <w:rPr>
          <w:rFonts w:ascii="Arial" w:hAnsi="Arial" w:cs="Arial"/>
          <w:i/>
          <w:sz w:val="20"/>
          <w:szCs w:val="20"/>
        </w:rPr>
        <w:t xml:space="preserve"> and supplies, providing data files, or maps. The cost of this assistance is covered by Receiving Agency directly and is not included in the Performing Agency’s budget. </w:t>
      </w:r>
    </w:p>
    <w:p w14:paraId="40D18D5A" w14:textId="77777777" w:rsidR="00B151DA" w:rsidRDefault="00B151DA" w:rsidP="00B151DA">
      <w:pPr>
        <w:pStyle w:val="Para"/>
        <w:rPr>
          <w:rFonts w:ascii="Arial" w:hAnsi="Arial" w:cs="Arial"/>
          <w:i/>
          <w:sz w:val="20"/>
          <w:szCs w:val="20"/>
        </w:rPr>
      </w:pPr>
      <w:r w:rsidRPr="004722A0">
        <w:rPr>
          <w:rFonts w:ascii="Arial" w:hAnsi="Arial" w:cs="Arial"/>
          <w:i/>
          <w:sz w:val="20"/>
          <w:szCs w:val="20"/>
        </w:rPr>
        <w:t xml:space="preserve">Receiving Agency assistance does not include purchasing equipment or large quantities of materials. Such purchases </w:t>
      </w:r>
      <w:r>
        <w:rPr>
          <w:rFonts w:ascii="Arial" w:hAnsi="Arial" w:cs="Arial"/>
          <w:i/>
          <w:sz w:val="20"/>
          <w:szCs w:val="20"/>
        </w:rPr>
        <w:t>shall</w:t>
      </w:r>
      <w:r w:rsidRPr="004722A0">
        <w:rPr>
          <w:rFonts w:ascii="Arial" w:hAnsi="Arial" w:cs="Arial"/>
          <w:i/>
          <w:sz w:val="20"/>
          <w:szCs w:val="20"/>
        </w:rPr>
        <w:t xml:space="preserve"> be included in the Performing Agency’s project budget. Reasonable Receiving Agency assistance would not include building or operating a test facility or a commitment of significant Receiving Agency staff time for data analysis or direct participation in work </w:t>
      </w:r>
      <w:proofErr w:type="gramStart"/>
      <w:r w:rsidRPr="004722A0">
        <w:rPr>
          <w:rFonts w:ascii="Arial" w:hAnsi="Arial" w:cs="Arial"/>
          <w:i/>
          <w:sz w:val="20"/>
          <w:szCs w:val="20"/>
        </w:rPr>
        <w:t>tasks</w:t>
      </w:r>
      <w:proofErr w:type="gramEnd"/>
    </w:p>
    <w:p w14:paraId="26A87C9F" w14:textId="0842E492" w:rsidR="00BC6D81" w:rsidRDefault="00BC6D81" w:rsidP="00FA55A6">
      <w:pPr>
        <w:pStyle w:val="Para"/>
        <w:rPr>
          <w:rFonts w:ascii="Arial" w:hAnsi="Arial" w:cs="Arial"/>
          <w:i/>
          <w:sz w:val="20"/>
          <w:szCs w:val="20"/>
        </w:rPr>
        <w:sectPr w:rsidR="00BC6D81" w:rsidSect="00BC4D29">
          <w:footerReference w:type="default" r:id="rId17"/>
          <w:pgSz w:w="12240" w:h="15840" w:code="1"/>
          <w:pgMar w:top="720" w:right="720" w:bottom="720" w:left="720" w:header="432" w:footer="432" w:gutter="0"/>
          <w:pgNumType w:start="1"/>
          <w:cols w:space="720"/>
        </w:sectPr>
      </w:pPr>
    </w:p>
    <w:p w14:paraId="161085CF" w14:textId="77777777" w:rsidR="00FA55A6" w:rsidRDefault="00FA55A6" w:rsidP="00A857CC">
      <w:pPr>
        <w:pStyle w:val="Footer"/>
        <w:tabs>
          <w:tab w:val="clear" w:pos="4320"/>
          <w:tab w:val="clear" w:pos="8640"/>
          <w:tab w:val="left" w:pos="360"/>
          <w:tab w:val="left" w:pos="720"/>
          <w:tab w:val="left" w:pos="1080"/>
        </w:tabs>
        <w:jc w:val="center"/>
        <w:rPr>
          <w:rFonts w:ascii="Arial" w:hAnsi="Arial"/>
          <w:b/>
          <w:caps/>
          <w:sz w:val="28"/>
          <w:szCs w:val="28"/>
        </w:rPr>
      </w:pPr>
    </w:p>
    <w:p w14:paraId="12EA24BA" w14:textId="550BDDDB" w:rsidR="0018413F" w:rsidRPr="004722A0" w:rsidRDefault="00B25223" w:rsidP="00A857CC">
      <w:pPr>
        <w:pStyle w:val="Footer"/>
        <w:tabs>
          <w:tab w:val="clear" w:pos="4320"/>
          <w:tab w:val="clear" w:pos="8640"/>
          <w:tab w:val="left" w:pos="360"/>
          <w:tab w:val="left" w:pos="720"/>
          <w:tab w:val="left" w:pos="1080"/>
        </w:tabs>
        <w:jc w:val="center"/>
        <w:rPr>
          <w:rFonts w:ascii="Arial" w:hAnsi="Arial"/>
          <w:b/>
          <w:caps/>
          <w:sz w:val="22"/>
          <w:szCs w:val="22"/>
        </w:rPr>
      </w:pPr>
      <w:r>
        <w:rPr>
          <w:rFonts w:ascii="Arial" w:hAnsi="Arial"/>
          <w:b/>
          <w:caps/>
          <w:sz w:val="22"/>
          <w:szCs w:val="22"/>
        </w:rPr>
        <w:t>EXHIBIT B</w:t>
      </w:r>
    </w:p>
    <w:p w14:paraId="3B8FB4D5" w14:textId="77777777" w:rsidR="00E0213F" w:rsidRPr="004722A0" w:rsidRDefault="0018413F" w:rsidP="00FA7110">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 xml:space="preserve">ITEMIZED </w:t>
      </w:r>
      <w:r w:rsidR="00A471C4" w:rsidRPr="004722A0">
        <w:rPr>
          <w:rFonts w:ascii="Arial" w:hAnsi="Arial"/>
          <w:b/>
          <w:caps/>
          <w:sz w:val="22"/>
          <w:szCs w:val="22"/>
        </w:rPr>
        <w:t>Project budget estimate</w:t>
      </w:r>
    </w:p>
    <w:p w14:paraId="5636A0C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9E68B22"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7CB91A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FAAEEFB"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04B3D905"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4D0FBB93"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pPr>
    </w:p>
    <w:p w14:paraId="33366284" w14:textId="77777777" w:rsidR="00A465FE" w:rsidRDefault="00A465FE" w:rsidP="00E0213F">
      <w:pPr>
        <w:pStyle w:val="Footer"/>
        <w:tabs>
          <w:tab w:val="clear" w:pos="4320"/>
          <w:tab w:val="clear" w:pos="8640"/>
          <w:tab w:val="left" w:pos="360"/>
          <w:tab w:val="left" w:pos="720"/>
          <w:tab w:val="left" w:pos="1080"/>
        </w:tabs>
        <w:rPr>
          <w:rFonts w:ascii="Arial" w:hAnsi="Arial"/>
          <w:b/>
          <w:caps/>
          <w:szCs w:val="24"/>
        </w:rPr>
        <w:sectPr w:rsidR="00A465FE" w:rsidSect="00BC4D29">
          <w:footerReference w:type="default" r:id="rId18"/>
          <w:pgSz w:w="12240" w:h="15840" w:code="1"/>
          <w:pgMar w:top="720" w:right="720" w:bottom="720" w:left="720" w:header="432" w:footer="432" w:gutter="0"/>
          <w:pgNumType w:start="1"/>
          <w:cols w:space="720"/>
        </w:sectPr>
      </w:pPr>
    </w:p>
    <w:p w14:paraId="0AD5AF40" w14:textId="45FFD062" w:rsidR="002D14D1" w:rsidRDefault="00A15D03" w:rsidP="00A465FE">
      <w:pPr>
        <w:pStyle w:val="Footer"/>
        <w:tabs>
          <w:tab w:val="clear" w:pos="4320"/>
          <w:tab w:val="clear" w:pos="8640"/>
          <w:tab w:val="left" w:pos="360"/>
          <w:tab w:val="left" w:pos="720"/>
          <w:tab w:val="left" w:pos="1080"/>
        </w:tabs>
        <w:rPr>
          <w:rFonts w:ascii="Arial" w:hAnsi="Arial"/>
          <w:b/>
          <w:caps/>
          <w:sz w:val="22"/>
          <w:szCs w:val="22"/>
        </w:rPr>
      </w:pPr>
      <w:r>
        <w:rPr>
          <w:rFonts w:ascii="Arial" w:hAnsi="Arial"/>
          <w:b/>
          <w:caps/>
          <w:szCs w:val="24"/>
        </w:rPr>
        <w:lastRenderedPageBreak/>
        <w:tab/>
      </w:r>
    </w:p>
    <w:p w14:paraId="4882AD2D" w14:textId="3BB27B6B" w:rsidR="000E2E21" w:rsidRPr="004722A0" w:rsidRDefault="00AD363F" w:rsidP="004B1D3F">
      <w:pPr>
        <w:pStyle w:val="Footer"/>
        <w:tabs>
          <w:tab w:val="clear" w:pos="4320"/>
          <w:tab w:val="clear" w:pos="8640"/>
          <w:tab w:val="left" w:pos="360"/>
          <w:tab w:val="left" w:pos="720"/>
          <w:tab w:val="left" w:pos="1080"/>
        </w:tabs>
        <w:jc w:val="center"/>
        <w:rPr>
          <w:rFonts w:ascii="Arial" w:hAnsi="Arial"/>
          <w:b/>
          <w:caps/>
          <w:sz w:val="22"/>
          <w:szCs w:val="22"/>
        </w:rPr>
      </w:pPr>
      <w:r w:rsidRPr="004722A0">
        <w:rPr>
          <w:rFonts w:ascii="Arial" w:hAnsi="Arial"/>
          <w:b/>
          <w:caps/>
          <w:sz w:val="22"/>
          <w:szCs w:val="22"/>
        </w:rPr>
        <w:t>Exhibit</w:t>
      </w:r>
      <w:r w:rsidR="000E2E21" w:rsidRPr="004722A0">
        <w:rPr>
          <w:rFonts w:ascii="Arial" w:hAnsi="Arial"/>
          <w:b/>
          <w:caps/>
          <w:sz w:val="22"/>
          <w:szCs w:val="22"/>
        </w:rPr>
        <w:t xml:space="preserve"> </w:t>
      </w:r>
      <w:r w:rsidR="00B25223">
        <w:rPr>
          <w:rFonts w:ascii="Arial" w:hAnsi="Arial"/>
          <w:b/>
          <w:caps/>
          <w:sz w:val="22"/>
          <w:szCs w:val="22"/>
        </w:rPr>
        <w:t>C</w:t>
      </w:r>
    </w:p>
    <w:p w14:paraId="583A8424" w14:textId="314C4213" w:rsidR="000E2E21" w:rsidRPr="004722A0" w:rsidRDefault="000E2E21" w:rsidP="00A857CC">
      <w:pPr>
        <w:pStyle w:val="Footer"/>
        <w:tabs>
          <w:tab w:val="clear" w:pos="4320"/>
          <w:tab w:val="clear" w:pos="8640"/>
          <w:tab w:val="left" w:pos="360"/>
          <w:tab w:val="left" w:pos="720"/>
          <w:tab w:val="left" w:pos="1080"/>
        </w:tabs>
        <w:jc w:val="center"/>
        <w:rPr>
          <w:rFonts w:ascii="Arial" w:hAnsi="Arial"/>
          <w:b/>
          <w:sz w:val="22"/>
          <w:szCs w:val="22"/>
        </w:rPr>
      </w:pPr>
      <w:r w:rsidRPr="004722A0">
        <w:rPr>
          <w:rFonts w:ascii="Arial" w:hAnsi="Arial"/>
          <w:b/>
          <w:caps/>
          <w:sz w:val="22"/>
          <w:szCs w:val="22"/>
        </w:rPr>
        <w:t xml:space="preserve">PROJECT </w:t>
      </w:r>
      <w:r w:rsidR="005F4AE3">
        <w:rPr>
          <w:rFonts w:ascii="Arial" w:hAnsi="Arial"/>
          <w:b/>
          <w:caps/>
          <w:sz w:val="22"/>
          <w:szCs w:val="22"/>
        </w:rPr>
        <w:t xml:space="preserve">SCHEDULE </w:t>
      </w:r>
    </w:p>
    <w:p w14:paraId="57EC4F64" w14:textId="77777777" w:rsidR="00AD363F" w:rsidRDefault="00AD363F" w:rsidP="00A857CC">
      <w:pPr>
        <w:pStyle w:val="Footer"/>
        <w:tabs>
          <w:tab w:val="clear" w:pos="4320"/>
          <w:tab w:val="clear" w:pos="8640"/>
          <w:tab w:val="left" w:pos="360"/>
          <w:tab w:val="left" w:pos="720"/>
          <w:tab w:val="left" w:pos="1080"/>
        </w:tabs>
        <w:jc w:val="center"/>
        <w:rPr>
          <w:rFonts w:ascii="Arial" w:hAnsi="Arial"/>
          <w:b/>
        </w:rPr>
      </w:pPr>
    </w:p>
    <w:p w14:paraId="1FAE81E7" w14:textId="603B5FFB" w:rsidR="00AD363F" w:rsidRPr="004722A0" w:rsidRDefault="00AD363F" w:rsidP="00AD363F">
      <w:pPr>
        <w:spacing w:before="80"/>
        <w:rPr>
          <w:rFonts w:ascii="Arial" w:eastAsia="MS Mincho" w:hAnsi="Arial" w:cs="Arial"/>
          <w:i/>
          <w:sz w:val="20"/>
          <w:lang w:val="en-GB"/>
        </w:rPr>
      </w:pPr>
      <w:r w:rsidRPr="004722A0">
        <w:rPr>
          <w:rFonts w:ascii="Arial" w:eastAsia="MS Mincho" w:hAnsi="Arial" w:cs="Arial"/>
          <w:i/>
          <w:sz w:val="20"/>
          <w:lang w:val="en-GB"/>
        </w:rPr>
        <w:t xml:space="preserve">Insert Project </w:t>
      </w:r>
      <w:r w:rsidR="005F4AE3">
        <w:rPr>
          <w:rFonts w:ascii="Arial" w:eastAsia="MS Mincho" w:hAnsi="Arial" w:cs="Arial"/>
          <w:i/>
          <w:sz w:val="20"/>
          <w:lang w:val="en-GB"/>
        </w:rPr>
        <w:t>Schedule</w:t>
      </w:r>
    </w:p>
    <w:p w14:paraId="04BA34D7" w14:textId="77777777" w:rsidR="00AD363F" w:rsidRPr="004722A0" w:rsidRDefault="00AD363F" w:rsidP="00AD363F">
      <w:pPr>
        <w:spacing w:before="80"/>
        <w:rPr>
          <w:rFonts w:ascii="Arial" w:eastAsia="MS Mincho" w:hAnsi="Arial" w:cs="Arial"/>
          <w:i/>
          <w:sz w:val="20"/>
          <w:lang w:val="en-GB"/>
        </w:rPr>
      </w:pPr>
    </w:p>
    <w:p w14:paraId="7689DF3D" w14:textId="2EB58680" w:rsidR="00AD363F" w:rsidRPr="004722A0" w:rsidRDefault="00AD363F" w:rsidP="00AD363F">
      <w:pPr>
        <w:pStyle w:val="Para"/>
        <w:rPr>
          <w:rFonts w:ascii="Arial" w:hAnsi="Arial" w:cs="Arial"/>
          <w:i/>
          <w:sz w:val="20"/>
          <w:szCs w:val="20"/>
        </w:rPr>
      </w:pPr>
      <w:r w:rsidRPr="004722A0">
        <w:rPr>
          <w:rFonts w:ascii="Arial" w:hAnsi="Arial" w:cs="Arial"/>
          <w:i/>
          <w:sz w:val="20"/>
          <w:szCs w:val="20"/>
        </w:rPr>
        <w:t>The Pr</w:t>
      </w:r>
      <w:r w:rsidR="00194626">
        <w:rPr>
          <w:rFonts w:ascii="Arial" w:hAnsi="Arial" w:cs="Arial"/>
          <w:i/>
          <w:sz w:val="20"/>
          <w:szCs w:val="20"/>
        </w:rPr>
        <w:t>incipal Investigator</w:t>
      </w:r>
      <w:r w:rsidRPr="004722A0">
        <w:rPr>
          <w:rFonts w:ascii="Arial" w:hAnsi="Arial" w:cs="Arial"/>
          <w:i/>
          <w:sz w:val="20"/>
          <w:szCs w:val="20"/>
        </w:rPr>
        <w:t xml:space="preserve"> ensures the project adheres to the Project </w:t>
      </w:r>
      <w:r w:rsidR="005F4AE3">
        <w:rPr>
          <w:rFonts w:ascii="Arial" w:hAnsi="Arial" w:cs="Arial"/>
          <w:i/>
          <w:sz w:val="20"/>
          <w:szCs w:val="20"/>
        </w:rPr>
        <w:t>Schedule</w:t>
      </w:r>
      <w:r w:rsidRPr="004722A0">
        <w:rPr>
          <w:rFonts w:ascii="Arial" w:hAnsi="Arial" w:cs="Arial"/>
          <w:i/>
          <w:sz w:val="20"/>
          <w:szCs w:val="20"/>
        </w:rPr>
        <w:t xml:space="preserve">. All deliverables anticipated or required from the project </w:t>
      </w:r>
      <w:r w:rsidR="00BD305E">
        <w:rPr>
          <w:rFonts w:ascii="Arial" w:hAnsi="Arial" w:cs="Arial"/>
          <w:i/>
          <w:sz w:val="20"/>
          <w:szCs w:val="20"/>
        </w:rPr>
        <w:t>shall</w:t>
      </w:r>
      <w:r w:rsidRPr="004722A0">
        <w:rPr>
          <w:rFonts w:ascii="Arial" w:hAnsi="Arial" w:cs="Arial"/>
          <w:i/>
          <w:sz w:val="20"/>
          <w:szCs w:val="20"/>
        </w:rPr>
        <w:t xml:space="preserve"> be shown on the Project </w:t>
      </w:r>
      <w:r w:rsidR="005F4AE3">
        <w:rPr>
          <w:rFonts w:ascii="Arial" w:hAnsi="Arial" w:cs="Arial"/>
          <w:i/>
          <w:sz w:val="20"/>
          <w:szCs w:val="20"/>
        </w:rPr>
        <w:t>Schedule</w:t>
      </w:r>
      <w:r w:rsidRPr="004722A0">
        <w:rPr>
          <w:rFonts w:ascii="Arial" w:hAnsi="Arial" w:cs="Arial"/>
          <w:i/>
          <w:sz w:val="20"/>
          <w:szCs w:val="20"/>
        </w:rPr>
        <w:t xml:space="preserve">. Minimum deliverables required by </w:t>
      </w:r>
      <w:r w:rsidR="00DF331E" w:rsidRPr="004722A0">
        <w:rPr>
          <w:rFonts w:ascii="Arial" w:hAnsi="Arial" w:cs="Arial"/>
          <w:i/>
          <w:sz w:val="20"/>
          <w:szCs w:val="20"/>
        </w:rPr>
        <w:t xml:space="preserve">Receiving Agency </w:t>
      </w:r>
      <w:r w:rsidRPr="004722A0">
        <w:rPr>
          <w:rFonts w:ascii="Arial" w:hAnsi="Arial" w:cs="Arial"/>
          <w:i/>
          <w:sz w:val="20"/>
          <w:szCs w:val="20"/>
        </w:rPr>
        <w:t xml:space="preserve">are listed on the Project Statement or IPR. </w:t>
      </w:r>
    </w:p>
    <w:p w14:paraId="22461DC6" w14:textId="10394A25" w:rsidR="00AD363F" w:rsidRPr="004722A0" w:rsidRDefault="00AD363F" w:rsidP="00AD363F">
      <w:pPr>
        <w:pStyle w:val="Para"/>
        <w:rPr>
          <w:rFonts w:ascii="Arial" w:hAnsi="Arial" w:cs="Arial"/>
          <w:i/>
          <w:sz w:val="20"/>
          <w:szCs w:val="20"/>
          <w:lang w:val="en-US"/>
        </w:rPr>
      </w:pPr>
      <w:r w:rsidRPr="004722A0">
        <w:rPr>
          <w:rFonts w:ascii="Arial" w:hAnsi="Arial" w:cs="Arial"/>
          <w:i/>
          <w:sz w:val="20"/>
          <w:szCs w:val="20"/>
          <w:lang w:val="en-US"/>
        </w:rPr>
        <w:t xml:space="preserve">Each Project </w:t>
      </w:r>
      <w:r w:rsidR="005F4AE3">
        <w:rPr>
          <w:rFonts w:ascii="Arial" w:hAnsi="Arial" w:cs="Arial"/>
          <w:i/>
          <w:sz w:val="20"/>
          <w:szCs w:val="20"/>
          <w:lang w:val="en-US"/>
        </w:rPr>
        <w:t>Schedule</w:t>
      </w:r>
      <w:r w:rsidRPr="004722A0">
        <w:rPr>
          <w:rFonts w:ascii="Arial" w:hAnsi="Arial" w:cs="Arial"/>
          <w:i/>
          <w:sz w:val="20"/>
          <w:szCs w:val="20"/>
          <w:lang w:val="en-US"/>
        </w:rPr>
        <w:t xml:space="preserve"> </w:t>
      </w:r>
      <w:r w:rsidR="00BD305E">
        <w:rPr>
          <w:rFonts w:ascii="Arial" w:hAnsi="Arial" w:cs="Arial"/>
          <w:i/>
          <w:sz w:val="20"/>
          <w:szCs w:val="20"/>
          <w:lang w:val="en-US"/>
        </w:rPr>
        <w:t>shall</w:t>
      </w:r>
      <w:r w:rsidRPr="004722A0">
        <w:rPr>
          <w:rFonts w:ascii="Arial" w:hAnsi="Arial" w:cs="Arial"/>
          <w:i/>
          <w:sz w:val="20"/>
          <w:szCs w:val="20"/>
          <w:lang w:val="en-US"/>
        </w:rPr>
        <w:t xml:space="preserve"> be prepared on </w:t>
      </w:r>
      <w:r w:rsidR="005F4AE3">
        <w:rPr>
          <w:rFonts w:ascii="Arial" w:hAnsi="Arial" w:cs="Arial"/>
          <w:i/>
          <w:sz w:val="20"/>
          <w:szCs w:val="20"/>
          <w:lang w:val="en-US"/>
        </w:rPr>
        <w:t>the current</w:t>
      </w:r>
      <w:r w:rsidR="00F6792D" w:rsidRPr="004722A0">
        <w:rPr>
          <w:rFonts w:ascii="Arial" w:hAnsi="Arial" w:cs="Arial"/>
          <w:i/>
          <w:sz w:val="20"/>
          <w:szCs w:val="20"/>
          <w:lang w:val="en-US"/>
        </w:rPr>
        <w:t xml:space="preserve"> </w:t>
      </w:r>
      <w:r w:rsidRPr="004722A0">
        <w:rPr>
          <w:rFonts w:ascii="Arial" w:hAnsi="Arial" w:cs="Arial"/>
          <w:i/>
          <w:sz w:val="20"/>
          <w:szCs w:val="20"/>
          <w:lang w:val="en-US"/>
        </w:rPr>
        <w:t xml:space="preserve">form. </w:t>
      </w:r>
    </w:p>
    <w:p w14:paraId="422855D8" w14:textId="77777777" w:rsidR="00791BB8" w:rsidRDefault="00AD363F" w:rsidP="00AD363F">
      <w:pPr>
        <w:pStyle w:val="Para"/>
        <w:rPr>
          <w:rFonts w:ascii="Arial" w:hAnsi="Arial" w:cs="Arial"/>
          <w:i/>
          <w:sz w:val="20"/>
          <w:szCs w:val="20"/>
        </w:rPr>
      </w:pPr>
      <w:r w:rsidRPr="004722A0">
        <w:rPr>
          <w:rFonts w:ascii="Arial" w:hAnsi="Arial" w:cs="Arial"/>
          <w:i/>
          <w:sz w:val="20"/>
          <w:szCs w:val="20"/>
        </w:rPr>
        <w:t>When considering whether a product sh</w:t>
      </w:r>
      <w:r w:rsidR="00B447BA">
        <w:rPr>
          <w:rFonts w:ascii="Arial" w:hAnsi="Arial" w:cs="Arial"/>
          <w:i/>
          <w:sz w:val="20"/>
          <w:szCs w:val="20"/>
        </w:rPr>
        <w:t>all</w:t>
      </w:r>
      <w:r w:rsidRPr="004722A0">
        <w:rPr>
          <w:rFonts w:ascii="Arial" w:hAnsi="Arial" w:cs="Arial"/>
          <w:i/>
          <w:sz w:val="20"/>
          <w:szCs w:val="20"/>
        </w:rPr>
        <w:t xml:space="preserve"> be delivered as a stand-alone item or included in a report, consult the guidance in the Project Statement and on the Project </w:t>
      </w:r>
      <w:r w:rsidR="005F4AE3">
        <w:rPr>
          <w:rFonts w:ascii="Arial" w:hAnsi="Arial" w:cs="Arial"/>
          <w:i/>
          <w:sz w:val="20"/>
          <w:szCs w:val="20"/>
        </w:rPr>
        <w:t>Schedule</w:t>
      </w:r>
      <w:r w:rsidRPr="004722A0">
        <w:rPr>
          <w:rFonts w:ascii="Arial" w:hAnsi="Arial" w:cs="Arial"/>
          <w:i/>
          <w:sz w:val="20"/>
          <w:szCs w:val="20"/>
        </w:rPr>
        <w:t xml:space="preserve"> form. The choice sh</w:t>
      </w:r>
      <w:r w:rsidR="00B447BA">
        <w:rPr>
          <w:rFonts w:ascii="Arial" w:hAnsi="Arial" w:cs="Arial"/>
          <w:i/>
          <w:sz w:val="20"/>
          <w:szCs w:val="20"/>
        </w:rPr>
        <w:t>all</w:t>
      </w:r>
      <w:r w:rsidRPr="004722A0">
        <w:rPr>
          <w:rFonts w:ascii="Arial" w:hAnsi="Arial" w:cs="Arial"/>
          <w:i/>
          <w:sz w:val="20"/>
          <w:szCs w:val="20"/>
        </w:rPr>
        <w:t xml:space="preserve"> be based on what the product is, how it will be used, and the intended users in </w:t>
      </w:r>
      <w:r w:rsidR="00DF331E" w:rsidRPr="004722A0">
        <w:rPr>
          <w:rFonts w:ascii="Arial" w:hAnsi="Arial" w:cs="Arial"/>
          <w:i/>
          <w:sz w:val="20"/>
          <w:szCs w:val="20"/>
        </w:rPr>
        <w:t>Receiving Agency</w:t>
      </w:r>
      <w:r w:rsidRPr="004722A0">
        <w:rPr>
          <w:rFonts w:ascii="Arial" w:hAnsi="Arial" w:cs="Arial"/>
          <w:i/>
          <w:sz w:val="20"/>
          <w:szCs w:val="20"/>
        </w:rPr>
        <w:t xml:space="preserve">. A well thought out plan for deliverables will include each product only once and clearly describe on the Project </w:t>
      </w:r>
      <w:r w:rsidR="005F4AE3">
        <w:rPr>
          <w:rFonts w:ascii="Arial" w:hAnsi="Arial" w:cs="Arial"/>
          <w:i/>
          <w:sz w:val="20"/>
          <w:szCs w:val="20"/>
        </w:rPr>
        <w:t>Schedule</w:t>
      </w:r>
      <w:r w:rsidRPr="004722A0">
        <w:rPr>
          <w:rFonts w:ascii="Arial" w:hAnsi="Arial" w:cs="Arial"/>
          <w:i/>
          <w:sz w:val="20"/>
          <w:szCs w:val="20"/>
        </w:rPr>
        <w:t xml:space="preserve"> how each product is most appropriately</w:t>
      </w:r>
      <w:r w:rsidR="00DF331E" w:rsidRPr="004722A0">
        <w:rPr>
          <w:rFonts w:ascii="Arial" w:hAnsi="Arial" w:cs="Arial"/>
          <w:i/>
          <w:sz w:val="20"/>
          <w:szCs w:val="20"/>
        </w:rPr>
        <w:t xml:space="preserve">, </w:t>
      </w:r>
      <w:r w:rsidRPr="004722A0">
        <w:rPr>
          <w:rFonts w:ascii="Arial" w:hAnsi="Arial" w:cs="Arial"/>
          <w:i/>
          <w:sz w:val="20"/>
          <w:szCs w:val="20"/>
        </w:rPr>
        <w:t xml:space="preserve">reasonably </w:t>
      </w:r>
      <w:r w:rsidRPr="00F23878">
        <w:rPr>
          <w:rFonts w:ascii="Arial" w:hAnsi="Arial" w:cs="Arial"/>
          <w:i/>
          <w:sz w:val="20"/>
          <w:szCs w:val="20"/>
        </w:rPr>
        <w:t>delivered</w:t>
      </w:r>
      <w:r w:rsidR="00F23878">
        <w:rPr>
          <w:rFonts w:ascii="Arial" w:hAnsi="Arial" w:cs="Arial"/>
          <w:i/>
          <w:sz w:val="20"/>
          <w:szCs w:val="20"/>
        </w:rPr>
        <w:t>,</w:t>
      </w:r>
      <w:r w:rsidR="00DF331E" w:rsidRPr="004722A0">
        <w:rPr>
          <w:rFonts w:ascii="Arial" w:hAnsi="Arial" w:cs="Arial"/>
          <w:i/>
          <w:sz w:val="20"/>
          <w:szCs w:val="20"/>
        </w:rPr>
        <w:t xml:space="preserve"> and </w:t>
      </w:r>
      <w:proofErr w:type="gramStart"/>
      <w:r w:rsidR="00DF331E" w:rsidRPr="004722A0">
        <w:rPr>
          <w:rFonts w:ascii="Arial" w:hAnsi="Arial" w:cs="Arial"/>
          <w:i/>
          <w:sz w:val="20"/>
          <w:szCs w:val="20"/>
        </w:rPr>
        <w:t>measurable</w:t>
      </w:r>
      <w:proofErr w:type="gramEnd"/>
    </w:p>
    <w:p w14:paraId="18E67E69" w14:textId="77777777" w:rsidR="00703803" w:rsidRDefault="00703803" w:rsidP="00AD363F">
      <w:pPr>
        <w:pStyle w:val="Para"/>
        <w:rPr>
          <w:rFonts w:ascii="Arial" w:hAnsi="Arial" w:cs="Arial"/>
          <w:i/>
          <w:sz w:val="20"/>
          <w:szCs w:val="20"/>
        </w:rPr>
      </w:pPr>
    </w:p>
    <w:p w14:paraId="1A44E707" w14:textId="77777777" w:rsidR="00A465FE" w:rsidRDefault="00A465FE">
      <w:pPr>
        <w:rPr>
          <w:rFonts w:ascii="Arial" w:hAnsi="Arial" w:cs="Arial"/>
          <w:i/>
          <w:sz w:val="20"/>
        </w:rPr>
      </w:pPr>
    </w:p>
    <w:p w14:paraId="579F1140" w14:textId="77777777" w:rsidR="00A465FE" w:rsidRDefault="00A465FE">
      <w:pPr>
        <w:rPr>
          <w:rFonts w:ascii="Arial" w:hAnsi="Arial" w:cs="Arial"/>
          <w:i/>
          <w:sz w:val="20"/>
        </w:rPr>
        <w:sectPr w:rsidR="00A465FE" w:rsidSect="003F0A6A">
          <w:headerReference w:type="default" r:id="rId19"/>
          <w:footerReference w:type="default" r:id="rId20"/>
          <w:pgSz w:w="15840" w:h="12240" w:orient="landscape" w:code="1"/>
          <w:pgMar w:top="720" w:right="720" w:bottom="720" w:left="720" w:header="432" w:footer="432" w:gutter="0"/>
          <w:pgNumType w:start="1"/>
          <w:cols w:space="720"/>
        </w:sectPr>
      </w:pPr>
    </w:p>
    <w:p w14:paraId="645DED16" w14:textId="0D16FEA3" w:rsidR="00703803" w:rsidRPr="00703803" w:rsidRDefault="00703803" w:rsidP="00703803">
      <w:pPr>
        <w:pStyle w:val="Footer"/>
        <w:tabs>
          <w:tab w:val="clear" w:pos="4320"/>
          <w:tab w:val="clear" w:pos="8640"/>
          <w:tab w:val="left" w:pos="360"/>
          <w:tab w:val="left" w:pos="720"/>
          <w:tab w:val="left" w:pos="1080"/>
        </w:tabs>
        <w:jc w:val="center"/>
        <w:rPr>
          <w:rFonts w:ascii="Arial" w:hAnsi="Arial"/>
          <w:b/>
          <w:caps/>
          <w:sz w:val="22"/>
          <w:szCs w:val="22"/>
        </w:rPr>
      </w:pPr>
      <w:r w:rsidRPr="00703803">
        <w:rPr>
          <w:rFonts w:ascii="Arial" w:hAnsi="Arial"/>
          <w:b/>
          <w:caps/>
          <w:sz w:val="22"/>
          <w:szCs w:val="22"/>
        </w:rPr>
        <w:lastRenderedPageBreak/>
        <w:t>Exhibit D</w:t>
      </w:r>
    </w:p>
    <w:p w14:paraId="025D4F65" w14:textId="77777777" w:rsidR="00703803" w:rsidRPr="00D17BB1" w:rsidRDefault="00703803" w:rsidP="00703803">
      <w:pPr>
        <w:pStyle w:val="Footer"/>
        <w:tabs>
          <w:tab w:val="clear" w:pos="4320"/>
          <w:tab w:val="clear" w:pos="8640"/>
          <w:tab w:val="left" w:pos="360"/>
          <w:tab w:val="left" w:pos="720"/>
          <w:tab w:val="left" w:pos="1080"/>
        </w:tabs>
        <w:jc w:val="center"/>
        <w:rPr>
          <w:rFonts w:ascii="Arial" w:hAnsi="Arial" w:cs="Arial"/>
          <w:b/>
          <w:caps/>
          <w:sz w:val="20"/>
        </w:rPr>
      </w:pPr>
      <w:r w:rsidRPr="00D17BB1">
        <w:rPr>
          <w:rFonts w:ascii="Arial" w:hAnsi="Arial" w:cs="Arial"/>
          <w:b/>
          <w:caps/>
          <w:sz w:val="20"/>
        </w:rPr>
        <w:t>Information Resources and Security Requirements</w:t>
      </w:r>
    </w:p>
    <w:p w14:paraId="52B9CC24" w14:textId="77777777" w:rsidR="00D17BB1" w:rsidRPr="00D17BB1" w:rsidRDefault="00D17BB1" w:rsidP="00D17BB1">
      <w:pPr>
        <w:pStyle w:val="Heading1"/>
        <w:keepLines/>
        <w:numPr>
          <w:ilvl w:val="0"/>
          <w:numId w:val="20"/>
        </w:numPr>
        <w:spacing w:before="240"/>
        <w:jc w:val="left"/>
        <w:rPr>
          <w:rFonts w:ascii="Arial" w:hAnsi="Arial" w:cs="Arial"/>
          <w:sz w:val="20"/>
        </w:rPr>
      </w:pPr>
      <w:bookmarkStart w:id="9" w:name="_Hlk165630210"/>
      <w:r w:rsidRPr="00D17BB1">
        <w:rPr>
          <w:rFonts w:ascii="Arial" w:hAnsi="Arial" w:cs="Arial"/>
          <w:sz w:val="20"/>
        </w:rPr>
        <w:t>TYPES OF DATA</w:t>
      </w:r>
    </w:p>
    <w:p w14:paraId="3CD95A9E" w14:textId="77777777" w:rsidR="00D17BB1" w:rsidRPr="00D17BB1" w:rsidRDefault="00D17BB1" w:rsidP="00D17BB1">
      <w:pPr>
        <w:pStyle w:val="Body1"/>
        <w:rPr>
          <w:rFonts w:ascii="Arial" w:hAnsi="Arial" w:cs="Arial"/>
          <w:sz w:val="20"/>
          <w:szCs w:val="20"/>
        </w:rPr>
      </w:pPr>
      <w:r w:rsidRPr="00D17BB1">
        <w:rPr>
          <w:rFonts w:ascii="Arial" w:hAnsi="Arial" w:cs="Arial"/>
          <w:b/>
          <w:bCs/>
          <w:sz w:val="20"/>
          <w:szCs w:val="20"/>
        </w:rPr>
        <w:t>“</w:t>
      </w:r>
      <w:bookmarkStart w:id="10" w:name="_Int_PUwrqIIP"/>
      <w:r w:rsidRPr="00D17BB1">
        <w:rPr>
          <w:rStyle w:val="DefinedTerm"/>
          <w:rFonts w:ascii="Arial" w:hAnsi="Arial" w:cs="Arial"/>
          <w:b/>
          <w:bCs/>
          <w:sz w:val="20"/>
          <w:szCs w:val="20"/>
        </w:rPr>
        <w:t>TxDOT</w:t>
      </w:r>
      <w:bookmarkEnd w:id="10"/>
      <w:r w:rsidRPr="00D17BB1">
        <w:rPr>
          <w:rStyle w:val="DefinedTerm"/>
          <w:rFonts w:ascii="Arial" w:hAnsi="Arial" w:cs="Arial"/>
          <w:b/>
          <w:bCs/>
          <w:sz w:val="20"/>
          <w:szCs w:val="20"/>
        </w:rPr>
        <w:t xml:space="preserve"> Data</w:t>
      </w:r>
      <w:r w:rsidRPr="00D17BB1">
        <w:rPr>
          <w:rFonts w:ascii="Arial" w:hAnsi="Arial" w:cs="Arial"/>
          <w:b/>
          <w:bCs/>
          <w:sz w:val="20"/>
          <w:szCs w:val="20"/>
        </w:rPr>
        <w:t>”</w:t>
      </w:r>
      <w:r w:rsidRPr="00D17BB1">
        <w:rPr>
          <w:rFonts w:ascii="Arial" w:hAnsi="Arial" w:cs="Arial"/>
          <w:sz w:val="20"/>
          <w:szCs w:val="20"/>
        </w:rPr>
        <w:t xml:space="preserve"> means TxDOT information, data, records, and information to which a Contractor-Related Entity has access, has possession, or is otherwise provided to a</w:t>
      </w:r>
      <w:bookmarkStart w:id="11" w:name="_Hlk99528436"/>
      <w:r w:rsidRPr="00D17BB1">
        <w:rPr>
          <w:rFonts w:ascii="Arial" w:hAnsi="Arial" w:cs="Arial"/>
          <w:sz w:val="20"/>
          <w:szCs w:val="20"/>
        </w:rPr>
        <w:t xml:space="preserve"> Contractor-Related Entity</w:t>
      </w:r>
      <w:bookmarkEnd w:id="11"/>
      <w:r w:rsidRPr="00D17BB1">
        <w:rPr>
          <w:rFonts w:ascii="Arial" w:hAnsi="Arial" w:cs="Arial"/>
          <w:sz w:val="20"/>
          <w:szCs w:val="20"/>
        </w:rPr>
        <w:t xml:space="preserve"> by TxDOT, whether or not intended under or for the purposes of the agreement, including, without limitation, data generated or collected under this agreement, intellectual property created as a work for hire under this agreement, and Personal Identifying Information (as defined below).</w:t>
      </w:r>
    </w:p>
    <w:p w14:paraId="79763B8F"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TxDOT Data is classified into the four categories that control applicability of security standards: Public, Sensitive, Confidential, and Regulated. See Section 4 for Definitions.</w:t>
      </w:r>
    </w:p>
    <w:p w14:paraId="47D7C6D3" w14:textId="77777777" w:rsidR="00D17BB1" w:rsidRPr="00D17BB1" w:rsidRDefault="00D17BB1" w:rsidP="00D17BB1">
      <w:pPr>
        <w:pStyle w:val="Body1"/>
        <w:rPr>
          <w:rFonts w:ascii="Arial" w:hAnsi="Arial" w:cs="Arial"/>
          <w:sz w:val="20"/>
          <w:szCs w:val="20"/>
        </w:rPr>
      </w:pPr>
      <w:r w:rsidRPr="00D17BB1">
        <w:rPr>
          <w:rFonts w:ascii="Arial" w:hAnsi="Arial" w:cs="Arial"/>
          <w:sz w:val="20"/>
          <w:szCs w:val="20"/>
        </w:rPr>
        <w:t>Any data that a Contractor-Related Entity accesses and downloads from a TxDOT system, for use, manipulation, storage, or management is considered Confidential Data unless otherwise specified in writing by TxDOT.</w:t>
      </w:r>
    </w:p>
    <w:p w14:paraId="3BF35974"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t>Data Requirements</w:t>
      </w:r>
    </w:p>
    <w:p w14:paraId="01BB97F4"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Data Dictionaries, and Data Flow Diagrams</w:t>
      </w:r>
    </w:p>
    <w:p w14:paraId="14C112D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Contractor shall ensure that all TxDOT Data that is generated, manipulated, transmitted, or stored, utilizes the TxDOT taxonomy, with documented data dictionaries, and data flow diagrams (including security protocols).</w:t>
      </w:r>
    </w:p>
    <w:p w14:paraId="4DFC2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Data Transfer</w:t>
      </w:r>
    </w:p>
    <w:p w14:paraId="5DB5625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 the completion of a deliverable, the Contractor shall transfer all TxDOT Data generated and stored for that deliverable to TxDOT in a manner and format acceptable to TxDOT and approved by TxDOT’s Information Technology Division (</w:t>
      </w:r>
      <w:r w:rsidRPr="00D17BB1">
        <w:rPr>
          <w:rFonts w:ascii="Arial" w:hAnsi="Arial" w:cs="Arial"/>
        </w:rPr>
        <w:t>“</w:t>
      </w:r>
      <w:r w:rsidRPr="00D17BB1">
        <w:rPr>
          <w:rStyle w:val="DefinedTerm"/>
          <w:rFonts w:ascii="Arial" w:hAnsi="Arial" w:cs="Arial"/>
        </w:rPr>
        <w:t>ITD</w:t>
      </w:r>
      <w:r w:rsidRPr="00D17BB1">
        <w:rPr>
          <w:rFonts w:ascii="Arial" w:hAnsi="Arial" w:cs="Arial"/>
        </w:rPr>
        <w:t>”</w:t>
      </w:r>
      <w:r w:rsidRPr="00D17BB1">
        <w:rPr>
          <w:rFonts w:ascii="Arial" w:hAnsi="Arial" w:cs="Arial"/>
          <w:b w:val="0"/>
          <w:bCs/>
        </w:rPr>
        <w:t>).</w:t>
      </w:r>
    </w:p>
    <w:p w14:paraId="128B5E3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All metadata associated with the TxDOT Data transferred must remain attached to that data.</w:t>
      </w:r>
    </w:p>
    <w:p w14:paraId="07AACC1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2" w:name="_Int_J46zxk5L"/>
      <w:r w:rsidRPr="00D17BB1">
        <w:rPr>
          <w:rFonts w:ascii="Arial" w:hAnsi="Arial" w:cs="Arial"/>
          <w:b w:val="0"/>
          <w:bCs/>
        </w:rPr>
        <w:t>Contractor</w:t>
      </w:r>
      <w:bookmarkEnd w:id="12"/>
      <w:r w:rsidRPr="00D17BB1">
        <w:rPr>
          <w:rFonts w:ascii="Arial" w:hAnsi="Arial" w:cs="Arial"/>
          <w:b w:val="0"/>
          <w:bCs/>
        </w:rPr>
        <w:t xml:space="preserve"> shall maintain the appropriate level of data security throughout the transfer of the TxDOT Data.</w:t>
      </w:r>
    </w:p>
    <w:p w14:paraId="3E651D5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Backup and Disaster Recovery</w:t>
      </w:r>
    </w:p>
    <w:p w14:paraId="48249F20"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3" w:name="_Int_reMZlzbr"/>
      <w:r w:rsidRPr="00D17BB1">
        <w:rPr>
          <w:rFonts w:ascii="Arial" w:hAnsi="Arial" w:cs="Arial"/>
          <w:b w:val="0"/>
          <w:bCs/>
        </w:rPr>
        <w:t>Contractor</w:t>
      </w:r>
      <w:bookmarkEnd w:id="13"/>
      <w:r w:rsidRPr="00D17BB1">
        <w:rPr>
          <w:rFonts w:ascii="Arial" w:hAnsi="Arial" w:cs="Arial"/>
          <w:b w:val="0"/>
          <w:bCs/>
        </w:rPr>
        <w:t xml:space="preserve"> shall implement business continuity procedures to fulfill all requirements of this agreement that address, as a minimum, fire, theft, natural disaster, technical difficulty, workforce problems equipment failure, or other disruption of business.</w:t>
      </w:r>
    </w:p>
    <w:p w14:paraId="3FF971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maintain a disaster recovery plan. Contractor is responsible for all project related costs of disaster recovery during the project except for costs associated with disasters beyond Contractor’s reasonable control, and for those costs included as part of the TxDOT infrastructure responsibilities.</w:t>
      </w:r>
    </w:p>
    <w:p w14:paraId="5F8DDED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Open Records Requests</w:t>
      </w:r>
    </w:p>
    <w:p w14:paraId="5C42CA9B" w14:textId="43934B43"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not release Information in response to an open record request related to this agreement request unless TxDOT has approved the release in writing.</w:t>
      </w:r>
    </w:p>
    <w:p w14:paraId="0963779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Encryption</w:t>
      </w:r>
    </w:p>
    <w:p w14:paraId="47EEFF05" w14:textId="77777777" w:rsidR="00D17BB1" w:rsidRPr="00D17BB1" w:rsidRDefault="00D17BB1" w:rsidP="00D17BB1">
      <w:pPr>
        <w:pStyle w:val="Body2"/>
        <w:ind w:left="1440" w:firstLine="0"/>
        <w:rPr>
          <w:rFonts w:ascii="Arial" w:hAnsi="Arial" w:cs="Arial"/>
          <w:sz w:val="20"/>
          <w:szCs w:val="20"/>
        </w:rPr>
      </w:pPr>
      <w:r w:rsidRPr="00D17BB1">
        <w:rPr>
          <w:rFonts w:ascii="Arial" w:hAnsi="Arial" w:cs="Arial"/>
          <w:sz w:val="20"/>
          <w:szCs w:val="20"/>
        </w:rPr>
        <w:t>For Sensitive, Confidential, and Regulated TxDOT Data, the Contractor shall ensure TxDOT Data is encrypted while in-transit and while at-rest in accordance with the TxDOT Controls Catalog Standard SC-13, Cryptographic Protection and SC-08, Transmission Confidentiality and Integrity security requirements.</w:t>
      </w:r>
    </w:p>
    <w:bookmarkEnd w:id="9"/>
    <w:p w14:paraId="36BA3A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Accessibility</w:t>
      </w:r>
    </w:p>
    <w:p w14:paraId="21682E32"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Contractor shall ensure all products provided under this agreement comply with the State of Texas Accessibility requirements for Electronic and Information Resources specified in 1 Texas Administrative Code (TAC) Chapters 206 and 213.</w:t>
      </w:r>
    </w:p>
    <w:p w14:paraId="34C109BC" w14:textId="77777777" w:rsidR="00D17BB1" w:rsidRPr="00D17BB1" w:rsidRDefault="00D17BB1" w:rsidP="00D17BB1">
      <w:pPr>
        <w:pStyle w:val="Heading1"/>
        <w:keepLines/>
        <w:numPr>
          <w:ilvl w:val="0"/>
          <w:numId w:val="20"/>
        </w:numPr>
        <w:spacing w:before="240"/>
        <w:jc w:val="left"/>
        <w:rPr>
          <w:rFonts w:ascii="Arial" w:hAnsi="Arial" w:cs="Arial"/>
          <w:sz w:val="20"/>
        </w:rPr>
      </w:pPr>
      <w:r w:rsidRPr="00D17BB1">
        <w:rPr>
          <w:rFonts w:ascii="Arial" w:hAnsi="Arial" w:cs="Arial"/>
          <w:sz w:val="20"/>
        </w:rPr>
        <w:lastRenderedPageBreak/>
        <w:t>Information Resource and Security Requirements</w:t>
      </w:r>
    </w:p>
    <w:p w14:paraId="6C9F356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Information Security Safeguards</w:t>
      </w:r>
    </w:p>
    <w:p w14:paraId="32D0B4E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bookmarkStart w:id="14" w:name="_Int_4yHGQPak"/>
      <w:r w:rsidRPr="00D17BB1">
        <w:rPr>
          <w:rFonts w:ascii="Arial" w:hAnsi="Arial" w:cs="Arial"/>
          <w:b w:val="0"/>
          <w:bCs/>
        </w:rPr>
        <w:t>Contractor</w:t>
      </w:r>
      <w:bookmarkEnd w:id="14"/>
      <w:r w:rsidRPr="00D17BB1">
        <w:rPr>
          <w:rFonts w:ascii="Arial" w:hAnsi="Arial" w:cs="Arial"/>
          <w:b w:val="0"/>
          <w:bCs/>
        </w:rPr>
        <w:t xml:space="preserve"> shall implement appropriate administrative, physical, and technical safeguards, in accordance with TxDOT’s security requirements, that reasonably and appropriately </w:t>
      </w:r>
      <w:bookmarkStart w:id="15" w:name="_Int_0X78HsMY"/>
      <w:r w:rsidRPr="00D17BB1">
        <w:rPr>
          <w:rFonts w:ascii="Arial" w:hAnsi="Arial" w:cs="Arial"/>
          <w:b w:val="0"/>
          <w:bCs/>
        </w:rPr>
        <w:t>protects</w:t>
      </w:r>
      <w:bookmarkEnd w:id="15"/>
      <w:r w:rsidRPr="00D17BB1">
        <w:rPr>
          <w:rFonts w:ascii="Arial" w:hAnsi="Arial" w:cs="Arial"/>
          <w:b w:val="0"/>
          <w:bCs/>
        </w:rPr>
        <w:t xml:space="preserve"> the confidentiality, integrity, and availability of TxDOT Data.</w:t>
      </w:r>
    </w:p>
    <w:p w14:paraId="0BB86E1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conform its policies and procedures relating to the implementation of security safeguards to comply with TxDOT's Information Resources security program pursuant to the TxDOT and DIR’s Information Security Controls Catalog Standards</w:t>
      </w:r>
      <w:bookmarkStart w:id="16" w:name="_Int_Ghn7CCBW"/>
      <w:r w:rsidRPr="00D17BB1">
        <w:rPr>
          <w:rFonts w:ascii="Arial" w:hAnsi="Arial" w:cs="Arial"/>
          <w:b w:val="0"/>
          <w:bCs/>
        </w:rPr>
        <w:t xml:space="preserve">.  </w:t>
      </w:r>
      <w:bookmarkEnd w:id="16"/>
    </w:p>
    <w:p w14:paraId="3D6330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Potential Cybersecurity Incident or Breach Notification</w:t>
      </w:r>
    </w:p>
    <w:p w14:paraId="2147C244" w14:textId="77777777" w:rsidR="00D17BB1" w:rsidRPr="00D17BB1" w:rsidRDefault="00D17BB1" w:rsidP="00D17BB1">
      <w:pPr>
        <w:pStyle w:val="Body2"/>
        <w:ind w:left="1296" w:firstLine="0"/>
        <w:rPr>
          <w:rFonts w:ascii="Arial" w:eastAsia="Times New Roman" w:hAnsi="Arial" w:cs="Arial"/>
          <w:bCs/>
          <w:sz w:val="20"/>
          <w:szCs w:val="20"/>
        </w:rPr>
      </w:pPr>
      <w:r w:rsidRPr="00D17BB1">
        <w:rPr>
          <w:rFonts w:ascii="Arial" w:eastAsia="Times New Roman" w:hAnsi="Arial" w:cs="Arial"/>
          <w:bCs/>
          <w:sz w:val="20"/>
          <w:szCs w:val="20"/>
        </w:rPr>
        <w:t>Contractor shall immediately report to TxDOT via the Report Cybersecurity Incident Page on TxDOT.gov, any potential cybersecurity incident or breach involving TxDOT Data (See Section 4, Definitions).</w:t>
      </w:r>
    </w:p>
    <w:p w14:paraId="58F46D8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Demonstrating Compliance with Information Security Requirements</w:t>
      </w:r>
    </w:p>
    <w:p w14:paraId="341B21DF"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If required by TxDOT, prior to contract award, at renewal, and on a recurring basis, Contractor shall provide a TxDOT Security Questionnaire as documented in the contract. Additionally, upon reasonable notice to the Contractor, and if TxDOT determines that the Contractor has violated this agreement, TxDOT, directly or through its agent, may request an attestation, which may include additional attestations, and evidence that Contractor </w:t>
      </w:r>
      <w:bookmarkStart w:id="17" w:name="_Int_hwKR9EeW"/>
      <w:proofErr w:type="gramStart"/>
      <w:r w:rsidRPr="00D17BB1">
        <w:rPr>
          <w:rFonts w:ascii="Arial" w:hAnsi="Arial" w:cs="Arial"/>
          <w:sz w:val="20"/>
          <w:szCs w:val="20"/>
        </w:rPr>
        <w:t>is in compliance with</w:t>
      </w:r>
      <w:bookmarkEnd w:id="17"/>
      <w:proofErr w:type="gramEnd"/>
      <w:r w:rsidRPr="00D17BB1">
        <w:rPr>
          <w:rFonts w:ascii="Arial" w:hAnsi="Arial" w:cs="Arial"/>
          <w:sz w:val="20"/>
          <w:szCs w:val="20"/>
        </w:rPr>
        <w:t xml:space="preserve"> applicable laws, regulations, and standards outlined in 3.5.</w:t>
      </w:r>
    </w:p>
    <w:p w14:paraId="0FEF4095"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Security Training</w:t>
      </w:r>
    </w:p>
    <w:p w14:paraId="688D3C10"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 xml:space="preserve">In accordance with Section 2054.5192 of the Texas Government Code, each Contractor-Related Entity that will access a TxDOT computer system or database must complete a TxDOT approved cybersecurity training program that is certified under Section 2054.5192 of the Texas Government Code. </w:t>
      </w:r>
      <w:bookmarkStart w:id="18" w:name="_Int_EcAtcyph"/>
      <w:r w:rsidRPr="00D17BB1">
        <w:rPr>
          <w:rFonts w:ascii="Arial" w:hAnsi="Arial" w:cs="Arial"/>
          <w:sz w:val="20"/>
          <w:szCs w:val="20"/>
        </w:rPr>
        <w:t>The training program must be completed during the term of the contract and during any renewal period.</w:t>
      </w:r>
      <w:bookmarkEnd w:id="18"/>
      <w:r w:rsidRPr="00D17BB1">
        <w:rPr>
          <w:rFonts w:ascii="Arial" w:hAnsi="Arial" w:cs="Arial"/>
          <w:sz w:val="20"/>
          <w:szCs w:val="20"/>
        </w:rPr>
        <w:t xml:space="preserve"> The Contractor shall provide verification of completion of the cybersecurity training program in a method designated by TxDOT.</w:t>
      </w:r>
    </w:p>
    <w:p w14:paraId="0D462AE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Applicable Laws, Regulations, and Standards</w:t>
      </w:r>
    </w:p>
    <w:p w14:paraId="57E88169" w14:textId="77777777" w:rsidR="00D17BB1" w:rsidRPr="00D17BB1" w:rsidRDefault="00D17BB1" w:rsidP="00D17BB1">
      <w:pPr>
        <w:pStyle w:val="Body2"/>
        <w:ind w:left="1296" w:firstLine="0"/>
        <w:rPr>
          <w:rFonts w:ascii="Arial" w:hAnsi="Arial" w:cs="Arial"/>
          <w:sz w:val="20"/>
          <w:szCs w:val="20"/>
        </w:rPr>
      </w:pPr>
      <w:bookmarkStart w:id="19" w:name="_Int_F0jOiXEY"/>
      <w:r w:rsidRPr="00D17BB1">
        <w:rPr>
          <w:rFonts w:ascii="Arial" w:hAnsi="Arial" w:cs="Arial"/>
          <w:sz w:val="20"/>
          <w:szCs w:val="20"/>
        </w:rPr>
        <w:t>Contractor</w:t>
      </w:r>
      <w:bookmarkEnd w:id="19"/>
      <w:r w:rsidRPr="00D17BB1">
        <w:rPr>
          <w:rFonts w:ascii="Arial" w:hAnsi="Arial" w:cs="Arial"/>
          <w:sz w:val="20"/>
          <w:szCs w:val="20"/>
        </w:rPr>
        <w:t xml:space="preserve"> shall perform the services in accordance with the following standards, notify TxDOT of situations where compliance is not achievable, and assist TxDOT with the prevention of security gaps or conflicts that could impair security performance. </w:t>
      </w:r>
      <w:bookmarkStart w:id="20" w:name="_Int_0XUilLIy"/>
      <w:r w:rsidRPr="00D17BB1">
        <w:rPr>
          <w:rFonts w:ascii="Arial" w:hAnsi="Arial" w:cs="Arial"/>
          <w:sz w:val="20"/>
          <w:szCs w:val="20"/>
        </w:rPr>
        <w:t>Contractor</w:t>
      </w:r>
      <w:bookmarkEnd w:id="20"/>
      <w:r w:rsidRPr="00D17BB1">
        <w:rPr>
          <w:rFonts w:ascii="Arial" w:hAnsi="Arial" w:cs="Arial"/>
          <w:sz w:val="20"/>
          <w:szCs w:val="20"/>
        </w:rPr>
        <w:t xml:space="preserve"> shall comply with all applicable federal, state, and local laws and regulations necessary to perform the services. A non-exhaustive list of federal, state, and local laws and regulations that might be applicable includes the following.</w:t>
      </w:r>
    </w:p>
    <w:p w14:paraId="0DB97A68" w14:textId="77777777" w:rsidR="00D17BB1" w:rsidRPr="00D17BB1" w:rsidRDefault="00D17BB1" w:rsidP="00D17BB1">
      <w:pPr>
        <w:pStyle w:val="Body2"/>
        <w:ind w:left="720" w:firstLine="576"/>
        <w:rPr>
          <w:rFonts w:ascii="Arial" w:hAnsi="Arial" w:cs="Arial"/>
          <w:sz w:val="20"/>
          <w:szCs w:val="20"/>
        </w:rPr>
      </w:pPr>
    </w:p>
    <w:p w14:paraId="1F99926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bookmarkStart w:id="21" w:name="_Int_0WFLbu3b"/>
      <w:bookmarkStart w:id="22" w:name="_Hlk89424328"/>
      <w:r w:rsidRPr="00D17BB1">
        <w:rPr>
          <w:rFonts w:cs="Arial"/>
          <w:b w:val="0"/>
          <w:bCs/>
          <w:sz w:val="20"/>
        </w:rPr>
        <w:t>DIR</w:t>
      </w:r>
      <w:bookmarkEnd w:id="21"/>
      <w:r w:rsidRPr="00D17BB1">
        <w:rPr>
          <w:rFonts w:cs="Arial"/>
          <w:b w:val="0"/>
          <w:bCs/>
          <w:sz w:val="20"/>
        </w:rPr>
        <w:t xml:space="preserve"> Security Controls Standard Catalog and applicable TxDOT Security Requirements</w:t>
      </w:r>
      <w:bookmarkEnd w:id="22"/>
    </w:p>
    <w:p w14:paraId="6192D3E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Public Data, TxDOT and DIR Security Controls Standards Catalog low baseline and applicable TxDOT security requirements.</w:t>
      </w:r>
    </w:p>
    <w:p w14:paraId="58D85E9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Sensitive Data TxDOT and DIR Security Controls Standards Catalog low baseline with Sensitive overlay and applicable TxDOT security requirements.</w:t>
      </w:r>
    </w:p>
    <w:p w14:paraId="7FB1DBF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TxDOT and DIR Security Controls Standards Catalog moderate baseline and applicable TxDOT security requirements.</w:t>
      </w:r>
    </w:p>
    <w:p w14:paraId="6550580A"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TxDOT and DIR Security Controls Standards Catalog moderate baseline, applicable TxDOT security requirements, and applicable regulated security requirements.</w:t>
      </w:r>
    </w:p>
    <w:p w14:paraId="564E523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TX-RAMP Requirements</w:t>
      </w:r>
    </w:p>
    <w:p w14:paraId="15B51F57"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Contractor shall ensure that any Contractor-Related Entities providing a Cloud Computing Service to TxDOT that creates, accesses, transmits, uses, or stores TxDOT Data must be authorized in the Texas Risk and Authorization Management Program (</w:t>
      </w:r>
      <w:r w:rsidRPr="00D17BB1">
        <w:rPr>
          <w:rFonts w:ascii="Arial" w:hAnsi="Arial" w:cs="Arial"/>
          <w:bCs w:val="0"/>
          <w:sz w:val="20"/>
          <w:szCs w:val="20"/>
        </w:rPr>
        <w:t>“</w:t>
      </w:r>
      <w:r w:rsidRPr="00D17BB1">
        <w:rPr>
          <w:rStyle w:val="DefinedTerm"/>
          <w:rFonts w:ascii="Arial" w:hAnsi="Arial" w:cs="Arial"/>
          <w:bCs w:val="0"/>
          <w:sz w:val="20"/>
          <w:szCs w:val="20"/>
        </w:rPr>
        <w:t>TX-RAMP</w:t>
      </w:r>
      <w:r w:rsidRPr="00D17BB1">
        <w:rPr>
          <w:rFonts w:ascii="Arial" w:hAnsi="Arial" w:cs="Arial"/>
          <w:bCs w:val="0"/>
          <w:sz w:val="20"/>
          <w:szCs w:val="20"/>
        </w:rPr>
        <w:t>”</w:t>
      </w:r>
      <w:r w:rsidRPr="00D17BB1">
        <w:rPr>
          <w:rFonts w:ascii="Arial" w:hAnsi="Arial" w:cs="Arial"/>
          <w:b w:val="0"/>
          <w:sz w:val="20"/>
          <w:szCs w:val="20"/>
        </w:rPr>
        <w:t>) if TxDOT determines TX-RAMP is required.</w:t>
      </w:r>
    </w:p>
    <w:p w14:paraId="607FFCC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lastRenderedPageBreak/>
        <w:t>TxDOT may approve the use of a TX-RAMP provisional status in lieu of a TX-RAMP certification. This approval is not effective unless approved in writing by the TxDOT Chief Information Security Officer (</w:t>
      </w:r>
      <w:r w:rsidRPr="00D17BB1">
        <w:rPr>
          <w:rFonts w:ascii="Arial" w:hAnsi="Arial" w:cs="Arial"/>
          <w:bCs w:val="0"/>
          <w:sz w:val="20"/>
          <w:szCs w:val="20"/>
        </w:rPr>
        <w:t>“</w:t>
      </w:r>
      <w:r w:rsidRPr="00D17BB1">
        <w:rPr>
          <w:rStyle w:val="DefinedTerm"/>
          <w:rFonts w:ascii="Arial" w:hAnsi="Arial" w:cs="Arial"/>
          <w:bCs w:val="0"/>
          <w:sz w:val="20"/>
          <w:szCs w:val="20"/>
        </w:rPr>
        <w:t>CISO</w:t>
      </w:r>
      <w:r w:rsidRPr="00D17BB1">
        <w:rPr>
          <w:rFonts w:ascii="Arial" w:hAnsi="Arial" w:cs="Arial"/>
          <w:bCs w:val="0"/>
          <w:sz w:val="20"/>
          <w:szCs w:val="20"/>
        </w:rPr>
        <w:t>”</w:t>
      </w:r>
      <w:r w:rsidRPr="00D17BB1">
        <w:rPr>
          <w:rFonts w:ascii="Arial" w:hAnsi="Arial" w:cs="Arial"/>
          <w:b w:val="0"/>
          <w:sz w:val="20"/>
          <w:szCs w:val="20"/>
        </w:rPr>
        <w:t>) and DIR.</w:t>
      </w:r>
    </w:p>
    <w:p w14:paraId="29117CF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Applicable Contractor-Related Entities must achieve the following levels of authorization by the following dates for any new contract or renewal of existing contract:</w:t>
      </w:r>
    </w:p>
    <w:p w14:paraId="1EF4EB2D"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1 Status no later than January 1, 2024</w:t>
      </w:r>
    </w:p>
    <w:p w14:paraId="34EEDB17" w14:textId="77777777" w:rsidR="00D17BB1" w:rsidRPr="00D17BB1" w:rsidRDefault="00D17BB1" w:rsidP="00D17BB1">
      <w:pPr>
        <w:pStyle w:val="Heading6"/>
        <w:numPr>
          <w:ilvl w:val="5"/>
          <w:numId w:val="20"/>
        </w:numPr>
        <w:spacing w:before="120"/>
        <w:rPr>
          <w:rFonts w:ascii="Arial" w:hAnsi="Arial" w:cs="Arial"/>
          <w:sz w:val="20"/>
          <w:szCs w:val="20"/>
        </w:rPr>
      </w:pPr>
      <w:r w:rsidRPr="00D17BB1">
        <w:rPr>
          <w:rFonts w:ascii="Arial" w:hAnsi="Arial" w:cs="Arial"/>
          <w:sz w:val="20"/>
          <w:szCs w:val="20"/>
        </w:rPr>
        <w:t>TX-RAMP Level 2 Status no later than January 1, 2022</w:t>
      </w:r>
    </w:p>
    <w:p w14:paraId="4A57CE9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sz w:val="20"/>
        </w:rPr>
        <w:t xml:space="preserve"> </w:t>
      </w:r>
      <w:r w:rsidRPr="00D17BB1">
        <w:rPr>
          <w:rFonts w:cs="Arial"/>
          <w:b w:val="0"/>
          <w:bCs/>
          <w:sz w:val="20"/>
        </w:rPr>
        <w:t xml:space="preserve">State Laws and Regulations: </w:t>
      </w:r>
    </w:p>
    <w:p w14:paraId="259DF491"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202 – Information Security Standards</w:t>
      </w:r>
    </w:p>
    <w:p w14:paraId="37BC1380"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206 – State Websites</w:t>
      </w:r>
    </w:p>
    <w:p w14:paraId="4544F18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Administrative Code, Chapter 213 – Electronic and Information Resources</w:t>
      </w:r>
    </w:p>
    <w:p w14:paraId="00F20A88"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552 – Public Information</w:t>
      </w:r>
    </w:p>
    <w:p w14:paraId="608AB20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Government Code, Chapter 2054 – Information Resources</w:t>
      </w:r>
    </w:p>
    <w:p w14:paraId="43DBF62E"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Texas Penal Code, Chapter 33 – Computer Crimes</w:t>
      </w:r>
    </w:p>
    <w:p w14:paraId="688026E3"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Texas Business and Commerce Code, Chapter 521 – Unauthorized Use of Identifying Information</w:t>
      </w:r>
    </w:p>
    <w:p w14:paraId="1760CD0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Confidential data containing Protected Health Information, Texas Health and Safety Code, Chapter 181 – Medical Records Privacy</w:t>
      </w:r>
    </w:p>
    <w:p w14:paraId="77A7257D"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Payment Card Industry (</w:t>
      </w:r>
      <w:r w:rsidRPr="00D17BB1">
        <w:rPr>
          <w:rFonts w:ascii="Arial" w:hAnsi="Arial" w:cs="Arial"/>
          <w:bCs w:val="0"/>
          <w:sz w:val="20"/>
          <w:szCs w:val="20"/>
        </w:rPr>
        <w:t>“</w:t>
      </w:r>
      <w:r w:rsidRPr="00D17BB1">
        <w:rPr>
          <w:rStyle w:val="DefinedTerm"/>
          <w:rFonts w:ascii="Arial" w:hAnsi="Arial" w:cs="Arial"/>
          <w:bCs w:val="0"/>
          <w:sz w:val="20"/>
          <w:szCs w:val="20"/>
        </w:rPr>
        <w:t>PCI</w:t>
      </w:r>
      <w:r w:rsidRPr="00D17BB1">
        <w:rPr>
          <w:rFonts w:ascii="Arial" w:hAnsi="Arial" w:cs="Arial"/>
          <w:bCs w:val="0"/>
          <w:sz w:val="20"/>
          <w:szCs w:val="20"/>
        </w:rPr>
        <w:t>”</w:t>
      </w:r>
      <w:r w:rsidRPr="00D17BB1">
        <w:rPr>
          <w:rFonts w:ascii="Arial" w:hAnsi="Arial" w:cs="Arial"/>
          <w:b w:val="0"/>
          <w:sz w:val="20"/>
          <w:szCs w:val="20"/>
        </w:rPr>
        <w:t>) information, the Payment Card Industry Data Security Standards (</w:t>
      </w:r>
      <w:r w:rsidRPr="00D17BB1">
        <w:rPr>
          <w:rFonts w:ascii="Arial" w:hAnsi="Arial" w:cs="Arial"/>
          <w:bCs w:val="0"/>
          <w:sz w:val="20"/>
          <w:szCs w:val="20"/>
        </w:rPr>
        <w:t>“</w:t>
      </w:r>
      <w:r w:rsidRPr="00D17BB1">
        <w:rPr>
          <w:rStyle w:val="DefinedTerm"/>
          <w:rFonts w:ascii="Arial" w:hAnsi="Arial" w:cs="Arial"/>
          <w:bCs w:val="0"/>
          <w:sz w:val="20"/>
          <w:szCs w:val="20"/>
        </w:rPr>
        <w:t>PCI-DSS</w:t>
      </w:r>
      <w:r w:rsidRPr="00D17BB1">
        <w:rPr>
          <w:rFonts w:ascii="Arial" w:hAnsi="Arial" w:cs="Arial"/>
          <w:bCs w:val="0"/>
          <w:sz w:val="20"/>
          <w:szCs w:val="20"/>
        </w:rPr>
        <w:t>”</w:t>
      </w:r>
      <w:r w:rsidRPr="00D17BB1">
        <w:rPr>
          <w:rFonts w:ascii="Arial" w:hAnsi="Arial" w:cs="Arial"/>
          <w:b w:val="0"/>
          <w:sz w:val="20"/>
          <w:szCs w:val="20"/>
        </w:rPr>
        <w:t>)</w:t>
      </w:r>
    </w:p>
    <w:p w14:paraId="62562E56" w14:textId="77777777" w:rsidR="00D17BB1" w:rsidRPr="00D17BB1" w:rsidRDefault="00D17BB1" w:rsidP="00D17BB1">
      <w:pPr>
        <w:pStyle w:val="Heading5"/>
        <w:widowControl w:val="0"/>
        <w:numPr>
          <w:ilvl w:val="4"/>
          <w:numId w:val="20"/>
        </w:numPr>
        <w:tabs>
          <w:tab w:val="clear" w:pos="3366"/>
          <w:tab w:val="num" w:pos="2880"/>
        </w:tabs>
        <w:spacing w:before="120" w:after="0"/>
        <w:ind w:left="2880"/>
        <w:rPr>
          <w:rFonts w:ascii="Arial" w:hAnsi="Arial" w:cs="Arial"/>
          <w:b w:val="0"/>
          <w:sz w:val="20"/>
          <w:szCs w:val="20"/>
        </w:rPr>
      </w:pPr>
      <w:r w:rsidRPr="00D17BB1">
        <w:rPr>
          <w:rFonts w:ascii="Arial" w:hAnsi="Arial" w:cs="Arial"/>
          <w:b w:val="0"/>
          <w:sz w:val="20"/>
          <w:szCs w:val="20"/>
        </w:rPr>
        <w:t>For Regulated data containing Criminal Justice Information (</w:t>
      </w:r>
      <w:r w:rsidRPr="00D17BB1">
        <w:rPr>
          <w:rFonts w:ascii="Arial" w:hAnsi="Arial" w:cs="Arial"/>
          <w:bCs w:val="0"/>
          <w:sz w:val="20"/>
          <w:szCs w:val="20"/>
        </w:rPr>
        <w:t>“</w:t>
      </w:r>
      <w:r w:rsidRPr="00D17BB1">
        <w:rPr>
          <w:rStyle w:val="DefinedTerm"/>
          <w:rFonts w:ascii="Arial" w:hAnsi="Arial" w:cs="Arial"/>
          <w:bCs w:val="0"/>
          <w:sz w:val="20"/>
          <w:szCs w:val="20"/>
        </w:rPr>
        <w:t>CJI</w:t>
      </w:r>
      <w:r w:rsidRPr="00D17BB1">
        <w:rPr>
          <w:rFonts w:ascii="Arial" w:hAnsi="Arial" w:cs="Arial"/>
          <w:bCs w:val="0"/>
          <w:sz w:val="20"/>
          <w:szCs w:val="20"/>
        </w:rPr>
        <w:t>”</w:t>
      </w:r>
      <w:r w:rsidRPr="00D17BB1">
        <w:rPr>
          <w:rFonts w:ascii="Arial" w:hAnsi="Arial" w:cs="Arial"/>
          <w:b w:val="0"/>
          <w:sz w:val="20"/>
          <w:szCs w:val="20"/>
        </w:rPr>
        <w:t>), the Criminal Justice Information Services (</w:t>
      </w:r>
      <w:r w:rsidRPr="00D17BB1">
        <w:rPr>
          <w:rFonts w:ascii="Arial" w:hAnsi="Arial" w:cs="Arial"/>
          <w:bCs w:val="0"/>
          <w:sz w:val="20"/>
          <w:szCs w:val="20"/>
        </w:rPr>
        <w:t>“</w:t>
      </w:r>
      <w:r w:rsidRPr="00D17BB1">
        <w:rPr>
          <w:rStyle w:val="DefinedTerm"/>
          <w:rFonts w:ascii="Arial" w:hAnsi="Arial" w:cs="Arial"/>
          <w:bCs w:val="0"/>
          <w:sz w:val="20"/>
          <w:szCs w:val="20"/>
        </w:rPr>
        <w:t>CJIS</w:t>
      </w:r>
      <w:r w:rsidRPr="00D17BB1">
        <w:rPr>
          <w:rFonts w:ascii="Arial" w:hAnsi="Arial" w:cs="Arial"/>
          <w:bCs w:val="0"/>
          <w:sz w:val="20"/>
          <w:szCs w:val="20"/>
        </w:rPr>
        <w:t>”</w:t>
      </w:r>
      <w:r w:rsidRPr="00D17BB1">
        <w:rPr>
          <w:rFonts w:ascii="Arial" w:hAnsi="Arial" w:cs="Arial"/>
          <w:b w:val="0"/>
          <w:sz w:val="20"/>
          <w:szCs w:val="20"/>
        </w:rPr>
        <w:t>) Security Policy</w:t>
      </w:r>
    </w:p>
    <w:p w14:paraId="1F3C71E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 xml:space="preserve">Information Resources Technology </w:t>
      </w:r>
    </w:p>
    <w:p w14:paraId="6CE9C05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Architectural Review Board (</w:t>
      </w:r>
      <w:r w:rsidRPr="00D17BB1">
        <w:rPr>
          <w:rFonts w:ascii="Arial" w:hAnsi="Arial" w:cs="Arial"/>
        </w:rPr>
        <w:t>“</w:t>
      </w:r>
      <w:r w:rsidRPr="00D17BB1">
        <w:rPr>
          <w:rStyle w:val="DefinedTerm"/>
          <w:rFonts w:ascii="Arial" w:hAnsi="Arial" w:cs="Arial"/>
        </w:rPr>
        <w:t>ARB</w:t>
      </w:r>
      <w:r w:rsidRPr="00D17BB1">
        <w:rPr>
          <w:rFonts w:ascii="Arial" w:hAnsi="Arial" w:cs="Arial"/>
        </w:rPr>
        <w:t>”</w:t>
      </w:r>
      <w:r w:rsidRPr="00D17BB1">
        <w:rPr>
          <w:rFonts w:ascii="Arial" w:hAnsi="Arial" w:cs="Arial"/>
          <w:b w:val="0"/>
          <w:bCs/>
        </w:rPr>
        <w:t>) prior to any development or design.</w:t>
      </w:r>
    </w:p>
    <w:p w14:paraId="5E85CB1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Any proposed information resources technology that will be installed on any TxDOT owned equipment or that will access any TxDOT network must be reviewed and approved by the ITD Change Advisory Board (</w:t>
      </w:r>
      <w:r w:rsidRPr="00D17BB1">
        <w:rPr>
          <w:rFonts w:ascii="Arial" w:hAnsi="Arial" w:cs="Arial"/>
        </w:rPr>
        <w:t>“</w:t>
      </w:r>
      <w:r w:rsidRPr="00D17BB1">
        <w:rPr>
          <w:rStyle w:val="DefinedTerm"/>
          <w:rFonts w:ascii="Arial" w:hAnsi="Arial" w:cs="Arial"/>
        </w:rPr>
        <w:t>CAB</w:t>
      </w:r>
      <w:r w:rsidRPr="00D17BB1">
        <w:rPr>
          <w:rFonts w:ascii="Arial" w:hAnsi="Arial" w:cs="Arial"/>
        </w:rPr>
        <w:t>”</w:t>
      </w:r>
      <w:r w:rsidRPr="00D17BB1">
        <w:rPr>
          <w:rFonts w:ascii="Arial" w:hAnsi="Arial" w:cs="Arial"/>
          <w:b w:val="0"/>
          <w:bCs/>
        </w:rPr>
        <w:t>) prior to implementation or delivery.</w:t>
      </w:r>
    </w:p>
    <w:p w14:paraId="4DCDDFD7"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b w:val="0"/>
          <w:bCs/>
          <w:sz w:val="20"/>
        </w:rPr>
        <w:t>Information Resources Technology (“</w:t>
      </w:r>
      <w:r w:rsidRPr="00D17BB1">
        <w:rPr>
          <w:rStyle w:val="DefinedTerm"/>
          <w:rFonts w:ascii="Arial" w:hAnsi="Arial" w:cs="Arial"/>
          <w:sz w:val="20"/>
        </w:rPr>
        <w:t>IRT</w:t>
      </w:r>
      <w:r w:rsidRPr="00D17BB1">
        <w:rPr>
          <w:rFonts w:ascii="Arial" w:hAnsi="Arial" w:cs="Arial"/>
          <w:sz w:val="20"/>
        </w:rPr>
        <w:t>”</w:t>
      </w:r>
      <w:r w:rsidRPr="00D17BB1">
        <w:rPr>
          <w:rFonts w:ascii="Arial" w:hAnsi="Arial" w:cs="Arial"/>
          <w:b w:val="0"/>
          <w:bCs/>
          <w:sz w:val="20"/>
        </w:rPr>
        <w:t>) Procurements</w:t>
      </w:r>
    </w:p>
    <w:p w14:paraId="6E111FCE" w14:textId="77777777" w:rsidR="00D17BB1" w:rsidRPr="00D17BB1" w:rsidRDefault="00D17BB1" w:rsidP="00D17BB1">
      <w:pPr>
        <w:pStyle w:val="Body2"/>
        <w:rPr>
          <w:rFonts w:ascii="Arial" w:hAnsi="Arial" w:cs="Arial"/>
          <w:sz w:val="20"/>
          <w:szCs w:val="20"/>
        </w:rPr>
      </w:pPr>
      <w:r w:rsidRPr="00D17BB1">
        <w:rPr>
          <w:rFonts w:ascii="Arial" w:hAnsi="Arial" w:cs="Arial"/>
          <w:sz w:val="20"/>
          <w:szCs w:val="20"/>
        </w:rPr>
        <w:t>ITD must approve all procurements of:</w:t>
      </w:r>
    </w:p>
    <w:p w14:paraId="21FE26D6"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Information Resources Technology that will be owned by TxDOT.</w:t>
      </w:r>
    </w:p>
    <w:p w14:paraId="2E24A31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IT services for any environment that provides processing, storage, networking, </w:t>
      </w:r>
      <w:bookmarkStart w:id="23" w:name="_Int_XgbHT8sZ"/>
      <w:proofErr w:type="gramStart"/>
      <w:r w:rsidRPr="00D17BB1">
        <w:rPr>
          <w:rFonts w:cs="Arial"/>
          <w:b w:val="0"/>
          <w:bCs/>
          <w:sz w:val="20"/>
        </w:rPr>
        <w:t>management</w:t>
      </w:r>
      <w:bookmarkEnd w:id="23"/>
      <w:proofErr w:type="gramEnd"/>
      <w:r w:rsidRPr="00D17BB1">
        <w:rPr>
          <w:rFonts w:cs="Arial"/>
          <w:b w:val="0"/>
          <w:bCs/>
          <w:sz w:val="20"/>
        </w:rPr>
        <w:t xml:space="preserve"> and the distribution of data to ensure alignment with Texas Government Code, Chapter 2054, Subchapter L.</w:t>
      </w:r>
    </w:p>
    <w:p w14:paraId="4E92019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Prohibited Technologies</w:t>
      </w:r>
    </w:p>
    <w:p w14:paraId="52542CAA"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In accordance with the Texas Statewide Plan for Prohibited Technologies, Contractor shall not provide services, equipment, or systems to TxDOT determined to be a Prohibited Technology by TxDOT. A list of the entities currently determined to be Prohibited Technologies is available at:</w:t>
      </w:r>
      <w:r w:rsidRPr="00D17BB1">
        <w:rPr>
          <w:rFonts w:ascii="Arial" w:hAnsi="Arial" w:cs="Arial"/>
          <w:sz w:val="20"/>
          <w:szCs w:val="20"/>
        </w:rPr>
        <w:br/>
      </w:r>
      <w:hyperlink r:id="rId21" w:history="1">
        <w:r w:rsidRPr="00D17BB1">
          <w:rPr>
            <w:rStyle w:val="Hyperlink"/>
            <w:rFonts w:ascii="Arial" w:hAnsi="Arial" w:cs="Arial"/>
            <w:sz w:val="20"/>
            <w:szCs w:val="20"/>
          </w:rPr>
          <w:t>https://ftp.txdot.gov/pub/txdot/itd/cybersecurity/prohibited-technologies-list-cybersecurity.pdf</w:t>
        </w:r>
      </w:hyperlink>
      <w:r w:rsidRPr="00D17BB1">
        <w:rPr>
          <w:rFonts w:ascii="Arial" w:hAnsi="Arial" w:cs="Arial"/>
          <w:sz w:val="20"/>
          <w:szCs w:val="20"/>
        </w:rPr>
        <w:t xml:space="preserve"> </w:t>
      </w:r>
    </w:p>
    <w:p w14:paraId="024246A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Background Checks Required for Access to TxDOT Data and TxDOT Systems</w:t>
      </w:r>
    </w:p>
    <w:p w14:paraId="439E61A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The contractor shall ensure that a Background Check is performed on each Contractor-Related Entity prior to that person receiving access to any TxDOT system.</w:t>
      </w:r>
    </w:p>
    <w:p w14:paraId="2E14C8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lastRenderedPageBreak/>
        <w:t xml:space="preserve">Contractor shall ensure that a Background Check is performed on each Contractor-Related Entity prior to that person receiving access in a Contractor-Related Entity Environment to TxDOT Data that requires a Moderate or High Security Baseline </w:t>
      </w:r>
    </w:p>
    <w:p w14:paraId="6E4A2076"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 “</w:t>
      </w:r>
      <w:r w:rsidRPr="00D17BB1">
        <w:rPr>
          <w:rStyle w:val="DefinedTerm"/>
          <w:rFonts w:ascii="Arial" w:hAnsi="Arial" w:cs="Arial"/>
          <w:b w:val="0"/>
          <w:bCs/>
        </w:rPr>
        <w:t>Background Check</w:t>
      </w:r>
      <w:r w:rsidRPr="00D17BB1">
        <w:rPr>
          <w:rFonts w:ascii="Arial" w:hAnsi="Arial" w:cs="Arial"/>
          <w:b w:val="0"/>
          <w:bCs/>
        </w:rPr>
        <w:t>” must include the following:</w:t>
      </w:r>
    </w:p>
    <w:p w14:paraId="2CCC34FF"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Verification of Social Security </w:t>
      </w:r>
      <w:proofErr w:type="gramStart"/>
      <w:r w:rsidRPr="00D17BB1">
        <w:rPr>
          <w:rFonts w:cs="Arial"/>
          <w:b w:val="0"/>
          <w:bCs/>
          <w:sz w:val="20"/>
        </w:rPr>
        <w:t>number;</w:t>
      </w:r>
      <w:proofErr w:type="gramEnd"/>
    </w:p>
    <w:p w14:paraId="3119E44B"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All true alias names and counties</w:t>
      </w:r>
    </w:p>
    <w:p w14:paraId="4957D9E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Federal and county level checks for felony and misdemeanor arrest and convictions for the past seven years, including sentences of deferred adjudication – all </w:t>
      </w:r>
      <w:proofErr w:type="gramStart"/>
      <w:r w:rsidRPr="00D17BB1">
        <w:rPr>
          <w:rFonts w:cs="Arial"/>
          <w:b w:val="0"/>
          <w:bCs/>
          <w:sz w:val="20"/>
        </w:rPr>
        <w:t>names;</w:t>
      </w:r>
      <w:proofErr w:type="gramEnd"/>
    </w:p>
    <w:p w14:paraId="4A503A48"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Search of national criminal database – all </w:t>
      </w:r>
      <w:proofErr w:type="gramStart"/>
      <w:r w:rsidRPr="00D17BB1">
        <w:rPr>
          <w:rFonts w:cs="Arial"/>
          <w:b w:val="0"/>
          <w:bCs/>
          <w:sz w:val="20"/>
        </w:rPr>
        <w:t>names;</w:t>
      </w:r>
      <w:proofErr w:type="gramEnd"/>
    </w:p>
    <w:p w14:paraId="02D8A631"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Search of state and national sex offender registry – all names; and</w:t>
      </w:r>
    </w:p>
    <w:p w14:paraId="4C6C4499"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Search </w:t>
      </w:r>
      <w:bookmarkStart w:id="24" w:name="_Int_0zsD2id6"/>
      <w:r w:rsidRPr="00D17BB1">
        <w:rPr>
          <w:rFonts w:cs="Arial"/>
          <w:b w:val="0"/>
          <w:bCs/>
          <w:sz w:val="20"/>
        </w:rPr>
        <w:t>of</w:t>
      </w:r>
      <w:bookmarkEnd w:id="24"/>
      <w:r w:rsidRPr="00D17BB1">
        <w:rPr>
          <w:rFonts w:cs="Arial"/>
          <w:b w:val="0"/>
          <w:bCs/>
          <w:sz w:val="20"/>
        </w:rPr>
        <w:t xml:space="preserve"> the government sanction registry listings.</w:t>
      </w:r>
    </w:p>
    <w:p w14:paraId="70906E2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not allow any Contractor-Related Entity for which Contractor received any unfavorable result when conducting a Background Check to access TxDOT Data or any TxDOT System.</w:t>
      </w:r>
    </w:p>
    <w:p w14:paraId="6FDEFDC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TxDOT may make exceptions to 3.9(d) on a case-by-case basis. Any exception granted by TxDOT must be in writing to be effective.</w:t>
      </w:r>
    </w:p>
    <w:p w14:paraId="58BB725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Upon request by TxDOT, Contractor shall provide documentation that demonstrates to TxDOT’s satisfaction that Background Checks have been conducted as required and that no Contractor-Related Entity with one or more unfavorable results has received access to TxDOT Data or any TxDOT System.</w:t>
      </w:r>
    </w:p>
    <w:p w14:paraId="2A1D8D54" w14:textId="77777777" w:rsidR="00D17BB1" w:rsidRPr="00D17BB1" w:rsidRDefault="00D17BB1" w:rsidP="00D17BB1">
      <w:pPr>
        <w:rPr>
          <w:rFonts w:ascii="Arial" w:hAnsi="Arial" w:cs="Arial"/>
          <w:sz w:val="20"/>
        </w:rPr>
      </w:pPr>
    </w:p>
    <w:p w14:paraId="4AC3ABA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Contractor shall immediately notify TxDOT if it learns of any change in status that might cause a Contractor-Related Entity to receive an unfavorable result from a Background Check.</w:t>
      </w:r>
    </w:p>
    <w:p w14:paraId="4F9DF5B9"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If Contractor fails to meet the requirements of 3,9, TxDOT may terminate this contract immediately with no further liability to the Contractor.</w:t>
      </w:r>
    </w:p>
    <w:p w14:paraId="79E886E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Interconnection of TxDOT and Contractor-Related Entity Environment</w:t>
      </w:r>
    </w:p>
    <w:p w14:paraId="688D58A9"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has or will have one or more interconnections between an Information System in that Contractor-Related Entity’s Environment and a TxDOT System or Systems, the Contractor shall execute or cause to be executed an Interconnection Security Agreement (</w:t>
      </w:r>
      <w:r w:rsidRPr="00D17BB1">
        <w:rPr>
          <w:rFonts w:ascii="Arial" w:hAnsi="Arial" w:cs="Arial"/>
          <w:b/>
          <w:bCs/>
          <w:sz w:val="20"/>
          <w:szCs w:val="20"/>
        </w:rPr>
        <w:t>“</w:t>
      </w:r>
      <w:r w:rsidRPr="00D17BB1">
        <w:rPr>
          <w:rStyle w:val="DefinedTerm"/>
          <w:rFonts w:ascii="Arial" w:hAnsi="Arial" w:cs="Arial"/>
          <w:b/>
          <w:bCs/>
          <w:sz w:val="20"/>
          <w:szCs w:val="20"/>
        </w:rPr>
        <w:t>ISA</w:t>
      </w:r>
      <w:r w:rsidRPr="00D17BB1">
        <w:rPr>
          <w:rFonts w:ascii="Arial" w:hAnsi="Arial" w:cs="Arial"/>
          <w:b/>
          <w:bCs/>
          <w:sz w:val="20"/>
          <w:szCs w:val="20"/>
        </w:rPr>
        <w:t>”</w:t>
      </w:r>
      <w:r w:rsidRPr="00D17BB1">
        <w:rPr>
          <w:rFonts w:ascii="Arial" w:hAnsi="Arial" w:cs="Arial"/>
          <w:sz w:val="20"/>
          <w:szCs w:val="20"/>
        </w:rPr>
        <w:t>) for each interconnection. An executed ISA must be provided to TxDOT for each new interconnection prior to connection.</w:t>
      </w:r>
    </w:p>
    <w:p w14:paraId="118F438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Upon request by TxDOT, the Contractor shall provide any additional information or documentation that TxDOT determines is necessary to confirm a Contractor-Related Entity’s compliance with this section. If Contractor fails to provide requested information as required, TxDOT may terminate this contract immediately with no further liability to the Contractor.</w:t>
      </w:r>
    </w:p>
    <w:p w14:paraId="401D8C3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If completion of any of the requirements in this section requires obtaining information and/or action from a Contractor-Related Entity or other non-party entity, Contractor shall obtain the required information or action from that entity. For example, if the Contractor is a reseller of a Contractor-Related Entity’s product or service, the Contractor is responsible for completing the TxDOT Security Questionnaire and the Contractor must obtain all the information or actions from the Contractor-Related Entity necessary for the Contractor to complete the questionnaire.</w:t>
      </w:r>
    </w:p>
    <w:p w14:paraId="489930D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b w:val="0"/>
          <w:bCs/>
          <w:sz w:val="20"/>
        </w:rPr>
        <w:t>SOC 1 Type 2 and SOC 2 Type 2 Requirements</w:t>
      </w:r>
    </w:p>
    <w:p w14:paraId="37F267B1" w14:textId="77777777" w:rsidR="00D17BB1" w:rsidRPr="00D17BB1" w:rsidRDefault="00D17BB1" w:rsidP="00D17BB1">
      <w:pPr>
        <w:pStyle w:val="Body2"/>
        <w:ind w:left="1296" w:firstLine="0"/>
        <w:rPr>
          <w:rFonts w:ascii="Arial" w:hAnsi="Arial" w:cs="Arial"/>
          <w:sz w:val="20"/>
          <w:szCs w:val="20"/>
        </w:rPr>
      </w:pPr>
      <w:r w:rsidRPr="00D17BB1">
        <w:rPr>
          <w:rFonts w:ascii="Arial" w:hAnsi="Arial" w:cs="Arial"/>
          <w:sz w:val="20"/>
          <w:szCs w:val="20"/>
        </w:rPr>
        <w:t>If a Contractor-Related Entity is determined to be providing a function that is a key internal financial control or has a material financial impact on the TxDOT financial statements, then the following are applicable:</w:t>
      </w:r>
    </w:p>
    <w:p w14:paraId="6980B9C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Provide an Annual Report – Contract-Related entity must provide TxDOT the audit SSAE 18 Results within 15 days of Contract-Related receipt of final report from independent auditor. Licensor will engage a third party (the “Service Provider”) to conduct an examination in accordance with Statement </w:t>
      </w:r>
      <w:r w:rsidRPr="00D17BB1">
        <w:rPr>
          <w:rFonts w:ascii="Arial" w:hAnsi="Arial" w:cs="Arial"/>
          <w:b w:val="0"/>
          <w:bCs/>
        </w:rPr>
        <w:lastRenderedPageBreak/>
        <w:t>on Standards for Attestation Engagements No. 18, as established by the American Institute of Certified Public Accountants (AICPA), and commonly referred to as a Service Organization Controls (SOC) 1, relevant to controls related to the solution, and prepare a SOC 1 Type 2 report with respect thereto (the “SOC 1 Report”).</w:t>
      </w:r>
    </w:p>
    <w:p w14:paraId="0A6313C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 addition, Licensor will engage a Service Provider to conduct an examination in accordance with AT Section 101 of the Statement on Standards for Attestation Engagements to report on controls at a Service Organization relevant to security and availability, established by the AICPA (“AICPA Standards”) and, subject to AICPA Standards, prepare a Type 2 service organization controls report with respect thereto (the “SOC 2 Report”). Once the SOC 1 Report and SOC 2 Report are each available, upon written request from Licensee, Licensor must make available Licensor personnel to discuss with TxDOT the reports. Other report types will not be considered to meet these requirements.</w:t>
      </w:r>
    </w:p>
    <w:p w14:paraId="15F9A982" w14:textId="77777777" w:rsidR="00D17BB1" w:rsidRPr="00D17BB1" w:rsidRDefault="00D17BB1" w:rsidP="00D17BB1">
      <w:pPr>
        <w:pStyle w:val="Heading1"/>
        <w:keepLines/>
        <w:numPr>
          <w:ilvl w:val="0"/>
          <w:numId w:val="20"/>
        </w:numPr>
        <w:spacing w:before="240"/>
        <w:jc w:val="left"/>
        <w:rPr>
          <w:rFonts w:ascii="Arial" w:hAnsi="Arial" w:cs="Arial"/>
          <w:b w:val="0"/>
          <w:bCs/>
          <w:sz w:val="20"/>
        </w:rPr>
      </w:pPr>
      <w:r w:rsidRPr="00D17BB1">
        <w:rPr>
          <w:rFonts w:ascii="Arial" w:hAnsi="Arial" w:cs="Arial"/>
          <w:b w:val="0"/>
          <w:bCs/>
          <w:sz w:val="20"/>
        </w:rPr>
        <w:t>Defined Terms</w:t>
      </w:r>
    </w:p>
    <w:p w14:paraId="25E8A44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baseline</w:t>
      </w:r>
      <w:r w:rsidRPr="00D17BB1">
        <w:rPr>
          <w:rFonts w:ascii="Arial" w:hAnsi="Arial" w:cs="Arial"/>
          <w:sz w:val="20"/>
        </w:rPr>
        <w:t xml:space="preserve">” </w:t>
      </w:r>
      <w:r w:rsidRPr="00D17BB1">
        <w:rPr>
          <w:rFonts w:ascii="Arial" w:hAnsi="Arial" w:cs="Arial"/>
          <w:b w:val="0"/>
          <w:bCs/>
          <w:sz w:val="20"/>
        </w:rPr>
        <w:t xml:space="preserve">means the set of minimum-security controls defined for a low-impact, moderate-impact, or high-impact information system. Information on applicable baselines is available at </w:t>
      </w:r>
      <w:hyperlink r:id="rId22">
        <w:r w:rsidRPr="00D17BB1">
          <w:rPr>
            <w:rStyle w:val="Hyperlink"/>
            <w:rFonts w:ascii="Arial" w:hAnsi="Arial" w:cs="Arial"/>
            <w:b w:val="0"/>
            <w:bCs/>
            <w:sz w:val="20"/>
          </w:rPr>
          <w:t>https://www.txdot.gov/inside-txdot/division/information-technology/Cybersecurity/cybersecurity-resources.html</w:t>
        </w:r>
      </w:hyperlink>
      <w:r w:rsidRPr="00D17BB1">
        <w:rPr>
          <w:rFonts w:ascii="Arial" w:hAnsi="Arial" w:cs="Arial"/>
          <w:b w:val="0"/>
          <w:bCs/>
          <w:sz w:val="20"/>
        </w:rPr>
        <w:t xml:space="preserve">. </w:t>
      </w:r>
    </w:p>
    <w:p w14:paraId="68F2757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Breach</w:t>
      </w:r>
      <w:r w:rsidRPr="00D17BB1">
        <w:rPr>
          <w:rFonts w:ascii="Arial" w:hAnsi="Arial" w:cs="Arial"/>
          <w:sz w:val="20"/>
        </w:rPr>
        <w:t xml:space="preserve">” </w:t>
      </w:r>
      <w:r w:rsidRPr="00D17BB1">
        <w:rPr>
          <w:rFonts w:ascii="Arial" w:hAnsi="Arial" w:cs="Arial"/>
          <w:b w:val="0"/>
          <w:bCs/>
          <w:sz w:val="20"/>
        </w:rPr>
        <w:t>means “breach of system security” as defined in Section 521.053(a) of the Texas Business and Commerce Code, which defines breach of system security as “the unauthorized acquisition of computerized data that compromises the security, confidentiality, or integrity of sensitive personal information maintained by a person, including data that is encrypted if the person accessing the data has the key required to decrypt the data.”</w:t>
      </w:r>
    </w:p>
    <w:p w14:paraId="3891D30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Cloud Computing Service</w:t>
      </w:r>
      <w:r w:rsidRPr="00D17BB1">
        <w:rPr>
          <w:rFonts w:ascii="Arial" w:hAnsi="Arial" w:cs="Arial"/>
          <w:sz w:val="20"/>
        </w:rPr>
        <w:t xml:space="preserve">” </w:t>
      </w:r>
      <w:r w:rsidRPr="00D17BB1">
        <w:rPr>
          <w:rFonts w:ascii="Arial" w:hAnsi="Arial" w:cs="Arial"/>
          <w:b w:val="0"/>
          <w:bCs/>
          <w:sz w:val="20"/>
        </w:rPr>
        <w:t>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Cloud computing is referenced in Texas Government Code Title 10, Subtitle D, Chapter 2157, Subchapter A, Section 2157.007 and is defined in NIST 800-145.</w:t>
      </w:r>
    </w:p>
    <w:p w14:paraId="4D59FAE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Confidential Information</w:t>
      </w:r>
      <w:r w:rsidRPr="00D17BB1">
        <w:rPr>
          <w:rFonts w:ascii="Arial" w:hAnsi="Arial" w:cs="Arial"/>
          <w:sz w:val="20"/>
        </w:rPr>
        <w:t xml:space="preserve">” </w:t>
      </w:r>
      <w:r w:rsidRPr="00D17BB1">
        <w:rPr>
          <w:rFonts w:ascii="Arial" w:hAnsi="Arial" w:cs="Arial"/>
          <w:b w:val="0"/>
          <w:bCs/>
          <w:sz w:val="20"/>
        </w:rPr>
        <w:t>has the meaning provided in 1 Texas Administrative Code § 202.1(5), which states the confidential information means “information that must be protected from unauthorized disclosure or public release based on published laws or legal agreements.” Information that is Confidential Information under this definition includes:</w:t>
      </w:r>
    </w:p>
    <w:p w14:paraId="0FFC3D3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Dates of birth of living persons</w:t>
      </w:r>
    </w:p>
    <w:p w14:paraId="5AC4A4F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Driver’s license numbers</w:t>
      </w:r>
    </w:p>
    <w:p w14:paraId="44F996F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License plate numbers</w:t>
      </w:r>
    </w:p>
    <w:p w14:paraId="36211F2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Credit card numbers</w:t>
      </w:r>
    </w:p>
    <w:p w14:paraId="2FB5E9F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Insurance policy numbers</w:t>
      </w:r>
    </w:p>
    <w:p w14:paraId="70DCD8A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Attorney-Client communications</w:t>
      </w:r>
    </w:p>
    <w:p w14:paraId="636F9205"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Drafts of policymaking documents</w:t>
      </w:r>
    </w:p>
    <w:p w14:paraId="4A41BBA2"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Information related to pending </w:t>
      </w:r>
      <w:proofErr w:type="gramStart"/>
      <w:r w:rsidRPr="00D17BB1">
        <w:rPr>
          <w:rFonts w:ascii="Arial" w:hAnsi="Arial" w:cs="Arial"/>
          <w:b w:val="0"/>
          <w:bCs/>
        </w:rPr>
        <w:t>litigation</w:t>
      </w:r>
      <w:proofErr w:type="gramEnd"/>
    </w:p>
    <w:p w14:paraId="56C80C51"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Audit working </w:t>
      </w:r>
      <w:proofErr w:type="gramStart"/>
      <w:r w:rsidRPr="00D17BB1">
        <w:rPr>
          <w:rFonts w:ascii="Arial" w:hAnsi="Arial" w:cs="Arial"/>
          <w:b w:val="0"/>
          <w:bCs/>
        </w:rPr>
        <w:t>papers</w:t>
      </w:r>
      <w:proofErr w:type="gramEnd"/>
    </w:p>
    <w:p w14:paraId="538D70C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Competitive bidding information before contract awarded.</w:t>
      </w:r>
    </w:p>
    <w:p w14:paraId="742CEE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Personal Identifiable Information</w:t>
      </w:r>
    </w:p>
    <w:p w14:paraId="7AD0B8E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Sensitive Personal Information</w:t>
      </w:r>
    </w:p>
    <w:p w14:paraId="345379AC"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Regulated data </w:t>
      </w:r>
    </w:p>
    <w:p w14:paraId="016F9507"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excepted from disclosure requirements of Chapter 552 of the Texas Government Code (</w:t>
      </w:r>
      <w:r w:rsidRPr="00D17BB1">
        <w:rPr>
          <w:rFonts w:ascii="Arial" w:hAnsi="Arial" w:cs="Arial"/>
        </w:rPr>
        <w:t>“</w:t>
      </w:r>
      <w:r w:rsidRPr="00D17BB1">
        <w:rPr>
          <w:rStyle w:val="DefinedTerm"/>
          <w:rFonts w:ascii="Arial" w:hAnsi="Arial" w:cs="Arial"/>
        </w:rPr>
        <w:t>Texas Public Information Act</w:t>
      </w:r>
      <w:r w:rsidRPr="00D17BB1">
        <w:rPr>
          <w:rFonts w:ascii="Arial" w:hAnsi="Arial" w:cs="Arial"/>
        </w:rPr>
        <w:t>”</w:t>
      </w:r>
      <w:r w:rsidRPr="00D17BB1">
        <w:rPr>
          <w:rFonts w:ascii="Arial" w:hAnsi="Arial" w:cs="Arial"/>
          <w:b w:val="0"/>
          <w:bCs/>
        </w:rPr>
        <w:t xml:space="preserve">) or other applicable state or federal </w:t>
      </w:r>
      <w:proofErr w:type="gramStart"/>
      <w:r w:rsidRPr="00D17BB1">
        <w:rPr>
          <w:rFonts w:ascii="Arial" w:hAnsi="Arial" w:cs="Arial"/>
          <w:b w:val="0"/>
          <w:bCs/>
        </w:rPr>
        <w:t>law</w:t>
      </w:r>
      <w:proofErr w:type="gramEnd"/>
    </w:p>
    <w:p w14:paraId="30B4E358"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Compliance reports for which the Texas Attorney General has granted permission to </w:t>
      </w:r>
      <w:proofErr w:type="gramStart"/>
      <w:r w:rsidRPr="00D17BB1">
        <w:rPr>
          <w:rFonts w:ascii="Arial" w:hAnsi="Arial" w:cs="Arial"/>
          <w:b w:val="0"/>
          <w:bCs/>
        </w:rPr>
        <w:t>withhold</w:t>
      </w:r>
      <w:proofErr w:type="gramEnd"/>
    </w:p>
    <w:p w14:paraId="26826A7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lastRenderedPageBreak/>
        <w:t>Investigative working papers and draft reports excepted from disclosure under Section 552.116 of the Texas Government Code</w:t>
      </w:r>
    </w:p>
    <w:p w14:paraId="743BC8E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Contractor-Related Entity</w:t>
      </w:r>
      <w:r w:rsidRPr="00D17BB1">
        <w:rPr>
          <w:rFonts w:ascii="Arial" w:hAnsi="Arial" w:cs="Arial"/>
          <w:sz w:val="20"/>
        </w:rPr>
        <w:t>”</w:t>
      </w:r>
      <w:r w:rsidRPr="00D17BB1">
        <w:rPr>
          <w:rFonts w:ascii="Arial" w:hAnsi="Arial" w:cs="Arial"/>
          <w:b w:val="0"/>
          <w:bCs/>
          <w:sz w:val="20"/>
        </w:rPr>
        <w:t xml:space="preserve"> means Contractor; subcontractors; their employees, </w:t>
      </w:r>
      <w:bookmarkStart w:id="25" w:name="_Int_vDx1puXN"/>
      <w:proofErr w:type="gramStart"/>
      <w:r w:rsidRPr="00D17BB1">
        <w:rPr>
          <w:rFonts w:ascii="Arial" w:hAnsi="Arial" w:cs="Arial"/>
          <w:b w:val="0"/>
          <w:bCs/>
          <w:sz w:val="20"/>
        </w:rPr>
        <w:t>agents</w:t>
      </w:r>
      <w:bookmarkEnd w:id="25"/>
      <w:proofErr w:type="gramEnd"/>
      <w:r w:rsidRPr="00D17BB1">
        <w:rPr>
          <w:rFonts w:ascii="Arial" w:hAnsi="Arial" w:cs="Arial"/>
          <w:b w:val="0"/>
          <w:bCs/>
          <w:sz w:val="20"/>
        </w:rPr>
        <w:t xml:space="preserve"> and officers; and all other persons for whom Contractor might be legally or contractually responsible.</w:t>
      </w:r>
    </w:p>
    <w:p w14:paraId="34977B2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Contractor-Related Entity Environment</w:t>
      </w:r>
      <w:r w:rsidRPr="00D17BB1">
        <w:rPr>
          <w:rFonts w:ascii="Arial" w:hAnsi="Arial" w:cs="Arial"/>
          <w:sz w:val="20"/>
        </w:rPr>
        <w:t>”</w:t>
      </w:r>
      <w:r w:rsidRPr="00D17BB1">
        <w:rPr>
          <w:rFonts w:ascii="Arial" w:hAnsi="Arial" w:cs="Arial"/>
          <w:b w:val="0"/>
          <w:bCs/>
          <w:sz w:val="20"/>
        </w:rPr>
        <w:t xml:space="preserve"> means an Environment for which TxDOT does not manage or control the system environment, servers, operating systems, or storage </w:t>
      </w:r>
      <w:bookmarkStart w:id="26" w:name="_Int_aKgMQsbH"/>
      <w:proofErr w:type="gramStart"/>
      <w:r w:rsidRPr="00D17BB1">
        <w:rPr>
          <w:rFonts w:ascii="Arial" w:hAnsi="Arial" w:cs="Arial"/>
          <w:b w:val="0"/>
          <w:bCs/>
          <w:sz w:val="20"/>
        </w:rPr>
        <w:t>with the exception of</w:t>
      </w:r>
      <w:bookmarkEnd w:id="26"/>
      <w:proofErr w:type="gramEnd"/>
      <w:r w:rsidRPr="00D17BB1">
        <w:rPr>
          <w:rFonts w:ascii="Arial" w:hAnsi="Arial" w:cs="Arial"/>
          <w:b w:val="0"/>
          <w:bCs/>
          <w:sz w:val="20"/>
        </w:rPr>
        <w:t xml:space="preserve"> user-specific configuration settings.</w:t>
      </w:r>
    </w:p>
    <w:p w14:paraId="325B998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w:t>
      </w:r>
      <w:r w:rsidRPr="00D17BB1">
        <w:rPr>
          <w:rFonts w:ascii="Arial" w:hAnsi="Arial" w:cs="Arial"/>
          <w:sz w:val="20"/>
        </w:rPr>
        <w:t xml:space="preserve">” </w:t>
      </w:r>
      <w:r w:rsidRPr="00D17BB1">
        <w:rPr>
          <w:rFonts w:ascii="Arial" w:hAnsi="Arial" w:cs="Arial"/>
          <w:b w:val="0"/>
          <w:bCs/>
          <w:sz w:val="20"/>
        </w:rPr>
        <w:t>means the representation of facts; as the raw material of information that is used as a basis for reasoning, decision-making, discussion, or calculation.</w:t>
      </w:r>
    </w:p>
    <w:p w14:paraId="7F1E73A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Data Dictionary</w:t>
      </w:r>
      <w:r w:rsidRPr="00D17BB1">
        <w:rPr>
          <w:rFonts w:ascii="Arial" w:hAnsi="Arial" w:cs="Arial"/>
          <w:sz w:val="20"/>
        </w:rPr>
        <w:t xml:space="preserve">” </w:t>
      </w:r>
      <w:r w:rsidRPr="00D17BB1">
        <w:rPr>
          <w:rFonts w:ascii="Arial" w:hAnsi="Arial" w:cs="Arial"/>
          <w:b w:val="0"/>
          <w:bCs/>
          <w:sz w:val="20"/>
        </w:rPr>
        <w:t xml:space="preserve">means a directory of the definitions, purpose, </w:t>
      </w:r>
      <w:bookmarkStart w:id="27" w:name="_Int_4bUB7g6j"/>
      <w:proofErr w:type="gramStart"/>
      <w:r w:rsidRPr="00D17BB1">
        <w:rPr>
          <w:rFonts w:ascii="Arial" w:hAnsi="Arial" w:cs="Arial"/>
          <w:b w:val="0"/>
          <w:bCs/>
          <w:sz w:val="20"/>
        </w:rPr>
        <w:t>policies</w:t>
      </w:r>
      <w:bookmarkEnd w:id="27"/>
      <w:proofErr w:type="gramEnd"/>
      <w:r w:rsidRPr="00D17BB1">
        <w:rPr>
          <w:rFonts w:ascii="Arial" w:hAnsi="Arial" w:cs="Arial"/>
          <w:b w:val="0"/>
          <w:bCs/>
          <w:sz w:val="20"/>
        </w:rPr>
        <w:t xml:space="preserve"> and structure about data. It is a compilation of information about the data owned by the enterprise. It describes every data item in a database in enough detail for users and application developers to know what the data is and how to make use of it.</w:t>
      </w:r>
    </w:p>
    <w:p w14:paraId="4E481880"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Environment</w:t>
      </w:r>
      <w:r w:rsidRPr="00D17BB1">
        <w:rPr>
          <w:rFonts w:ascii="Arial" w:hAnsi="Arial" w:cs="Arial"/>
          <w:sz w:val="20"/>
        </w:rPr>
        <w:t xml:space="preserve">” </w:t>
      </w:r>
      <w:r w:rsidRPr="00D17BB1">
        <w:rPr>
          <w:rFonts w:ascii="Arial" w:hAnsi="Arial" w:cs="Arial"/>
          <w:b w:val="0"/>
          <w:bCs/>
          <w:sz w:val="20"/>
        </w:rPr>
        <w:t>means an aggregate of procedures, conditions, and objects affecting the development, operation, and maintenance of an information system.</w:t>
      </w:r>
    </w:p>
    <w:p w14:paraId="3EE0B4F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Style w:val="DefinedTerm"/>
          <w:rFonts w:ascii="Arial" w:hAnsi="Arial" w:cs="Arial"/>
          <w:sz w:val="20"/>
        </w:rPr>
        <w:t>“Information</w:t>
      </w:r>
      <w:r w:rsidRPr="00D17BB1">
        <w:rPr>
          <w:rFonts w:ascii="Arial" w:hAnsi="Arial" w:cs="Arial"/>
          <w:sz w:val="20"/>
        </w:rPr>
        <w:t xml:space="preserve">” </w:t>
      </w:r>
      <w:r w:rsidRPr="00D17BB1">
        <w:rPr>
          <w:rFonts w:ascii="Arial" w:hAnsi="Arial" w:cs="Arial"/>
          <w:b w:val="0"/>
          <w:bCs/>
          <w:sz w:val="20"/>
        </w:rPr>
        <w:t>means data, regardless of form, that is created, contained in, or processed by information resources facilities, communications networks, or storage media.</w:t>
      </w:r>
    </w:p>
    <w:p w14:paraId="4D8AAEEF"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Resources Technology</w:t>
      </w:r>
      <w:r w:rsidRPr="00D17BB1">
        <w:rPr>
          <w:rFonts w:ascii="Arial" w:hAnsi="Arial" w:cs="Arial"/>
          <w:sz w:val="20"/>
        </w:rPr>
        <w:t xml:space="preserve">” </w:t>
      </w:r>
      <w:r w:rsidRPr="00D17BB1">
        <w:rPr>
          <w:rFonts w:ascii="Arial" w:hAnsi="Arial" w:cs="Arial"/>
          <w:b w:val="0"/>
          <w:bCs/>
          <w:sz w:val="20"/>
        </w:rPr>
        <w:t>means data processing and telecommunications hardware, software, services, supplies personnel, facility resources, maintenance and training that are employed, designed, built, operated, and maintained to collect, record, process, store, retrieve, display, and transmit information.</w:t>
      </w:r>
    </w:p>
    <w:p w14:paraId="5C65ECCD"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Information System</w:t>
      </w:r>
      <w:r w:rsidRPr="00D17BB1">
        <w:rPr>
          <w:rFonts w:ascii="Arial" w:hAnsi="Arial" w:cs="Arial"/>
          <w:sz w:val="20"/>
        </w:rPr>
        <w:t xml:space="preserve">” </w:t>
      </w:r>
      <w:r w:rsidRPr="00D17BB1">
        <w:rPr>
          <w:rFonts w:ascii="Arial" w:hAnsi="Arial" w:cs="Arial"/>
          <w:b w:val="0"/>
          <w:bCs/>
          <w:sz w:val="20"/>
        </w:rPr>
        <w:t xml:space="preserve">means a discrete set of information resources organized for the collection, processing, maintenance, use, sharing, dissemination, or disposition of information. </w:t>
      </w:r>
      <w:bookmarkStart w:id="28" w:name="_Int_jlDFmiJQ"/>
      <w:r w:rsidRPr="00D17BB1">
        <w:rPr>
          <w:rFonts w:ascii="Arial" w:hAnsi="Arial" w:cs="Arial"/>
          <w:b w:val="0"/>
          <w:bCs/>
          <w:sz w:val="20"/>
        </w:rPr>
        <w:t>An Information System normally includes, but is not limited to, hardware, software, network infrastructure, information, applications, communications, and people.</w:t>
      </w:r>
      <w:bookmarkEnd w:id="28"/>
    </w:p>
    <w:p w14:paraId="4D3A56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Personal Identifying Information</w:t>
      </w:r>
      <w:r w:rsidRPr="00D17BB1">
        <w:rPr>
          <w:rFonts w:ascii="Arial" w:hAnsi="Arial" w:cs="Arial"/>
          <w:sz w:val="20"/>
        </w:rPr>
        <w:t xml:space="preserve">” </w:t>
      </w:r>
      <w:r w:rsidRPr="00D17BB1">
        <w:rPr>
          <w:rFonts w:ascii="Arial" w:hAnsi="Arial" w:cs="Arial"/>
          <w:b w:val="0"/>
          <w:bCs/>
          <w:sz w:val="20"/>
        </w:rPr>
        <w:t xml:space="preserve">means information that alone or in conjunction with other information identifies an individual, including an individual's: </w:t>
      </w:r>
    </w:p>
    <w:p w14:paraId="521476A3"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Name, social security number, date of birth, or government-issued identification </w:t>
      </w:r>
      <w:proofErr w:type="gramStart"/>
      <w:r w:rsidRPr="00D17BB1">
        <w:rPr>
          <w:rFonts w:ascii="Arial" w:hAnsi="Arial" w:cs="Arial"/>
          <w:b w:val="0"/>
          <w:bCs/>
        </w:rPr>
        <w:t>number;</w:t>
      </w:r>
      <w:proofErr w:type="gramEnd"/>
    </w:p>
    <w:p w14:paraId="76182FC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Mother's maiden </w:t>
      </w:r>
      <w:proofErr w:type="gramStart"/>
      <w:r w:rsidRPr="00D17BB1">
        <w:rPr>
          <w:rFonts w:ascii="Arial" w:hAnsi="Arial" w:cs="Arial"/>
          <w:b w:val="0"/>
          <w:bCs/>
        </w:rPr>
        <w:t>name;</w:t>
      </w:r>
      <w:proofErr w:type="gramEnd"/>
    </w:p>
    <w:p w14:paraId="18ED6944"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Unique biometric data, including the individual's fingerprint, voice print, and retina or iris image; and</w:t>
      </w:r>
    </w:p>
    <w:p w14:paraId="66EC214E"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rPr>
      </w:pPr>
      <w:r w:rsidRPr="00D17BB1">
        <w:rPr>
          <w:rFonts w:ascii="Arial" w:hAnsi="Arial" w:cs="Arial"/>
          <w:b w:val="0"/>
          <w:bCs/>
        </w:rPr>
        <w:t>Unique electronic identification number, address, or routing code</w:t>
      </w:r>
      <w:r w:rsidRPr="00D17BB1">
        <w:rPr>
          <w:rFonts w:ascii="Arial" w:hAnsi="Arial" w:cs="Arial"/>
        </w:rPr>
        <w:t>.</w:t>
      </w:r>
    </w:p>
    <w:p w14:paraId="0BC691BE"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Potential Cybersecurity Incident</w:t>
      </w:r>
      <w:r w:rsidRPr="00D17BB1">
        <w:rPr>
          <w:rFonts w:ascii="Arial" w:hAnsi="Arial" w:cs="Arial"/>
          <w:sz w:val="20"/>
        </w:rPr>
        <w:t xml:space="preserve">” </w:t>
      </w:r>
      <w:r w:rsidRPr="00D17BB1">
        <w:rPr>
          <w:rFonts w:ascii="Arial" w:hAnsi="Arial" w:cs="Arial"/>
          <w:b w:val="0"/>
          <w:bCs/>
          <w:sz w:val="20"/>
        </w:rPr>
        <w:t>means an event which may result in the accidental or deliberate unauthorized access, loss, disclosure, modification, disruption, or destruction of information or information resources.</w:t>
      </w:r>
    </w:p>
    <w:p w14:paraId="5BD1E8C8"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 xml:space="preserve"> “</w:t>
      </w:r>
      <w:r w:rsidRPr="00D17BB1">
        <w:rPr>
          <w:rStyle w:val="DefinedTerm"/>
          <w:rFonts w:ascii="Arial" w:hAnsi="Arial" w:cs="Arial"/>
          <w:sz w:val="20"/>
        </w:rPr>
        <w:t>Public Data</w:t>
      </w:r>
      <w:r w:rsidRPr="00D17BB1">
        <w:rPr>
          <w:rFonts w:ascii="Arial" w:hAnsi="Arial" w:cs="Arial"/>
          <w:sz w:val="20"/>
        </w:rPr>
        <w:t xml:space="preserve">” </w:t>
      </w:r>
      <w:r w:rsidRPr="00D17BB1">
        <w:rPr>
          <w:rFonts w:ascii="Arial" w:hAnsi="Arial" w:cs="Arial"/>
          <w:b w:val="0"/>
          <w:bCs/>
          <w:sz w:val="20"/>
        </w:rPr>
        <w:t>means Data that is subject to public disclosure pursuant to the Texas Public Information Act and freely and without reservation made available to the public.</w:t>
      </w:r>
    </w:p>
    <w:p w14:paraId="1EDC3ACB"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Public information</w:t>
      </w:r>
      <w:r w:rsidRPr="00D17BB1">
        <w:rPr>
          <w:rFonts w:ascii="Arial" w:hAnsi="Arial" w:cs="Arial"/>
          <w:sz w:val="20"/>
        </w:rPr>
        <w:t xml:space="preserve">” </w:t>
      </w:r>
      <w:r w:rsidRPr="00D17BB1">
        <w:rPr>
          <w:rFonts w:ascii="Arial" w:hAnsi="Arial" w:cs="Arial"/>
          <w:b w:val="0"/>
          <w:bCs/>
          <w:sz w:val="20"/>
        </w:rPr>
        <w:t xml:space="preserve">means information written, produced, collected, assembled, or maintained by or for a governmental body, including information held by individual officers or employees of a governmental body, in connection with the transaction of official TxDOT business. This includes information that is held by contractors and consultants and that TxDOT owns, to which TxDOT has a right of access, or on which public money was spent for the purpose of writing, producing, collecting, assembling, or maintaining the information. Public information includes any electronic communication created, transmitted, received, or maintained on any device if the communication is in connection with the transaction of official business. Public information may be stored in any medium and may exist in forms such as books, papers, letters, documents, e-mails, Internet postings, text messages, instant messages, printouts, photographs, maps, </w:t>
      </w:r>
      <w:r w:rsidRPr="00D17BB1">
        <w:rPr>
          <w:rFonts w:ascii="Arial" w:hAnsi="Arial" w:cs="Arial"/>
          <w:b w:val="0"/>
          <w:bCs/>
          <w:sz w:val="20"/>
        </w:rPr>
        <w:lastRenderedPageBreak/>
        <w:t>drawings, and audio and video recordings. Public information does not include tangible items, such as computers or guardrails.</w:t>
      </w:r>
    </w:p>
    <w:p w14:paraId="01C83413"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Regulated Data</w:t>
      </w:r>
      <w:r w:rsidRPr="00D17BB1">
        <w:rPr>
          <w:rFonts w:ascii="Arial" w:hAnsi="Arial" w:cs="Arial"/>
          <w:sz w:val="20"/>
        </w:rPr>
        <w:t xml:space="preserve">” </w:t>
      </w:r>
      <w:r w:rsidRPr="00D17BB1">
        <w:rPr>
          <w:rFonts w:ascii="Arial" w:hAnsi="Arial" w:cs="Arial"/>
          <w:b w:val="0"/>
          <w:bCs/>
          <w:sz w:val="20"/>
        </w:rPr>
        <w:t>means information for which the use and protection of is dictated by a state or federal agency or by third party agreements.</w:t>
      </w:r>
    </w:p>
    <w:p w14:paraId="78826476"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Data</w:t>
      </w:r>
      <w:r w:rsidRPr="00D17BB1">
        <w:rPr>
          <w:rFonts w:ascii="Arial" w:hAnsi="Arial" w:cs="Arial"/>
          <w:sz w:val="20"/>
        </w:rPr>
        <w:t xml:space="preserve">” </w:t>
      </w:r>
      <w:r w:rsidRPr="00D17BB1">
        <w:rPr>
          <w:rFonts w:ascii="Arial" w:hAnsi="Arial" w:cs="Arial"/>
          <w:b w:val="0"/>
          <w:bCs/>
          <w:sz w:val="20"/>
        </w:rPr>
        <w:t xml:space="preserve">means information that could be subject to release under an open records request, but should be controlled to protect third parties, and should be vetted and verified before release. At TxDOT, this could include operational information, personnel records, research, or internal communications. </w:t>
      </w:r>
    </w:p>
    <w:p w14:paraId="3D54FF7A"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Sensitive Personal Information</w:t>
      </w:r>
      <w:r w:rsidRPr="00D17BB1">
        <w:rPr>
          <w:rFonts w:ascii="Arial" w:hAnsi="Arial" w:cs="Arial"/>
          <w:sz w:val="20"/>
        </w:rPr>
        <w:t xml:space="preserve">” </w:t>
      </w:r>
      <w:r w:rsidRPr="00D17BB1">
        <w:rPr>
          <w:rFonts w:ascii="Arial" w:hAnsi="Arial" w:cs="Arial"/>
          <w:b w:val="0"/>
          <w:bCs/>
          <w:sz w:val="20"/>
        </w:rPr>
        <w:t>has the meaning provided by Section 521.002(2) of the Texas Government Code, which defines sensitive personal information as:</w:t>
      </w:r>
    </w:p>
    <w:p w14:paraId="00D9B86D"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 xml:space="preserve"> An individual’s first name or first initial and last name in combination with any one or more of the following items, if the name and item are not encrypted:</w:t>
      </w:r>
    </w:p>
    <w:p w14:paraId="3B84DD8D"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Social Security Number</w:t>
      </w:r>
    </w:p>
    <w:p w14:paraId="73344DA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Driver’s license number or government-issued identification number; or</w:t>
      </w:r>
    </w:p>
    <w:p w14:paraId="3893E665"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Account number or credit or debit card number in combination with any required security code, access code, or password that would permit access to an individual’s financial account; or</w:t>
      </w:r>
    </w:p>
    <w:p w14:paraId="1CFA8BBB" w14:textId="77777777" w:rsidR="00D17BB1" w:rsidRPr="00D17BB1" w:rsidRDefault="00D17BB1" w:rsidP="00D17BB1">
      <w:pPr>
        <w:pStyle w:val="Heading3"/>
        <w:keepNext w:val="0"/>
        <w:widowControl w:val="0"/>
        <w:numPr>
          <w:ilvl w:val="2"/>
          <w:numId w:val="20"/>
        </w:numPr>
        <w:tabs>
          <w:tab w:val="clear" w:pos="1746"/>
          <w:tab w:val="num" w:pos="1728"/>
        </w:tabs>
        <w:spacing w:before="120"/>
        <w:ind w:left="1728"/>
        <w:rPr>
          <w:rFonts w:ascii="Arial" w:hAnsi="Arial" w:cs="Arial"/>
          <w:b w:val="0"/>
          <w:bCs/>
        </w:rPr>
      </w:pPr>
      <w:r w:rsidRPr="00D17BB1">
        <w:rPr>
          <w:rFonts w:ascii="Arial" w:hAnsi="Arial" w:cs="Arial"/>
          <w:b w:val="0"/>
          <w:bCs/>
        </w:rPr>
        <w:t>Information that identifies an individual and relates to:</w:t>
      </w:r>
    </w:p>
    <w:p w14:paraId="52CF5302"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 xml:space="preserve">The physical or mental health or condition of the </w:t>
      </w:r>
      <w:proofErr w:type="gramStart"/>
      <w:r w:rsidRPr="00D17BB1">
        <w:rPr>
          <w:rFonts w:cs="Arial"/>
          <w:b w:val="0"/>
          <w:bCs/>
          <w:sz w:val="20"/>
        </w:rPr>
        <w:t>individual;</w:t>
      </w:r>
      <w:proofErr w:type="gramEnd"/>
      <w:r w:rsidRPr="00D17BB1">
        <w:rPr>
          <w:rFonts w:cs="Arial"/>
          <w:b w:val="0"/>
          <w:bCs/>
          <w:sz w:val="20"/>
        </w:rPr>
        <w:t xml:space="preserve"> </w:t>
      </w:r>
    </w:p>
    <w:p w14:paraId="76B057E7"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The provision of health care to the individual; or</w:t>
      </w:r>
    </w:p>
    <w:p w14:paraId="66293380" w14:textId="77777777" w:rsidR="00D17BB1" w:rsidRPr="00D17BB1" w:rsidRDefault="00D17BB1" w:rsidP="00D17BB1">
      <w:pPr>
        <w:pStyle w:val="Heading4"/>
        <w:keepNext w:val="0"/>
        <w:widowControl w:val="0"/>
        <w:numPr>
          <w:ilvl w:val="3"/>
          <w:numId w:val="20"/>
        </w:numPr>
        <w:tabs>
          <w:tab w:val="clear" w:pos="2736"/>
          <w:tab w:val="num" w:pos="2304"/>
        </w:tabs>
        <w:spacing w:before="120"/>
        <w:ind w:left="2304" w:right="0"/>
        <w:rPr>
          <w:rFonts w:cs="Arial"/>
          <w:b w:val="0"/>
          <w:bCs/>
          <w:sz w:val="20"/>
        </w:rPr>
      </w:pPr>
      <w:r w:rsidRPr="00D17BB1">
        <w:rPr>
          <w:rFonts w:cs="Arial"/>
          <w:b w:val="0"/>
          <w:bCs/>
          <w:sz w:val="20"/>
        </w:rPr>
        <w:t>Payment for the provision of health care to the individual.</w:t>
      </w:r>
    </w:p>
    <w:p w14:paraId="55A995A2"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b w:val="0"/>
          <w:bCs/>
          <w:sz w:val="20"/>
        </w:rPr>
      </w:pPr>
      <w:r w:rsidRPr="00D17BB1">
        <w:rPr>
          <w:rFonts w:ascii="Arial" w:hAnsi="Arial" w:cs="Arial"/>
          <w:sz w:val="20"/>
        </w:rPr>
        <w:t>“</w:t>
      </w:r>
      <w:r w:rsidRPr="00D17BB1">
        <w:rPr>
          <w:rStyle w:val="DefinedTerm"/>
          <w:rFonts w:ascii="Arial" w:hAnsi="Arial" w:cs="Arial"/>
          <w:sz w:val="20"/>
        </w:rPr>
        <w:t>TxDOT Security Questionnaire</w:t>
      </w:r>
      <w:r w:rsidRPr="00D17BB1">
        <w:rPr>
          <w:rFonts w:ascii="Arial" w:hAnsi="Arial" w:cs="Arial"/>
          <w:sz w:val="20"/>
        </w:rPr>
        <w:t xml:space="preserve">” </w:t>
      </w:r>
      <w:r w:rsidRPr="00D17BB1">
        <w:rPr>
          <w:rFonts w:ascii="Arial" w:hAnsi="Arial" w:cs="Arial"/>
          <w:b w:val="0"/>
          <w:bCs/>
          <w:sz w:val="20"/>
        </w:rPr>
        <w:t>means a cybersecurity and privacy questionnaire that provides TxDOT ITD necessary information for third party attestation in accordance with TxDOT requirements.</w:t>
      </w:r>
    </w:p>
    <w:p w14:paraId="65DE4369" w14:textId="77777777" w:rsidR="00D17BB1" w:rsidRPr="00D17BB1" w:rsidRDefault="00D17BB1" w:rsidP="00D17BB1">
      <w:pPr>
        <w:pStyle w:val="Heading2"/>
        <w:keepNext w:val="0"/>
        <w:widowControl w:val="0"/>
        <w:numPr>
          <w:ilvl w:val="1"/>
          <w:numId w:val="20"/>
        </w:numPr>
        <w:tabs>
          <w:tab w:val="clear" w:pos="1152"/>
          <w:tab w:val="num" w:pos="1296"/>
        </w:tabs>
        <w:spacing w:before="200"/>
        <w:ind w:left="1296"/>
        <w:rPr>
          <w:rFonts w:ascii="Arial" w:hAnsi="Arial" w:cs="Arial"/>
          <w:sz w:val="20"/>
        </w:rPr>
      </w:pPr>
      <w:r w:rsidRPr="00D17BB1">
        <w:rPr>
          <w:rFonts w:ascii="Arial" w:hAnsi="Arial" w:cs="Arial"/>
          <w:sz w:val="20"/>
        </w:rPr>
        <w:t>“</w:t>
      </w:r>
      <w:r w:rsidRPr="00D17BB1">
        <w:rPr>
          <w:rStyle w:val="DefinedTerm"/>
          <w:rFonts w:ascii="Arial" w:hAnsi="Arial" w:cs="Arial"/>
          <w:sz w:val="20"/>
        </w:rPr>
        <w:t>TxDOT System</w:t>
      </w:r>
      <w:r w:rsidRPr="00D17BB1">
        <w:rPr>
          <w:rFonts w:ascii="Arial" w:hAnsi="Arial" w:cs="Arial"/>
          <w:sz w:val="20"/>
        </w:rPr>
        <w:t xml:space="preserve">” </w:t>
      </w:r>
      <w:r w:rsidRPr="00D17BB1">
        <w:rPr>
          <w:rFonts w:ascii="Arial" w:hAnsi="Arial" w:cs="Arial"/>
          <w:b w:val="0"/>
          <w:bCs/>
          <w:sz w:val="20"/>
        </w:rPr>
        <w:t>means an Information System that is owned, managed, or maintained by TxDOT or on behalf of TxDOT.</w:t>
      </w:r>
    </w:p>
    <w:p w14:paraId="7AD669F7" w14:textId="0EAC1382" w:rsidR="00671680" w:rsidRPr="00671680" w:rsidRDefault="00671680" w:rsidP="00671680"/>
    <w:p w14:paraId="7A750F8E" w14:textId="77E2B6AA" w:rsidR="00671680" w:rsidRPr="00671680" w:rsidRDefault="00671680" w:rsidP="00671680"/>
    <w:p w14:paraId="4F86902B" w14:textId="78559790" w:rsidR="00671680" w:rsidRPr="00671680" w:rsidRDefault="00671680" w:rsidP="00671680"/>
    <w:p w14:paraId="06A45645" w14:textId="698E385B" w:rsidR="00671680" w:rsidRPr="00671680" w:rsidRDefault="00671680" w:rsidP="00671680"/>
    <w:p w14:paraId="1014EA1B" w14:textId="0D65C8A1" w:rsidR="00671680" w:rsidRPr="00671680" w:rsidRDefault="00671680" w:rsidP="00671680"/>
    <w:p w14:paraId="14CE9285" w14:textId="53D7BD79" w:rsidR="00671680" w:rsidRPr="00671680" w:rsidRDefault="00671680" w:rsidP="00671680"/>
    <w:p w14:paraId="168CBDE6" w14:textId="305DEC75" w:rsidR="00671680" w:rsidRPr="00671680" w:rsidRDefault="00671680" w:rsidP="00671680"/>
    <w:p w14:paraId="1E451E6C" w14:textId="5CACC783" w:rsidR="00671680" w:rsidRPr="00671680" w:rsidRDefault="00671680" w:rsidP="00671680"/>
    <w:p w14:paraId="6B6EC1DB" w14:textId="130FE386" w:rsidR="00671680" w:rsidRPr="00671680" w:rsidRDefault="00671680" w:rsidP="00671680"/>
    <w:p w14:paraId="639853FC" w14:textId="65DACF40" w:rsidR="00671680" w:rsidRPr="00671680" w:rsidRDefault="00671680" w:rsidP="00671680"/>
    <w:p w14:paraId="164DA8E3" w14:textId="3C54CFC0" w:rsidR="00671680" w:rsidRPr="00671680" w:rsidRDefault="00671680" w:rsidP="00671680"/>
    <w:p w14:paraId="1CB2D6F0" w14:textId="13EC7508" w:rsidR="00671680" w:rsidRPr="00671680" w:rsidRDefault="00671680" w:rsidP="00671680"/>
    <w:p w14:paraId="71525E17" w14:textId="7FF07C4E" w:rsidR="00671680" w:rsidRPr="00671680" w:rsidRDefault="00671680" w:rsidP="00671680"/>
    <w:p w14:paraId="47DDC887" w14:textId="2262B731" w:rsidR="00671680" w:rsidRPr="00671680" w:rsidRDefault="00671680" w:rsidP="00671680"/>
    <w:p w14:paraId="401A859A" w14:textId="548444A1" w:rsidR="00671680" w:rsidRPr="00671680" w:rsidRDefault="00671680" w:rsidP="00671680"/>
    <w:p w14:paraId="7149AC9A" w14:textId="326F812A" w:rsidR="00671680" w:rsidRPr="00671680" w:rsidRDefault="00671680" w:rsidP="00671680"/>
    <w:p w14:paraId="7ABAED6A" w14:textId="7032EE72" w:rsidR="00671680" w:rsidRPr="00671680" w:rsidRDefault="00671680" w:rsidP="00671680"/>
    <w:p w14:paraId="0556BC7D" w14:textId="403A4ACF" w:rsidR="00D17BB1" w:rsidRPr="00D17BB1" w:rsidRDefault="00D17BB1" w:rsidP="00D17BB1">
      <w:pPr>
        <w:tabs>
          <w:tab w:val="left" w:pos="9975"/>
        </w:tabs>
      </w:pPr>
      <w:r>
        <w:tab/>
      </w:r>
    </w:p>
    <w:sectPr w:rsidR="00D17BB1" w:rsidRPr="00D17BB1" w:rsidSect="0072633C">
      <w:footerReference w:type="default" r:id="rId23"/>
      <w:pgSz w:w="12240" w:h="15840" w:code="1"/>
      <w:pgMar w:top="720" w:right="720" w:bottom="720"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5EB9" w14:textId="77777777" w:rsidR="00F979FB" w:rsidRDefault="00F979FB">
      <w:r>
        <w:separator/>
      </w:r>
    </w:p>
  </w:endnote>
  <w:endnote w:type="continuationSeparator" w:id="0">
    <w:p w14:paraId="634BE5B5" w14:textId="77777777" w:rsidR="00F979FB" w:rsidRDefault="00F9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69BF" w14:textId="049EF9F9" w:rsidR="00D13878" w:rsidRPr="009C761B" w:rsidRDefault="00D13878" w:rsidP="0024686C">
    <w:pPr>
      <w:pStyle w:val="Footer"/>
      <w:tabs>
        <w:tab w:val="clear" w:pos="4320"/>
        <w:tab w:val="clear" w:pos="8640"/>
        <w:tab w:val="center" w:pos="5040"/>
        <w:tab w:val="right" w:pos="9792"/>
      </w:tabs>
      <w:rPr>
        <w:rFonts w:ascii="Arial" w:hAnsi="Arial"/>
        <w:sz w:val="18"/>
        <w:szCs w:val="18"/>
      </w:rPr>
    </w:pPr>
    <w:r w:rsidRPr="009C761B">
      <w:rPr>
        <w:rFonts w:ascii="Arial" w:hAnsi="Arial"/>
        <w:sz w:val="18"/>
        <w:szCs w:val="18"/>
      </w:rPr>
      <w:t>RTI Project Agreement</w:t>
    </w:r>
    <w:r w:rsidRPr="009C761B">
      <w:rPr>
        <w:rFonts w:ascii="Arial" w:hAnsi="Arial"/>
        <w:sz w:val="18"/>
        <w:szCs w:val="18"/>
      </w:rPr>
      <w:tab/>
      <w:t xml:space="preserve">Page </w:t>
    </w:r>
    <w:r w:rsidRPr="009C761B">
      <w:rPr>
        <w:rFonts w:ascii="Arial" w:hAnsi="Arial"/>
        <w:sz w:val="18"/>
        <w:szCs w:val="18"/>
      </w:rPr>
      <w:fldChar w:fldCharType="begin"/>
    </w:r>
    <w:r w:rsidRPr="009C761B">
      <w:rPr>
        <w:rFonts w:ascii="Arial" w:hAnsi="Arial"/>
        <w:sz w:val="18"/>
        <w:szCs w:val="18"/>
      </w:rPr>
      <w:instrText xml:space="preserve"> PAGE </w:instrText>
    </w:r>
    <w:r w:rsidRPr="009C761B">
      <w:rPr>
        <w:rFonts w:ascii="Arial" w:hAnsi="Arial"/>
        <w:sz w:val="18"/>
        <w:szCs w:val="18"/>
      </w:rPr>
      <w:fldChar w:fldCharType="separate"/>
    </w:r>
    <w:r>
      <w:rPr>
        <w:rFonts w:ascii="Arial" w:hAnsi="Arial"/>
        <w:noProof/>
        <w:sz w:val="18"/>
        <w:szCs w:val="18"/>
      </w:rPr>
      <w:t>2</w:t>
    </w:r>
    <w:r w:rsidRPr="009C761B">
      <w:rPr>
        <w:rFonts w:ascii="Arial" w:hAnsi="Arial"/>
        <w:sz w:val="18"/>
        <w:szCs w:val="18"/>
      </w:rPr>
      <w:fldChar w:fldCharType="end"/>
    </w:r>
    <w:r w:rsidRPr="009C761B">
      <w:rPr>
        <w:rFonts w:ascii="Arial" w:hAnsi="Arial"/>
        <w:sz w:val="18"/>
        <w:szCs w:val="18"/>
      </w:rPr>
      <w:t xml:space="preserve"> of </w:t>
    </w:r>
    <w:r w:rsidRPr="009C761B">
      <w:rPr>
        <w:rFonts w:ascii="Arial" w:hAnsi="Arial"/>
        <w:sz w:val="18"/>
        <w:szCs w:val="18"/>
      </w:rPr>
      <w:fldChar w:fldCharType="begin"/>
    </w:r>
    <w:r w:rsidRPr="009C761B">
      <w:rPr>
        <w:rFonts w:ascii="Arial" w:hAnsi="Arial"/>
        <w:sz w:val="18"/>
        <w:szCs w:val="18"/>
      </w:rPr>
      <w:instrText xml:space="preserve"> SECTIONPAGES  </w:instrText>
    </w:r>
    <w:r w:rsidRPr="009C761B">
      <w:rPr>
        <w:rFonts w:ascii="Arial" w:hAnsi="Arial"/>
        <w:sz w:val="18"/>
        <w:szCs w:val="18"/>
      </w:rPr>
      <w:fldChar w:fldCharType="separate"/>
    </w:r>
    <w:r w:rsidR="00CA7410">
      <w:rPr>
        <w:rFonts w:ascii="Arial" w:hAnsi="Arial"/>
        <w:noProof/>
        <w:sz w:val="18"/>
        <w:szCs w:val="18"/>
      </w:rPr>
      <w:t>4</w:t>
    </w:r>
    <w:r w:rsidRPr="009C761B">
      <w:rPr>
        <w:rFonts w:ascii="Arial" w:hAnsi="Arial"/>
        <w:sz w:val="18"/>
        <w:szCs w:val="18"/>
      </w:rPr>
      <w:fldChar w:fldCharType="end"/>
    </w:r>
    <w:r w:rsidRPr="009C761B">
      <w:rPr>
        <w:rFonts w:ascii="Arial" w:hAnsi="Arial"/>
        <w:sz w:val="18"/>
        <w:szCs w:val="18"/>
      </w:rPr>
      <w:tab/>
      <w:t xml:space="preserve">Rev. </w:t>
    </w:r>
    <w:r w:rsidR="00C3418E">
      <w:rPr>
        <w:rFonts w:ascii="Arial" w:hAnsi="Arial"/>
        <w:sz w:val="18"/>
        <w:szCs w:val="18"/>
      </w:rPr>
      <w:t>0</w:t>
    </w:r>
    <w:r w:rsidR="00D17BB1">
      <w:rPr>
        <w:rFonts w:ascii="Arial" w:hAnsi="Arial"/>
        <w:sz w:val="18"/>
        <w:szCs w:val="18"/>
      </w:rPr>
      <w:t>1</w:t>
    </w:r>
    <w:r w:rsidR="00C3418E">
      <w:rPr>
        <w:rFonts w:ascii="Arial" w:hAnsi="Arial"/>
        <w:sz w:val="18"/>
        <w:szCs w:val="18"/>
      </w:rPr>
      <w:t>/</w:t>
    </w:r>
    <w:r w:rsidR="00D17BB1">
      <w:rPr>
        <w:rFonts w:ascii="Arial" w:hAnsi="Arial"/>
        <w:sz w:val="18"/>
        <w:szCs w:val="18"/>
      </w:rPr>
      <w:t>30</w:t>
    </w:r>
    <w:r w:rsidR="00C3418E">
      <w:rPr>
        <w:rFonts w:ascii="Arial" w:hAnsi="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A09D" w14:textId="68541511" w:rsidR="00D13878" w:rsidRPr="00D13878" w:rsidRDefault="00D13878" w:rsidP="002D14D1">
    <w:pPr>
      <w:pStyle w:val="Footer"/>
      <w:tabs>
        <w:tab w:val="center" w:pos="5400"/>
        <w:tab w:val="left" w:pos="9555"/>
      </w:tabs>
      <w:rPr>
        <w:sz w:val="18"/>
        <w:szCs w:val="18"/>
      </w:rPr>
    </w:pPr>
    <w:r w:rsidRPr="00D13878">
      <w:rPr>
        <w:rFonts w:ascii="Arial" w:hAnsi="Arial"/>
        <w:sz w:val="18"/>
        <w:szCs w:val="18"/>
      </w:rPr>
      <w:t>RTI Project Agreement</w:t>
    </w:r>
    <w:r w:rsidRPr="00D13878">
      <w:rPr>
        <w:sz w:val="18"/>
        <w:szCs w:val="18"/>
      </w:rPr>
      <w:tab/>
    </w:r>
    <w:r w:rsidRPr="00D13878">
      <w:rPr>
        <w:sz w:val="18"/>
        <w:szCs w:val="18"/>
      </w:rPr>
      <w:tab/>
    </w:r>
    <w:sdt>
      <w:sdtPr>
        <w:rPr>
          <w:rFonts w:ascii="Arial" w:hAnsi="Arial" w:cs="Arial"/>
          <w:sz w:val="18"/>
          <w:szCs w:val="18"/>
        </w:rPr>
        <w:id w:val="-2125536207"/>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3</w:t>
            </w:r>
            <w:r w:rsidRPr="00D13878">
              <w:rPr>
                <w:rFonts w:ascii="Arial" w:hAnsi="Arial" w:cs="Arial"/>
                <w:bCs/>
                <w:sz w:val="18"/>
                <w:szCs w:val="18"/>
              </w:rPr>
              <w:fldChar w:fldCharType="end"/>
            </w:r>
            <w:r w:rsidRPr="00D13878">
              <w:rPr>
                <w:rFonts w:ascii="Arial" w:hAnsi="Arial" w:cs="Arial"/>
                <w:sz w:val="18"/>
                <w:szCs w:val="18"/>
              </w:rPr>
              <w:t xml:space="preserve"> of </w:t>
            </w:r>
            <w:r w:rsidR="00682F38">
              <w:rPr>
                <w:rFonts w:ascii="Arial" w:hAnsi="Arial" w:cs="Arial"/>
                <w:bCs/>
                <w:sz w:val="18"/>
                <w:szCs w:val="18"/>
              </w:rPr>
              <w:t>5</w:t>
            </w:r>
          </w:sdtContent>
        </w:sdt>
      </w:sdtContent>
    </w:sdt>
    <w:r w:rsidRPr="00D13878">
      <w:rPr>
        <w:sz w:val="18"/>
        <w:szCs w:val="18"/>
      </w:rPr>
      <w:tab/>
    </w:r>
    <w:r w:rsidRPr="00D13878">
      <w:rPr>
        <w:sz w:val="18"/>
        <w:szCs w:val="18"/>
      </w:rPr>
      <w:tab/>
    </w:r>
    <w:r w:rsidRPr="00D13878">
      <w:rPr>
        <w:rFonts w:ascii="Arial" w:hAnsi="Arial" w:cs="Arial"/>
        <w:sz w:val="18"/>
        <w:szCs w:val="18"/>
      </w:rPr>
      <w:t>Exhibit A</w:t>
    </w:r>
  </w:p>
  <w:p w14:paraId="7DBBA1ED" w14:textId="3DC35842" w:rsidR="00D13878" w:rsidRPr="00D13878" w:rsidRDefault="00D13878" w:rsidP="00BC4D29">
    <w:pPr>
      <w:pStyle w:val="Footer"/>
      <w:tabs>
        <w:tab w:val="clear" w:pos="4320"/>
        <w:tab w:val="clear" w:pos="8640"/>
        <w:tab w:val="center" w:pos="5040"/>
        <w:tab w:val="right" w:pos="10512"/>
      </w:tabs>
      <w:rPr>
        <w:rFonts w:ascii="Arial" w:hAnsi="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59712"/>
      <w:docPartObj>
        <w:docPartGallery w:val="Page Numbers (Bottom of Page)"/>
        <w:docPartUnique/>
      </w:docPartObj>
    </w:sdtPr>
    <w:sdtEndPr>
      <w:rPr>
        <w:sz w:val="18"/>
        <w:szCs w:val="18"/>
      </w:rPr>
    </w:sdtEndPr>
    <w:sdtContent>
      <w:sdt>
        <w:sdtPr>
          <w:rPr>
            <w:sz w:val="18"/>
            <w:szCs w:val="18"/>
          </w:rPr>
          <w:id w:val="-2094303109"/>
          <w:docPartObj>
            <w:docPartGallery w:val="Page Numbers (Top of Page)"/>
            <w:docPartUnique/>
          </w:docPartObj>
        </w:sdtPr>
        <w:sdtEndPr/>
        <w:sdtContent>
          <w:p w14:paraId="2D1DCAC8" w14:textId="403BC458" w:rsidR="00D13878" w:rsidRPr="00D13878" w:rsidRDefault="00D13878" w:rsidP="004B1D3F">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sidRPr="00D13878">
              <w:rPr>
                <w:rFonts w:ascii="Arial" w:hAnsi="Arial" w:cs="Arial"/>
                <w:bCs/>
                <w:noProof/>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Exhibit B</w:t>
            </w:r>
          </w:p>
        </w:sdtContent>
      </w:sdt>
    </w:sdtContent>
  </w:sdt>
  <w:p w14:paraId="6AF91519" w14:textId="02E102E4" w:rsidR="00D13878" w:rsidRPr="007043A0" w:rsidRDefault="00D13878" w:rsidP="002D14D1">
    <w:pPr>
      <w:pStyle w:val="Footer"/>
      <w:tabs>
        <w:tab w:val="clear" w:pos="4320"/>
        <w:tab w:val="clear" w:pos="8640"/>
        <w:tab w:val="left" w:pos="9600"/>
      </w:tabs>
      <w:rPr>
        <w:rFonts w:ascii="Arial" w:hAnsi="Arial"/>
        <w:sz w:val="22"/>
        <w:szCs w:val="22"/>
      </w:rPr>
    </w:pPr>
    <w:r>
      <w:rPr>
        <w:rFonts w:ascii="Arial" w:hAnsi="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07539"/>
      <w:docPartObj>
        <w:docPartGallery w:val="Page Numbers (Bottom of Page)"/>
        <w:docPartUnique/>
      </w:docPartObj>
    </w:sdtPr>
    <w:sdtEndPr>
      <w:rPr>
        <w:sz w:val="18"/>
        <w:szCs w:val="18"/>
      </w:rPr>
    </w:sdtEndPr>
    <w:sdtContent>
      <w:sdt>
        <w:sdtPr>
          <w:rPr>
            <w:sz w:val="18"/>
            <w:szCs w:val="18"/>
          </w:rPr>
          <w:id w:val="-1754205105"/>
          <w:docPartObj>
            <w:docPartGallery w:val="Page Numbers (Top of Page)"/>
            <w:docPartUnique/>
          </w:docPartObj>
        </w:sdtPr>
        <w:sdtEndPr/>
        <w:sdtContent>
          <w:p w14:paraId="27FA6A1A" w14:textId="2EC16FE7" w:rsidR="00861468" w:rsidRPr="00A465FE" w:rsidRDefault="00A465FE" w:rsidP="00090BE5">
            <w:pPr>
              <w:pStyle w:val="Footer"/>
              <w:rPr>
                <w:sz w:val="18"/>
                <w:szCs w:val="18"/>
              </w:rPr>
            </w:pPr>
            <w:r w:rsidRPr="00D13878">
              <w:rPr>
                <w:rFonts w:ascii="Arial" w:hAnsi="Arial"/>
                <w:sz w:val="18"/>
                <w:szCs w:val="18"/>
              </w:rPr>
              <w:t>RTI Project Agreement</w:t>
            </w:r>
            <w:r w:rsidRPr="00D13878">
              <w:rPr>
                <w:sz w:val="18"/>
                <w:szCs w:val="18"/>
              </w:rPr>
              <w:t xml:space="preserve"> </w:t>
            </w:r>
            <w:r w:rsidRPr="00D13878">
              <w:rPr>
                <w:sz w:val="18"/>
                <w:szCs w:val="18"/>
              </w:rPr>
              <w:tab/>
              <w:t xml:space="preserve">                                            </w:t>
            </w:r>
            <w:r w:rsidRPr="00D13878">
              <w:rPr>
                <w:rFonts w:ascii="Arial" w:hAnsi="Arial" w:cs="Arial"/>
                <w:sz w:val="18"/>
                <w:szCs w:val="18"/>
              </w:rPr>
              <w:t xml:space="preserve">Page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Pr="00D13878">
              <w:rPr>
                <w:rFonts w:ascii="Arial" w:hAnsi="Arial" w:cs="Arial"/>
                <w:bCs/>
                <w:sz w:val="18"/>
                <w:szCs w:val="18"/>
              </w:rPr>
              <w:t>1</w:t>
            </w:r>
            <w:r w:rsidRPr="00D13878">
              <w:rPr>
                <w:b/>
                <w:bCs/>
                <w:sz w:val="18"/>
                <w:szCs w:val="18"/>
              </w:rPr>
              <w:tab/>
            </w:r>
            <w:r w:rsidRPr="00D13878">
              <w:rPr>
                <w:b/>
                <w:bCs/>
                <w:sz w:val="18"/>
                <w:szCs w:val="18"/>
              </w:rPr>
              <w:tab/>
            </w:r>
            <w:r w:rsidRPr="00D13878">
              <w:rPr>
                <w:rFonts w:ascii="Arial" w:hAnsi="Arial"/>
                <w:sz w:val="18"/>
                <w:szCs w:val="18"/>
              </w:rPr>
              <w:t xml:space="preserve">Exhibit </w:t>
            </w:r>
            <w:r>
              <w:rPr>
                <w:rFonts w:ascii="Arial" w:hAnsi="Arial"/>
                <w:sz w:val="18"/>
                <w:szCs w:val="18"/>
              </w:rPr>
              <w:t>C</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17674"/>
      <w:docPartObj>
        <w:docPartGallery w:val="Page Numbers (Bottom of Page)"/>
        <w:docPartUnique/>
      </w:docPartObj>
    </w:sdtPr>
    <w:sdtEndPr>
      <w:rPr>
        <w:sz w:val="18"/>
        <w:szCs w:val="18"/>
      </w:rPr>
    </w:sdtEndPr>
    <w:sdtContent>
      <w:sdt>
        <w:sdtPr>
          <w:rPr>
            <w:sz w:val="18"/>
            <w:szCs w:val="18"/>
          </w:rPr>
          <w:id w:val="611868632"/>
          <w:docPartObj>
            <w:docPartGallery w:val="Page Numbers (Top of Page)"/>
            <w:docPartUnique/>
          </w:docPartObj>
        </w:sdtPr>
        <w:sdtEndPr/>
        <w:sdtContent>
          <w:p w14:paraId="6B0F3F3B" w14:textId="4B36FAA7" w:rsidR="00A465FE" w:rsidRDefault="00A465FE" w:rsidP="00671680">
            <w:pPr>
              <w:pStyle w:val="Footer"/>
              <w:tabs>
                <w:tab w:val="clear" w:pos="4320"/>
                <w:tab w:val="clear" w:pos="8640"/>
                <w:tab w:val="right" w:pos="10710"/>
              </w:tabs>
              <w:rPr>
                <w:rFonts w:ascii="Arial" w:hAnsi="Arial"/>
                <w:sz w:val="18"/>
                <w:szCs w:val="18"/>
              </w:rPr>
            </w:pPr>
            <w:r>
              <w:rPr>
                <w:rFonts w:ascii="Arial" w:hAnsi="Arial"/>
                <w:sz w:val="18"/>
                <w:szCs w:val="18"/>
              </w:rPr>
              <w:t>Exhibit D-</w:t>
            </w:r>
            <w:r w:rsidR="00671680">
              <w:rPr>
                <w:rFonts w:ascii="Arial" w:hAnsi="Arial"/>
                <w:sz w:val="18"/>
                <w:szCs w:val="18"/>
              </w:rPr>
              <w:t xml:space="preserve">                                                                                            </w:t>
            </w:r>
            <w:r w:rsidR="00671680">
              <w:rPr>
                <w:sz w:val="18"/>
                <w:szCs w:val="18"/>
              </w:rPr>
              <w:t>P</w:t>
            </w:r>
            <w:r w:rsidRPr="00D13878">
              <w:rPr>
                <w:rFonts w:ascii="Arial" w:hAnsi="Arial" w:cs="Arial"/>
                <w:sz w:val="18"/>
                <w:szCs w:val="18"/>
              </w:rPr>
              <w:t>age</w:t>
            </w:r>
            <w:r w:rsidR="00D17BB1">
              <w:rPr>
                <w:rFonts w:ascii="Arial" w:hAnsi="Arial" w:cs="Arial"/>
                <w:sz w:val="18"/>
                <w:szCs w:val="18"/>
              </w:rPr>
              <w:t xml:space="preserve"> </w:t>
            </w:r>
            <w:r w:rsidRPr="00D13878">
              <w:rPr>
                <w:rFonts w:ascii="Arial" w:hAnsi="Arial" w:cs="Arial"/>
                <w:bCs/>
                <w:sz w:val="18"/>
                <w:szCs w:val="18"/>
              </w:rPr>
              <w:fldChar w:fldCharType="begin"/>
            </w:r>
            <w:r w:rsidRPr="00D13878">
              <w:rPr>
                <w:rFonts w:ascii="Arial" w:hAnsi="Arial" w:cs="Arial"/>
                <w:bCs/>
                <w:sz w:val="18"/>
                <w:szCs w:val="18"/>
              </w:rPr>
              <w:instrText xml:space="preserve"> PAGE </w:instrText>
            </w:r>
            <w:r w:rsidRPr="00D13878">
              <w:rPr>
                <w:rFonts w:ascii="Arial" w:hAnsi="Arial" w:cs="Arial"/>
                <w:bCs/>
                <w:sz w:val="18"/>
                <w:szCs w:val="18"/>
              </w:rPr>
              <w:fldChar w:fldCharType="separate"/>
            </w:r>
            <w:r>
              <w:rPr>
                <w:rFonts w:ascii="Arial" w:hAnsi="Arial" w:cs="Arial"/>
                <w:bCs/>
                <w:sz w:val="18"/>
                <w:szCs w:val="18"/>
              </w:rPr>
              <w:t>1</w:t>
            </w:r>
            <w:r w:rsidRPr="00D13878">
              <w:rPr>
                <w:rFonts w:ascii="Arial" w:hAnsi="Arial" w:cs="Arial"/>
                <w:bCs/>
                <w:sz w:val="18"/>
                <w:szCs w:val="18"/>
              </w:rPr>
              <w:fldChar w:fldCharType="end"/>
            </w:r>
            <w:r w:rsidRPr="00D13878">
              <w:rPr>
                <w:rFonts w:ascii="Arial" w:hAnsi="Arial" w:cs="Arial"/>
                <w:sz w:val="18"/>
                <w:szCs w:val="18"/>
              </w:rPr>
              <w:t xml:space="preserve"> of </w:t>
            </w:r>
            <w:r w:rsidR="00D17BB1">
              <w:rPr>
                <w:rFonts w:ascii="Arial" w:hAnsi="Arial" w:cs="Arial"/>
                <w:bCs/>
                <w:sz w:val="18"/>
                <w:szCs w:val="18"/>
              </w:rPr>
              <w:t>7</w:t>
            </w:r>
            <w:r w:rsidRPr="00D13878">
              <w:rPr>
                <w:b/>
                <w:bCs/>
                <w:sz w:val="18"/>
                <w:szCs w:val="18"/>
              </w:rPr>
              <w:tab/>
            </w:r>
            <w:r>
              <w:rPr>
                <w:rFonts w:ascii="Arial" w:hAnsi="Arial"/>
                <w:sz w:val="18"/>
                <w:szCs w:val="18"/>
              </w:rPr>
              <w:t xml:space="preserve">Revised </w:t>
            </w:r>
            <w:r w:rsidR="00D17BB1">
              <w:rPr>
                <w:rFonts w:ascii="Arial" w:hAnsi="Arial"/>
                <w:sz w:val="18"/>
                <w:szCs w:val="18"/>
              </w:rPr>
              <w:t>04</w:t>
            </w:r>
            <w:r w:rsidR="00CA7410">
              <w:rPr>
                <w:rFonts w:ascii="Arial" w:hAnsi="Arial"/>
                <w:sz w:val="18"/>
                <w:szCs w:val="18"/>
              </w:rPr>
              <w:t>/</w:t>
            </w:r>
            <w:r w:rsidR="00D17BB1">
              <w:rPr>
                <w:rFonts w:ascii="Arial" w:hAnsi="Arial"/>
                <w:sz w:val="18"/>
                <w:szCs w:val="18"/>
              </w:rPr>
              <w:t>10</w:t>
            </w:r>
            <w:r w:rsidR="00CA7410">
              <w:rPr>
                <w:rFonts w:ascii="Arial" w:hAnsi="Arial"/>
                <w:sz w:val="18"/>
                <w:szCs w:val="18"/>
              </w:rPr>
              <w:t>/</w:t>
            </w:r>
            <w:r w:rsidR="00671680">
              <w:rPr>
                <w:rFonts w:ascii="Arial" w:hAnsi="Arial"/>
                <w:sz w:val="18"/>
                <w:szCs w:val="18"/>
              </w:rPr>
              <w:t>202</w:t>
            </w:r>
            <w:r w:rsidR="00D17BB1">
              <w:rPr>
                <w:rFonts w:ascii="Arial" w:hAnsi="Arial"/>
                <w:sz w:val="18"/>
                <w:szCs w:val="18"/>
              </w:rPr>
              <w:t>4</w:t>
            </w:r>
          </w:p>
          <w:p w14:paraId="1B9EDE80" w14:textId="665A9B60" w:rsidR="00A465FE" w:rsidRPr="00A465FE" w:rsidRDefault="00A465FE" w:rsidP="00090BE5">
            <w:pPr>
              <w:pStyle w:val="Footer"/>
              <w:rPr>
                <w:sz w:val="18"/>
                <w:szCs w:val="18"/>
              </w:rPr>
            </w:pPr>
            <w:r>
              <w:rPr>
                <w:rFonts w:ascii="Arial" w:hAnsi="Arial"/>
                <w:sz w:val="18"/>
                <w:szCs w:val="18"/>
              </w:rPr>
              <w:t>Information Resources and Security Requirements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51135" w14:textId="77777777" w:rsidR="00F979FB" w:rsidRDefault="00F979FB">
      <w:r>
        <w:separator/>
      </w:r>
    </w:p>
  </w:footnote>
  <w:footnote w:type="continuationSeparator" w:id="0">
    <w:p w14:paraId="682FB006" w14:textId="77777777" w:rsidR="00F979FB" w:rsidRDefault="00F97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806" w14:textId="75BC5249" w:rsidR="00D13878" w:rsidRDefault="00D13878" w:rsidP="00ED7797">
    <w:pPr>
      <w:tabs>
        <w:tab w:val="right" w:pos="5580"/>
        <w:tab w:val="left" w:pos="5760"/>
      </w:tabs>
      <w:rPr>
        <w:rFonts w:ascii="Arial" w:hAnsi="Arial" w:cs="Arial"/>
        <w:sz w:val="16"/>
        <w:szCs w:val="16"/>
      </w:rPr>
    </w:pPr>
    <w:bookmarkStart w:id="5" w:name="_Hlk135738310"/>
    <w:bookmarkStart w:id="6" w:name="_Hlk104443615"/>
    <w:r w:rsidRPr="003B0F53">
      <w:rPr>
        <w:rFonts w:ascii="Arial" w:hAnsi="Arial" w:cs="Arial"/>
        <w:sz w:val="16"/>
        <w:szCs w:val="16"/>
      </w:rPr>
      <w:t>P</w:t>
    </w:r>
    <w:r>
      <w:rPr>
        <w:rFonts w:ascii="Arial" w:hAnsi="Arial" w:cs="Arial"/>
        <w:sz w:val="16"/>
        <w:szCs w:val="16"/>
      </w:rPr>
      <w:t>roject #:</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FAIN #</w:t>
    </w:r>
    <w:r>
      <w:rPr>
        <w:rFonts w:ascii="Arial" w:hAnsi="Arial" w:cs="Arial"/>
        <w:sz w:val="16"/>
        <w:szCs w:val="16"/>
      </w:rPr>
      <w:t xml:space="preserve">: </w:t>
    </w:r>
    <w:r w:rsidRPr="003B0F53">
      <w:rPr>
        <w:rFonts w:ascii="Arial" w:hAnsi="Arial" w:cs="Arial"/>
        <w:sz w:val="16"/>
        <w:szCs w:val="16"/>
      </w:rPr>
      <w:t>________________________</w:t>
    </w:r>
    <w:r>
      <w:rPr>
        <w:rFonts w:ascii="Arial" w:hAnsi="Arial" w:cs="Arial"/>
        <w:sz w:val="16"/>
        <w:szCs w:val="16"/>
      </w:rPr>
      <w:t>___</w:t>
    </w:r>
  </w:p>
  <w:p w14:paraId="4176F16E" w14:textId="77777777"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 xml:space="preserve">DUNS </w:t>
    </w:r>
    <w:proofErr w:type="gramStart"/>
    <w:r w:rsidRPr="003B0F53">
      <w:rPr>
        <w:rFonts w:ascii="Arial" w:hAnsi="Arial" w:cs="Arial"/>
        <w:sz w:val="16"/>
        <w:szCs w:val="16"/>
      </w:rPr>
      <w:t>#:_</w:t>
    </w:r>
    <w:proofErr w:type="gramEnd"/>
    <w:r w:rsidRPr="003B0F53">
      <w:rPr>
        <w:rFonts w:ascii="Arial" w:hAnsi="Arial" w:cs="Arial"/>
        <w:sz w:val="16"/>
        <w:szCs w:val="16"/>
      </w:rPr>
      <w:t>_</w:t>
    </w:r>
    <w:r w:rsidRPr="003B0F53">
      <w:rPr>
        <w:rFonts w:ascii="Arial" w:hAnsi="Arial" w:cs="Arial"/>
        <w:sz w:val="16"/>
        <w:szCs w:val="16"/>
      </w:rPr>
      <w:fldChar w:fldCharType="begin"/>
    </w:r>
    <w:r w:rsidRPr="003B0F53">
      <w:rPr>
        <w:rFonts w:ascii="Arial" w:hAnsi="Arial" w:cs="Arial"/>
        <w:sz w:val="16"/>
        <w:szCs w:val="16"/>
      </w:rPr>
      <w:instrText xml:space="preserve"> 15 digit NBI # </w:instrText>
    </w:r>
    <w:r w:rsidRPr="003B0F53">
      <w:rPr>
        <w:rFonts w:ascii="Arial" w:hAnsi="Arial" w:cs="Arial"/>
        <w:sz w:val="16"/>
        <w:szCs w:val="16"/>
      </w:rPr>
      <w:fldChar w:fldCharType="end"/>
    </w:r>
    <w:r w:rsidRPr="003B0F53">
      <w:rPr>
        <w:rFonts w:ascii="Arial" w:hAnsi="Arial" w:cs="Arial"/>
        <w:sz w:val="16"/>
        <w:szCs w:val="16"/>
      </w:rPr>
      <w:t>_____________________</w:t>
    </w:r>
    <w:r>
      <w:rPr>
        <w:rFonts w:ascii="Arial" w:hAnsi="Arial" w:cs="Arial"/>
        <w:sz w:val="16"/>
        <w:szCs w:val="16"/>
      </w:rPr>
      <w:t xml:space="preserve">___ </w:t>
    </w:r>
    <w:r w:rsidRPr="003B0F53">
      <w:rPr>
        <w:rFonts w:ascii="Arial" w:hAnsi="Arial" w:cs="Arial"/>
        <w:sz w:val="16"/>
        <w:szCs w:val="16"/>
      </w:rPr>
      <w:tab/>
    </w:r>
    <w:r w:rsidRPr="003B0F53">
      <w:rPr>
        <w:rFonts w:ascii="Arial" w:hAnsi="Arial" w:cs="Arial"/>
        <w:sz w:val="16"/>
        <w:szCs w:val="16"/>
      </w:rPr>
      <w:tab/>
    </w:r>
    <w:r w:rsidRPr="003B0F53">
      <w:rPr>
        <w:rFonts w:ascii="Arial" w:hAnsi="Arial" w:cs="Arial"/>
        <w:sz w:val="16"/>
        <w:szCs w:val="16"/>
      </w:rPr>
      <w:tab/>
      <w:t>Federal</w:t>
    </w:r>
    <w:r w:rsidRPr="009F4849">
      <w:rPr>
        <w:rFonts w:ascii="Arial" w:hAnsi="Arial" w:cs="Arial"/>
        <w:sz w:val="16"/>
        <w:szCs w:val="16"/>
      </w:rPr>
      <w:t xml:space="preserve"> </w:t>
    </w:r>
    <w:r w:rsidRPr="003B0F53">
      <w:rPr>
        <w:rFonts w:ascii="Arial" w:hAnsi="Arial" w:cs="Arial"/>
        <w:sz w:val="16"/>
        <w:szCs w:val="16"/>
      </w:rPr>
      <w:t>Award Date</w:t>
    </w:r>
    <w:r w:rsidRPr="007314EB">
      <w:rPr>
        <w:rFonts w:ascii="Arial" w:hAnsi="Arial" w:cs="Arial"/>
        <w:sz w:val="16"/>
        <w:szCs w:val="16"/>
      </w:rPr>
      <w:t>:</w:t>
    </w:r>
    <w:r>
      <w:rPr>
        <w:rFonts w:ascii="Arial" w:hAnsi="Arial" w:cs="Arial"/>
        <w:sz w:val="16"/>
        <w:szCs w:val="16"/>
      </w:rPr>
      <w:t xml:space="preserve"> </w:t>
    </w:r>
    <w:r w:rsidRPr="003B0F53">
      <w:rPr>
        <w:rFonts w:ascii="Arial" w:hAnsi="Arial" w:cs="Arial"/>
        <w:sz w:val="16"/>
        <w:szCs w:val="16"/>
      </w:rPr>
      <w:t>__________</w:t>
    </w:r>
    <w:r>
      <w:rPr>
        <w:rFonts w:ascii="Arial" w:hAnsi="Arial" w:cs="Arial"/>
        <w:sz w:val="16"/>
        <w:szCs w:val="16"/>
      </w:rPr>
      <w:t>_______</w:t>
    </w:r>
  </w:p>
  <w:p w14:paraId="0B18EC18" w14:textId="77777777"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Federal Highway Administration</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Federal Funds Obligated: $____________</w:t>
    </w:r>
  </w:p>
  <w:p w14:paraId="5626141B" w14:textId="77777777" w:rsidR="00D13878" w:rsidRDefault="00D13878" w:rsidP="00ED7797">
    <w:pPr>
      <w:tabs>
        <w:tab w:val="right" w:pos="5580"/>
        <w:tab w:val="left" w:pos="5760"/>
      </w:tabs>
      <w:ind w:left="6480" w:hanging="6480"/>
      <w:rPr>
        <w:rFonts w:ascii="Arial" w:hAnsi="Arial" w:cs="Arial"/>
        <w:sz w:val="16"/>
        <w:szCs w:val="16"/>
      </w:rPr>
    </w:pPr>
    <w:r w:rsidRPr="003B0F53">
      <w:rPr>
        <w:rFonts w:ascii="Arial" w:hAnsi="Arial" w:cs="Arial"/>
        <w:sz w:val="16"/>
        <w:szCs w:val="16"/>
      </w:rPr>
      <w:t xml:space="preserve">CFDA Name: Highway Planning and Construction </w:t>
    </w:r>
    <w:r>
      <w:rPr>
        <w:rFonts w:ascii="Arial" w:hAnsi="Arial" w:cs="Arial"/>
        <w:sz w:val="16"/>
        <w:szCs w:val="16"/>
      </w:rPr>
      <w:t xml:space="preserve">                                                                 Federal Funds to Performing Agency:</w:t>
    </w:r>
  </w:p>
  <w:p w14:paraId="0DDE4347" w14:textId="77777777" w:rsidR="00D13878" w:rsidRDefault="00D13878" w:rsidP="00ED7797">
    <w:pPr>
      <w:tabs>
        <w:tab w:val="right" w:pos="5580"/>
        <w:tab w:val="left" w:pos="5760"/>
      </w:tabs>
      <w:rPr>
        <w:rFonts w:ascii="Arial" w:hAnsi="Arial" w:cs="Arial"/>
        <w:sz w:val="16"/>
        <w:szCs w:val="16"/>
      </w:rPr>
    </w:pPr>
    <w:r w:rsidRPr="003B0F53">
      <w:rPr>
        <w:rFonts w:ascii="Arial" w:hAnsi="Arial" w:cs="Arial"/>
        <w:sz w:val="16"/>
        <w:szCs w:val="16"/>
      </w:rPr>
      <w:t xml:space="preserve">CFDA </w:t>
    </w:r>
    <w:proofErr w:type="gramStart"/>
    <w:r w:rsidRPr="003B0F53">
      <w:rPr>
        <w:rFonts w:ascii="Arial" w:hAnsi="Arial" w:cs="Arial"/>
        <w:sz w:val="16"/>
        <w:szCs w:val="16"/>
      </w:rPr>
      <w:t>#:_</w:t>
    </w:r>
    <w:proofErr w:type="gramEnd"/>
    <w:r w:rsidRPr="003B0F53">
      <w:rPr>
        <w:rFonts w:ascii="Arial" w:hAnsi="Arial" w:cs="Arial"/>
        <w:sz w:val="16"/>
        <w:szCs w:val="16"/>
      </w:rPr>
      <w:t>__</w:t>
    </w:r>
    <w:r w:rsidRPr="008C7C88">
      <w:rPr>
        <w:rFonts w:ascii="Arial" w:hAnsi="Arial" w:cs="Arial"/>
        <w:sz w:val="16"/>
        <w:szCs w:val="16"/>
        <w:u w:val="single"/>
      </w:rPr>
      <w:t>20.205</w:t>
    </w:r>
    <w:r w:rsidRPr="003B0F53">
      <w:rPr>
        <w:rFonts w:ascii="Arial" w:hAnsi="Arial" w:cs="Arial"/>
        <w:sz w:val="16"/>
        <w:szCs w:val="16"/>
      </w:rPr>
      <w:t>______________</w:t>
    </w:r>
    <w:r>
      <w:rPr>
        <w:rFonts w:ascii="Arial" w:hAnsi="Arial" w:cs="Arial"/>
        <w:sz w:val="16"/>
        <w:szCs w:val="16"/>
      </w:rPr>
      <w:t>____</w:t>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w:t>
    </w:r>
    <w:bookmarkEnd w:id="5"/>
  </w:p>
  <w:p w14:paraId="2CDDACE5" w14:textId="663ADFBE" w:rsidR="00D13878" w:rsidRDefault="00D13878" w:rsidP="00ED7797">
    <w:pPr>
      <w:pStyle w:val="Header"/>
      <w:tabs>
        <w:tab w:val="clear" w:pos="4320"/>
        <w:tab w:val="clear" w:pos="8640"/>
        <w:tab w:val="right" w:pos="5580"/>
        <w:tab w:val="left" w:pos="5760"/>
      </w:tabs>
      <w:rPr>
        <w:rFonts w:ascii="Arial" w:hAnsi="Arial" w:cs="Arial"/>
        <w:sz w:val="16"/>
        <w:szCs w:val="16"/>
      </w:rPr>
    </w:pPr>
    <w:r w:rsidRPr="007352BB">
      <w:rPr>
        <w:rFonts w:ascii="Arial" w:hAnsi="Arial" w:cs="Arial"/>
        <w:b/>
        <w:sz w:val="22"/>
        <w:szCs w:val="22"/>
      </w:rPr>
      <w:tab/>
    </w:r>
    <w:r w:rsidRPr="007352BB">
      <w:rPr>
        <w:rFonts w:ascii="Arial" w:hAnsi="Arial" w:cs="Arial"/>
        <w:b/>
        <w:sz w:val="22"/>
        <w:szCs w:val="22"/>
      </w:rPr>
      <w:tab/>
    </w:r>
    <w:r w:rsidRPr="007352BB">
      <w:rPr>
        <w:rFonts w:ascii="Arial" w:hAnsi="Arial" w:cs="Arial"/>
        <w:b/>
        <w:sz w:val="22"/>
        <w:szCs w:val="22"/>
      </w:rPr>
      <w:tab/>
    </w:r>
    <w:bookmarkStart w:id="7" w:name="OLE_LINK1"/>
  </w:p>
  <w:bookmarkEnd w:id="6"/>
  <w:bookmarkEnd w:id="7"/>
  <w:p w14:paraId="4F3E9918" w14:textId="77777777" w:rsidR="00D13878" w:rsidRPr="003B0F53" w:rsidRDefault="00D13878">
    <w:pPr>
      <w:tabs>
        <w:tab w:val="right" w:pos="5580"/>
        <w:tab w:val="left" w:pos="57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75B6" w14:textId="16F2AC87"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t>Project #:</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__________________________ </w:t>
    </w:r>
    <w:r w:rsidRPr="007B6660">
      <w:rPr>
        <w:rFonts w:ascii="Arial" w:hAnsi="Arial" w:cs="Arial"/>
        <w:sz w:val="16"/>
        <w:szCs w:val="16"/>
      </w:rPr>
      <w:tab/>
    </w:r>
    <w:r w:rsidRPr="007B6660">
      <w:rPr>
        <w:rFonts w:ascii="Arial" w:hAnsi="Arial" w:cs="Arial"/>
        <w:sz w:val="16"/>
        <w:szCs w:val="16"/>
      </w:rPr>
      <w:tab/>
    </w:r>
    <w:r w:rsidRPr="007B6660">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FAIN #: ________________________</w:t>
    </w:r>
  </w:p>
  <w:p w14:paraId="3BF593EB" w14:textId="5D998356" w:rsidR="00861468" w:rsidRPr="007B6660" w:rsidRDefault="00B12144" w:rsidP="006317CB">
    <w:pPr>
      <w:tabs>
        <w:tab w:val="left" w:pos="1710"/>
        <w:tab w:val="right" w:pos="5580"/>
        <w:tab w:val="left" w:pos="5760"/>
      </w:tabs>
      <w:rPr>
        <w:rFonts w:ascii="Arial" w:hAnsi="Arial" w:cs="Arial"/>
        <w:sz w:val="16"/>
        <w:szCs w:val="16"/>
      </w:rPr>
    </w:pP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DUNS </w:t>
    </w:r>
    <w:proofErr w:type="gramStart"/>
    <w:r w:rsidRPr="007B6660">
      <w:rPr>
        <w:rFonts w:ascii="Arial" w:hAnsi="Arial" w:cs="Arial"/>
        <w:sz w:val="16"/>
        <w:szCs w:val="16"/>
      </w:rPr>
      <w:t>#:_</w:t>
    </w:r>
    <w:proofErr w:type="gramEnd"/>
    <w:r w:rsidRPr="007B6660">
      <w:rPr>
        <w:rFonts w:ascii="Arial" w:hAnsi="Arial" w:cs="Arial"/>
        <w:sz w:val="16"/>
        <w:szCs w:val="16"/>
      </w:rPr>
      <w:t>_</w:t>
    </w:r>
    <w:r w:rsidRPr="007B6660">
      <w:rPr>
        <w:rFonts w:ascii="Arial" w:hAnsi="Arial" w:cs="Arial"/>
        <w:sz w:val="16"/>
        <w:szCs w:val="16"/>
      </w:rPr>
      <w:fldChar w:fldCharType="begin"/>
    </w:r>
    <w:r w:rsidRPr="007B6660">
      <w:rPr>
        <w:rFonts w:ascii="Arial" w:hAnsi="Arial" w:cs="Arial"/>
        <w:sz w:val="16"/>
        <w:szCs w:val="16"/>
      </w:rPr>
      <w:instrText xml:space="preserve"> 15 digit NBI # </w:instrText>
    </w:r>
    <w:r w:rsidRPr="007B6660">
      <w:rPr>
        <w:rFonts w:ascii="Arial" w:hAnsi="Arial" w:cs="Arial"/>
        <w:sz w:val="16"/>
        <w:szCs w:val="16"/>
      </w:rPr>
      <w:fldChar w:fldCharType="end"/>
    </w:r>
    <w:r w:rsidRPr="007B6660">
      <w:rPr>
        <w:rFonts w:ascii="Arial" w:hAnsi="Arial" w:cs="Arial"/>
        <w:sz w:val="16"/>
        <w:szCs w:val="16"/>
      </w:rPr>
      <w:t xml:space="preserve">________________________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Award Date: _________________</w:t>
    </w:r>
  </w:p>
  <w:p w14:paraId="57387F2D" w14:textId="58C4581F" w:rsidR="00861468" w:rsidRPr="007B6660" w:rsidRDefault="00B12144" w:rsidP="006317CB">
    <w:pPr>
      <w:tabs>
        <w:tab w:val="left" w:pos="1710"/>
        <w:tab w:val="right" w:pos="5580"/>
        <w:tab w:val="left" w:pos="5760"/>
        <w:tab w:val="left" w:pos="7200"/>
      </w:tabs>
      <w:rPr>
        <w:rFonts w:ascii="Arial" w:hAnsi="Arial" w:cs="Arial"/>
        <w:sz w:val="16"/>
        <w:szCs w:val="16"/>
      </w:rPr>
    </w:pPr>
    <w:r w:rsidRPr="007B6660">
      <w:rPr>
        <w:rFonts w:ascii="Arial" w:hAnsi="Arial" w:cs="Arial"/>
        <w:sz w:val="16"/>
        <w:szCs w:val="16"/>
      </w:rPr>
      <w:t xml:space="preserve">Federal Highway Administration </w:t>
    </w:r>
    <w:r w:rsidRPr="007B6660">
      <w:rPr>
        <w:rFonts w:ascii="Arial" w:hAnsi="Arial" w:cs="Arial"/>
        <w:sz w:val="16"/>
        <w:szCs w:val="16"/>
      </w:rPr>
      <w:tab/>
    </w:r>
    <w:r w:rsidRPr="007B6660">
      <w:rPr>
        <w:rFonts w:ascii="Arial" w:hAnsi="Arial" w:cs="Arial"/>
        <w:sz w:val="16"/>
        <w:szCs w:val="16"/>
      </w:rPr>
      <w:tab/>
    </w:r>
    <w:r>
      <w:rPr>
        <w:rFonts w:ascii="Arial" w:hAnsi="Arial" w:cs="Arial"/>
        <w:sz w:val="16"/>
        <w:szCs w:val="16"/>
      </w:rPr>
      <w:t xml:space="preserve">     </w:t>
    </w:r>
    <w:r>
      <w:rPr>
        <w:rFonts w:ascii="Arial" w:hAnsi="Arial" w:cs="Arial"/>
        <w:sz w:val="16"/>
        <w:szCs w:val="16"/>
      </w:rPr>
      <w:tab/>
    </w:r>
    <w:r w:rsidRPr="007B6660">
      <w:rPr>
        <w:rFonts w:ascii="Arial" w:hAnsi="Arial" w:cs="Arial"/>
        <w:sz w:val="16"/>
        <w:szCs w:val="16"/>
      </w:rPr>
      <w:t>Federal Funds Obligated: $____________</w:t>
    </w:r>
  </w:p>
  <w:p w14:paraId="2D73D543" w14:textId="5CD37F29" w:rsidR="00861468" w:rsidRPr="007B6660" w:rsidRDefault="00B12144" w:rsidP="006317CB">
    <w:pPr>
      <w:tabs>
        <w:tab w:val="left" w:pos="1710"/>
        <w:tab w:val="right" w:pos="5580"/>
        <w:tab w:val="left" w:pos="5760"/>
      </w:tabs>
      <w:ind w:left="6480" w:hanging="6480"/>
      <w:rPr>
        <w:rFonts w:ascii="Arial" w:hAnsi="Arial" w:cs="Arial"/>
        <w:sz w:val="16"/>
        <w:szCs w:val="16"/>
      </w:rPr>
    </w:pPr>
    <w:r w:rsidRPr="007B6660">
      <w:rPr>
        <w:rFonts w:ascii="Arial" w:hAnsi="Arial" w:cs="Arial"/>
        <w:sz w:val="16"/>
        <w:szCs w:val="16"/>
      </w:rPr>
      <w:t xml:space="preserve">CFDA Name: Highway Planning and Construction                        </w:t>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Federal Funds to Performing Agency:</w:t>
    </w:r>
  </w:p>
  <w:p w14:paraId="4FC9451A" w14:textId="38C23B36" w:rsidR="00861468" w:rsidRDefault="00B12144" w:rsidP="006317CB">
    <w:pPr>
      <w:pStyle w:val="Header"/>
      <w:tabs>
        <w:tab w:val="left" w:pos="1710"/>
        <w:tab w:val="left" w:pos="7290"/>
      </w:tabs>
      <w:rPr>
        <w:rFonts w:ascii="Arial" w:hAnsi="Arial" w:cs="Arial"/>
        <w:sz w:val="16"/>
        <w:szCs w:val="16"/>
      </w:rPr>
    </w:pPr>
    <w:r w:rsidRPr="007B6660">
      <w:rPr>
        <w:rFonts w:ascii="Arial" w:hAnsi="Arial" w:cs="Arial"/>
        <w:sz w:val="16"/>
        <w:szCs w:val="16"/>
      </w:rPr>
      <w:t xml:space="preserve">CFDA </w:t>
    </w:r>
    <w:proofErr w:type="gramStart"/>
    <w:r w:rsidRPr="007B6660">
      <w:rPr>
        <w:rFonts w:ascii="Arial" w:hAnsi="Arial" w:cs="Arial"/>
        <w:sz w:val="16"/>
        <w:szCs w:val="16"/>
      </w:rPr>
      <w:t>#:_</w:t>
    </w:r>
    <w:proofErr w:type="gramEnd"/>
    <w:r w:rsidRPr="007B6660">
      <w:rPr>
        <w:rFonts w:ascii="Arial" w:hAnsi="Arial" w:cs="Arial"/>
        <w:sz w:val="16"/>
        <w:szCs w:val="16"/>
      </w:rPr>
      <w:t>__</w:t>
    </w:r>
    <w:r w:rsidRPr="007B6660">
      <w:rPr>
        <w:rFonts w:ascii="Arial" w:hAnsi="Arial" w:cs="Arial"/>
        <w:sz w:val="16"/>
        <w:szCs w:val="16"/>
        <w:u w:val="single"/>
      </w:rPr>
      <w:t>20.205</w:t>
    </w:r>
    <w:r w:rsidRPr="007B6660">
      <w:rPr>
        <w:rFonts w:ascii="Arial" w:hAnsi="Arial" w:cs="Arial"/>
        <w:sz w:val="16"/>
        <w:szCs w:val="16"/>
      </w:rPr>
      <w:t>__________________</w:t>
    </w:r>
    <w:r>
      <w:rPr>
        <w:rFonts w:ascii="Arial" w:hAnsi="Arial" w:cs="Arial"/>
        <w:sz w:val="16"/>
        <w:szCs w:val="16"/>
      </w:rPr>
      <w:tab/>
      <w:t xml:space="preserve">                                     </w:t>
    </w:r>
    <w:r w:rsidR="006317CB">
      <w:rPr>
        <w:rFonts w:ascii="Arial" w:hAnsi="Arial" w:cs="Arial"/>
        <w:sz w:val="16"/>
        <w:szCs w:val="16"/>
      </w:rPr>
      <w:t xml:space="preserve"> </w:t>
    </w:r>
    <w:r w:rsidR="006317CB">
      <w:rPr>
        <w:rFonts w:ascii="Arial" w:hAnsi="Arial" w:cs="Arial"/>
        <w:sz w:val="16"/>
        <w:szCs w:val="16"/>
      </w:rPr>
      <w:tab/>
    </w:r>
    <w:r w:rsidR="006317CB">
      <w:rPr>
        <w:rFonts w:ascii="Arial" w:hAnsi="Arial" w:cs="Arial"/>
        <w:sz w:val="16"/>
        <w:szCs w:val="16"/>
      </w:rPr>
      <w:tab/>
    </w:r>
    <w:r w:rsidRPr="007B6660">
      <w:rPr>
        <w:rFonts w:ascii="Arial" w:hAnsi="Arial" w:cs="Arial"/>
        <w:sz w:val="16"/>
        <w:szCs w:val="16"/>
      </w:rPr>
      <w:t>$_________________________________</w:t>
    </w:r>
  </w:p>
  <w:p w14:paraId="7ABBCB99" w14:textId="77777777" w:rsidR="005519C9" w:rsidRDefault="005519C9" w:rsidP="007B6660">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19ACA2A"/>
    <w:lvl w:ilvl="0">
      <w:start w:val="1"/>
      <w:numFmt w:val="decimal"/>
      <w:lvlText w:val="%1."/>
      <w:lvlJc w:val="left"/>
      <w:pPr>
        <w:tabs>
          <w:tab w:val="num" w:pos="12690"/>
        </w:tabs>
        <w:ind w:left="12690" w:hanging="360"/>
      </w:pPr>
    </w:lvl>
  </w:abstractNum>
  <w:abstractNum w:abstractNumId="1" w15:restartNumberingAfterBreak="0">
    <w:nsid w:val="00A02B91"/>
    <w:multiLevelType w:val="hybridMultilevel"/>
    <w:tmpl w:val="11A2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07783B"/>
    <w:multiLevelType w:val="multilevel"/>
    <w:tmpl w:val="71B46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C2914"/>
    <w:multiLevelType w:val="hybridMultilevel"/>
    <w:tmpl w:val="B5B8F24E"/>
    <w:lvl w:ilvl="0" w:tplc="3956ED9C">
      <w:start w:val="1"/>
      <w:numFmt w:val="decimal"/>
      <w:lvlText w:val="%1."/>
      <w:lvlJc w:val="left"/>
      <w:pPr>
        <w:ind w:left="1296" w:hanging="360"/>
      </w:pPr>
      <w:rPr>
        <w:rFonts w:ascii="Arial" w:hAnsi="Arial" w:cs="Arial" w:hint="default"/>
        <w:sz w:val="20"/>
        <w:szCs w:val="20"/>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start w:val="1"/>
      <w:numFmt w:val="lowerRoman"/>
      <w:lvlText w:val="%6."/>
      <w:lvlJc w:val="right"/>
      <w:pPr>
        <w:ind w:left="4896" w:hanging="180"/>
      </w:pPr>
    </w:lvl>
    <w:lvl w:ilvl="6" w:tplc="0409000F">
      <w:start w:val="1"/>
      <w:numFmt w:val="decimal"/>
      <w:lvlText w:val="%7."/>
      <w:lvlJc w:val="left"/>
      <w:pPr>
        <w:ind w:left="5616" w:hanging="360"/>
      </w:pPr>
    </w:lvl>
    <w:lvl w:ilvl="7" w:tplc="04090019">
      <w:start w:val="1"/>
      <w:numFmt w:val="lowerLetter"/>
      <w:lvlText w:val="%8."/>
      <w:lvlJc w:val="left"/>
      <w:pPr>
        <w:ind w:left="6336" w:hanging="360"/>
      </w:pPr>
    </w:lvl>
    <w:lvl w:ilvl="8" w:tplc="0409001B">
      <w:start w:val="1"/>
      <w:numFmt w:val="lowerRoman"/>
      <w:lvlText w:val="%9."/>
      <w:lvlJc w:val="right"/>
      <w:pPr>
        <w:ind w:left="7056" w:hanging="180"/>
      </w:pPr>
    </w:lvl>
  </w:abstractNum>
  <w:abstractNum w:abstractNumId="4" w15:restartNumberingAfterBreak="0">
    <w:nsid w:val="2863093C"/>
    <w:multiLevelType w:val="hybridMultilevel"/>
    <w:tmpl w:val="CD82903C"/>
    <w:lvl w:ilvl="0" w:tplc="D286F58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301D0943"/>
    <w:multiLevelType w:val="multilevel"/>
    <w:tmpl w:val="32C89906"/>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ascii="Arial" w:hAnsi="Arial" w:cs="Arial" w:hint="default"/>
        <w:b w:val="0"/>
        <w:bCs/>
      </w:rPr>
    </w:lvl>
    <w:lvl w:ilvl="2">
      <w:start w:val="1"/>
      <w:numFmt w:val="lowerLetter"/>
      <w:lvlText w:val="(%3)"/>
      <w:lvlJc w:val="left"/>
      <w:pPr>
        <w:tabs>
          <w:tab w:val="num" w:pos="1746"/>
        </w:tabs>
        <w:ind w:left="1746" w:hanging="576"/>
      </w:pPr>
      <w:rPr>
        <w:rFonts w:hint="default"/>
      </w:rPr>
    </w:lvl>
    <w:lvl w:ilvl="3">
      <w:start w:val="1"/>
      <w:numFmt w:val="decimal"/>
      <w:lvlText w:val="(%4)"/>
      <w:lvlJc w:val="left"/>
      <w:pPr>
        <w:tabs>
          <w:tab w:val="num" w:pos="2736"/>
        </w:tabs>
        <w:ind w:left="2736" w:hanging="576"/>
      </w:pPr>
      <w:rPr>
        <w:rFonts w:hint="default"/>
        <w:b w:val="0"/>
        <w:bCs/>
      </w:rPr>
    </w:lvl>
    <w:lvl w:ilvl="4">
      <w:start w:val="1"/>
      <w:numFmt w:val="upperLetter"/>
      <w:lvlText w:val="(%5)"/>
      <w:lvlJc w:val="left"/>
      <w:pPr>
        <w:tabs>
          <w:tab w:val="num" w:pos="3366"/>
        </w:tabs>
        <w:ind w:left="3366"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6" w15:restartNumberingAfterBreak="0">
    <w:nsid w:val="35FF320B"/>
    <w:multiLevelType w:val="hybridMultilevel"/>
    <w:tmpl w:val="91782FEA"/>
    <w:lvl w:ilvl="0" w:tplc="512A2700">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7" w15:restartNumberingAfterBreak="0">
    <w:nsid w:val="3AEA5AB1"/>
    <w:multiLevelType w:val="hybridMultilevel"/>
    <w:tmpl w:val="B1628CD4"/>
    <w:lvl w:ilvl="0" w:tplc="22CA20A4">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3BEB5E53"/>
    <w:multiLevelType w:val="multilevel"/>
    <w:tmpl w:val="D774406E"/>
    <w:lvl w:ilvl="0">
      <w:start w:val="3"/>
      <w:numFmt w:val="decimal"/>
      <w:lvlText w:val="%1"/>
      <w:lvlJc w:val="left"/>
      <w:pPr>
        <w:ind w:left="936" w:hanging="360"/>
      </w:pPr>
      <w:rPr>
        <w:rFonts w:hint="default"/>
      </w:rPr>
    </w:lvl>
    <w:lvl w:ilvl="1">
      <w:start w:val="4"/>
      <w:numFmt w:val="decimal"/>
      <w:lvlText w:val="%1.%2"/>
      <w:lvlJc w:val="left"/>
      <w:pPr>
        <w:ind w:left="1512"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536"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048" w:hanging="1440"/>
      </w:pPr>
      <w:rPr>
        <w:rFonts w:hint="default"/>
      </w:rPr>
    </w:lvl>
    <w:lvl w:ilvl="8">
      <w:start w:val="1"/>
      <w:numFmt w:val="decimal"/>
      <w:lvlText w:val="%1.%2.%3.%4.%5.%6.%7.%8.%9"/>
      <w:lvlJc w:val="left"/>
      <w:pPr>
        <w:ind w:left="6984" w:hanging="1800"/>
      </w:pPr>
      <w:rPr>
        <w:rFonts w:hint="default"/>
      </w:rPr>
    </w:lvl>
  </w:abstractNum>
  <w:abstractNum w:abstractNumId="9" w15:restartNumberingAfterBreak="0">
    <w:nsid w:val="3D20463D"/>
    <w:multiLevelType w:val="multilevel"/>
    <w:tmpl w:val="7F649C9A"/>
    <w:styleLink w:val="Headings"/>
    <w:lvl w:ilvl="0">
      <w:start w:val="1"/>
      <w:numFmt w:val="decimal"/>
      <w:lvlText w:val="%1."/>
      <w:lvlJc w:val="left"/>
      <w:pPr>
        <w:tabs>
          <w:tab w:val="num" w:pos="720"/>
        </w:tabs>
        <w:ind w:left="0" w:firstLine="0"/>
      </w:pPr>
      <w:rPr>
        <w:rFonts w:hint="default"/>
      </w:rPr>
    </w:lvl>
    <w:lvl w:ilvl="1">
      <w:start w:val="1"/>
      <w:numFmt w:val="decimal"/>
      <w:lvlText w:val="%1.%2."/>
      <w:lvlJc w:val="left"/>
      <w:pPr>
        <w:tabs>
          <w:tab w:val="num" w:pos="1440"/>
        </w:tabs>
        <w:ind w:left="0" w:firstLine="720"/>
      </w:pPr>
      <w:rPr>
        <w:rFonts w:hint="default"/>
      </w:rPr>
    </w:lvl>
    <w:lvl w:ilvl="2">
      <w:start w:val="1"/>
      <w:numFmt w:val="upperLetter"/>
      <w:lvlText w:val="%3."/>
      <w:lvlJc w:val="left"/>
      <w:pPr>
        <w:tabs>
          <w:tab w:val="num" w:pos="2160"/>
        </w:tabs>
        <w:ind w:left="0" w:firstLine="1440"/>
      </w:pPr>
      <w:rPr>
        <w:rFonts w:hint="default"/>
      </w:rPr>
    </w:lvl>
    <w:lvl w:ilvl="3">
      <w:start w:val="1"/>
      <w:numFmt w:val="decimal"/>
      <w:lvlText w:val="%4."/>
      <w:lvlJc w:val="left"/>
      <w:pPr>
        <w:tabs>
          <w:tab w:val="num" w:pos="2880"/>
        </w:tabs>
        <w:ind w:left="0" w:firstLine="2160"/>
      </w:pPr>
      <w:rPr>
        <w:rFonts w:hint="default"/>
      </w:rPr>
    </w:lvl>
    <w:lvl w:ilvl="4">
      <w:start w:val="1"/>
      <w:numFmt w:val="lowerLetter"/>
      <w:lvlText w:val="%5."/>
      <w:lvlJc w:val="left"/>
      <w:pPr>
        <w:tabs>
          <w:tab w:val="num" w:pos="3600"/>
        </w:tabs>
        <w:ind w:left="0" w:firstLine="2880"/>
      </w:pPr>
      <w:rPr>
        <w:rFonts w:hint="default"/>
      </w:rPr>
    </w:lvl>
    <w:lvl w:ilvl="5">
      <w:start w:val="1"/>
      <w:numFmt w:val="upperLetter"/>
      <w:lvlText w:val="%6."/>
      <w:lvlJc w:val="left"/>
      <w:pPr>
        <w:tabs>
          <w:tab w:val="num" w:pos="4320"/>
        </w:tabs>
        <w:ind w:left="0" w:firstLine="3600"/>
      </w:pPr>
      <w:rPr>
        <w:rFonts w:hint="default"/>
      </w:rPr>
    </w:lvl>
    <w:lvl w:ilvl="6">
      <w:start w:val="1"/>
      <w:numFmt w:val="decimal"/>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lowerRoman"/>
      <w:lvlText w:val="%9."/>
      <w:lvlJc w:val="left"/>
      <w:pPr>
        <w:tabs>
          <w:tab w:val="num" w:pos="6480"/>
        </w:tabs>
        <w:ind w:left="0" w:firstLine="5760"/>
      </w:pPr>
      <w:rPr>
        <w:rFonts w:hint="default"/>
      </w:rPr>
    </w:lvl>
  </w:abstractNum>
  <w:abstractNum w:abstractNumId="10" w15:restartNumberingAfterBreak="0">
    <w:nsid w:val="3DFC33F0"/>
    <w:multiLevelType w:val="hybridMultilevel"/>
    <w:tmpl w:val="6BF2AD84"/>
    <w:lvl w:ilvl="0" w:tplc="FB3E30C6">
      <w:start w:val="1"/>
      <w:numFmt w:val="lowerLetter"/>
      <w:lvlText w:val="(%1)"/>
      <w:lvlJc w:val="left"/>
      <w:pPr>
        <w:ind w:left="1764" w:hanging="57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1" w15:restartNumberingAfterBreak="0">
    <w:nsid w:val="3EFA374D"/>
    <w:multiLevelType w:val="multilevel"/>
    <w:tmpl w:val="82A20BD0"/>
    <w:numStyleLink w:val="ItemsList"/>
  </w:abstractNum>
  <w:abstractNum w:abstractNumId="12" w15:restartNumberingAfterBreak="0">
    <w:nsid w:val="40220C5A"/>
    <w:multiLevelType w:val="hybridMultilevel"/>
    <w:tmpl w:val="FC6A03B6"/>
    <w:lvl w:ilvl="0" w:tplc="6C0EBD0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36D7D99"/>
    <w:multiLevelType w:val="multilevel"/>
    <w:tmpl w:val="46ACB706"/>
    <w:lvl w:ilvl="0">
      <w:start w:val="1"/>
      <w:numFmt w:val="decimal"/>
      <w:lvlText w:val="%1."/>
      <w:lvlJc w:val="left"/>
      <w:pPr>
        <w:ind w:left="360" w:hanging="360"/>
      </w:pPr>
      <w:rPr>
        <w:rFonts w:hint="default"/>
      </w:rPr>
    </w:lvl>
    <w:lvl w:ilvl="1">
      <w:start w:val="1"/>
      <w:numFmt w:val="decimal"/>
      <w:isLgl/>
      <w:lvlText w:val="%1.%2"/>
      <w:lvlJc w:val="left"/>
      <w:pPr>
        <w:ind w:left="834" w:hanging="360"/>
      </w:pPr>
      <w:rPr>
        <w:rFonts w:hint="default"/>
      </w:rPr>
    </w:lvl>
    <w:lvl w:ilvl="2">
      <w:start w:val="1"/>
      <w:numFmt w:val="decimal"/>
      <w:isLgl/>
      <w:lvlText w:val="%1.%2.%3"/>
      <w:lvlJc w:val="left"/>
      <w:pPr>
        <w:ind w:left="166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758" w:hanging="1440"/>
      </w:pPr>
      <w:rPr>
        <w:rFonts w:hint="default"/>
      </w:rPr>
    </w:lvl>
    <w:lvl w:ilvl="8">
      <w:start w:val="1"/>
      <w:numFmt w:val="decimal"/>
      <w:isLgl/>
      <w:lvlText w:val="%1.%2.%3.%4.%5.%6.%7.%8.%9"/>
      <w:lvlJc w:val="left"/>
      <w:pPr>
        <w:ind w:left="5592" w:hanging="1800"/>
      </w:pPr>
      <w:rPr>
        <w:rFonts w:hint="default"/>
      </w:rPr>
    </w:lvl>
  </w:abstractNum>
  <w:abstractNum w:abstractNumId="14" w15:restartNumberingAfterBreak="0">
    <w:nsid w:val="44FC3321"/>
    <w:multiLevelType w:val="hybridMultilevel"/>
    <w:tmpl w:val="DB32A520"/>
    <w:lvl w:ilvl="0" w:tplc="3C5AAFDC">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D5364"/>
    <w:multiLevelType w:val="hybridMultilevel"/>
    <w:tmpl w:val="53AC3E4A"/>
    <w:lvl w:ilvl="0" w:tplc="168C3B94">
      <w:start w:val="1"/>
      <w:numFmt w:val="upperLetter"/>
      <w:lvlText w:val="%1."/>
      <w:lvlJc w:val="left"/>
      <w:pPr>
        <w:ind w:left="630" w:hanging="360"/>
      </w:pPr>
      <w:rPr>
        <w:rFonts w:ascii="Arial" w:hAnsi="Arial" w:hint="default"/>
        <w:b/>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7111779"/>
    <w:multiLevelType w:val="multilevel"/>
    <w:tmpl w:val="B53C6964"/>
    <w:lvl w:ilvl="0">
      <w:start w:val="1"/>
      <w:numFmt w:val="bullet"/>
      <w:pStyle w:val="BulletLeve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268B0"/>
    <w:multiLevelType w:val="multilevel"/>
    <w:tmpl w:val="F88CD5F6"/>
    <w:lvl w:ilvl="0">
      <w:start w:val="1"/>
      <w:numFmt w:val="decimal"/>
      <w:lvlText w:val="%1."/>
      <w:lvlJc w:val="left"/>
      <w:pPr>
        <w:ind w:left="720" w:hanging="360"/>
      </w:pPr>
      <w:rPr>
        <w:rFonts w:ascii="Franklin Gothic Book" w:hAnsi="Franklin Gothic Book" w:hint="default"/>
      </w:rPr>
    </w:lvl>
    <w:lvl w:ilvl="1">
      <w:start w:val="1"/>
      <w:numFmt w:val="decimal"/>
      <w:lvlText w:val="%1.%2."/>
      <w:lvlJc w:val="left"/>
      <w:pPr>
        <w:ind w:left="990" w:hanging="360"/>
      </w:pPr>
      <w:rPr>
        <w:b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50B02A9D"/>
    <w:multiLevelType w:val="hybridMultilevel"/>
    <w:tmpl w:val="C4BE5CDC"/>
    <w:lvl w:ilvl="0" w:tplc="C0EA42DE">
      <w:start w:val="1"/>
      <w:numFmt w:val="upperLetter"/>
      <w:lvlText w:val="%1."/>
      <w:lvlJc w:val="left"/>
      <w:pPr>
        <w:ind w:left="720" w:hanging="360"/>
      </w:pPr>
      <w:rPr>
        <w:rFonts w:hint="default"/>
        <w:b/>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1016D6"/>
    <w:multiLevelType w:val="multilevel"/>
    <w:tmpl w:val="A7DADCA4"/>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27E00AA"/>
    <w:multiLevelType w:val="multilevel"/>
    <w:tmpl w:val="82A20BD0"/>
    <w:styleLink w:val="ItemsList"/>
    <w:lvl w:ilvl="0">
      <w:start w:val="1"/>
      <w:numFmt w:val="upperLetter"/>
      <w:pStyle w:val="ListNumber"/>
      <w:lvlText w:val="%1."/>
      <w:lvlJc w:val="left"/>
      <w:pPr>
        <w:tabs>
          <w:tab w:val="num" w:pos="720"/>
        </w:tabs>
        <w:ind w:left="1440" w:hanging="720"/>
      </w:pPr>
      <w:rPr>
        <w:rFonts w:ascii="Arial" w:eastAsiaTheme="minorHAnsi" w:hAnsi="Arial" w:cs="Arial"/>
      </w:rPr>
    </w:lvl>
    <w:lvl w:ilvl="1">
      <w:start w:val="1"/>
      <w:numFmt w:val="lowerLetter"/>
      <w:pStyle w:val="ListNumber2"/>
      <w:lvlText w:val="(%2)"/>
      <w:lvlJc w:val="left"/>
      <w:pPr>
        <w:tabs>
          <w:tab w:val="num" w:pos="1620"/>
        </w:tabs>
        <w:ind w:left="2340" w:hanging="720"/>
      </w:pPr>
      <w:rPr>
        <w:rFonts w:hint="default"/>
      </w:rPr>
    </w:lvl>
    <w:lvl w:ilvl="2">
      <w:start w:val="1"/>
      <w:numFmt w:val="upperLetter"/>
      <w:pStyle w:val="ListNumber3"/>
      <w:lvlText w:val="(%3)"/>
      <w:lvlJc w:val="left"/>
      <w:pPr>
        <w:tabs>
          <w:tab w:val="num" w:pos="2160"/>
        </w:tabs>
        <w:ind w:left="2880" w:hanging="720"/>
      </w:pPr>
      <w:rPr>
        <w:rFonts w:hint="default"/>
      </w:rPr>
    </w:lvl>
    <w:lvl w:ilvl="3">
      <w:start w:val="1"/>
      <w:numFmt w:val="lowerRoman"/>
      <w:pStyle w:val="ListNumber4"/>
      <w:lvlText w:val="(%4)"/>
      <w:lvlJc w:val="left"/>
      <w:pPr>
        <w:tabs>
          <w:tab w:val="num" w:pos="2880"/>
        </w:tabs>
        <w:ind w:left="3600" w:hanging="720"/>
      </w:pPr>
      <w:rPr>
        <w:rFonts w:hint="default"/>
      </w:rPr>
    </w:lvl>
    <w:lvl w:ilvl="4">
      <w:start w:val="1"/>
      <w:numFmt w:val="decimal"/>
      <w:pStyle w:val="ListNumber5"/>
      <w:lvlText w:val="(%5)"/>
      <w:lvlJc w:val="left"/>
      <w:pPr>
        <w:tabs>
          <w:tab w:val="num" w:pos="3600"/>
        </w:tabs>
        <w:ind w:left="4320" w:hanging="720"/>
      </w:pPr>
      <w:rPr>
        <w:rFonts w:hint="default"/>
      </w:rPr>
    </w:lvl>
    <w:lvl w:ilvl="5">
      <w:start w:val="1"/>
      <w:numFmt w:val="lowerLetter"/>
      <w:lvlText w:val="(%6)"/>
      <w:lvlJc w:val="left"/>
      <w:pPr>
        <w:tabs>
          <w:tab w:val="num" w:pos="4320"/>
        </w:tabs>
        <w:ind w:left="5040" w:hanging="720"/>
      </w:pPr>
      <w:rPr>
        <w:rFonts w:hint="default"/>
      </w:rPr>
    </w:lvl>
    <w:lvl w:ilvl="6">
      <w:start w:val="1"/>
      <w:numFmt w:val="upperLetter"/>
      <w:lvlText w:val="(%7)"/>
      <w:lvlJc w:val="left"/>
      <w:pPr>
        <w:tabs>
          <w:tab w:val="num" w:pos="5040"/>
        </w:tabs>
        <w:ind w:left="5760" w:hanging="720"/>
      </w:pPr>
      <w:rPr>
        <w:rFonts w:hint="default"/>
      </w:rPr>
    </w:lvl>
    <w:lvl w:ilvl="7">
      <w:start w:val="1"/>
      <w:numFmt w:val="lowerRoman"/>
      <w:lvlText w:val="(%8)"/>
      <w:lvlJc w:val="left"/>
      <w:pPr>
        <w:tabs>
          <w:tab w:val="num" w:pos="5760"/>
        </w:tabs>
        <w:ind w:left="6480" w:hanging="720"/>
      </w:pPr>
      <w:rPr>
        <w:rFonts w:hint="default"/>
      </w:rPr>
    </w:lvl>
    <w:lvl w:ilvl="8">
      <w:start w:val="1"/>
      <w:numFmt w:val="bullet"/>
      <w:lvlText w:val=""/>
      <w:lvlJc w:val="left"/>
      <w:pPr>
        <w:tabs>
          <w:tab w:val="num" w:pos="6480"/>
        </w:tabs>
        <w:ind w:left="7200" w:hanging="720"/>
      </w:pPr>
      <w:rPr>
        <w:rFonts w:ascii="Symbol" w:hAnsi="Symbol" w:hint="default"/>
        <w:color w:val="auto"/>
      </w:rPr>
    </w:lvl>
  </w:abstractNum>
  <w:abstractNum w:abstractNumId="21" w15:restartNumberingAfterBreak="0">
    <w:nsid w:val="55EA32B8"/>
    <w:multiLevelType w:val="hybridMultilevel"/>
    <w:tmpl w:val="C7AEF640"/>
    <w:lvl w:ilvl="0" w:tplc="3EDA9788">
      <w:start w:val="1"/>
      <w:numFmt w:val="lowerLetter"/>
      <w:lvlText w:val="(%1)"/>
      <w:lvlJc w:val="left"/>
      <w:pPr>
        <w:ind w:left="1570" w:hanging="360"/>
      </w:pPr>
      <w:rPr>
        <w:rFonts w:hint="default"/>
      </w:rPr>
    </w:lvl>
    <w:lvl w:ilvl="1" w:tplc="04090019">
      <w:start w:val="1"/>
      <w:numFmt w:val="lowerLetter"/>
      <w:lvlText w:val="%2."/>
      <w:lvlJc w:val="left"/>
      <w:pPr>
        <w:ind w:left="2290" w:hanging="360"/>
      </w:pPr>
    </w:lvl>
    <w:lvl w:ilvl="2" w:tplc="0409001B">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5C3A56C4"/>
    <w:multiLevelType w:val="hybridMultilevel"/>
    <w:tmpl w:val="DE1C6B68"/>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4155B"/>
    <w:multiLevelType w:val="multilevel"/>
    <w:tmpl w:val="489C1D16"/>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upperLetter"/>
      <w:lvlText w:val="(%5)"/>
      <w:lvlJc w:val="left"/>
      <w:pPr>
        <w:tabs>
          <w:tab w:val="num" w:pos="2880"/>
        </w:tabs>
        <w:ind w:left="2880" w:hanging="576"/>
      </w:pPr>
      <w:rPr>
        <w:rFonts w:hint="default"/>
      </w:rPr>
    </w:lvl>
    <w:lvl w:ilvl="5">
      <w:start w:val="1"/>
      <w:numFmt w:val="lowerLetter"/>
      <w:lvlText w:val="%6."/>
      <w:lvlJc w:val="left"/>
      <w:pPr>
        <w:tabs>
          <w:tab w:val="num" w:pos="3456"/>
        </w:tabs>
        <w:ind w:left="3456" w:hanging="576"/>
      </w:pPr>
      <w:rPr>
        <w:rFonts w:hint="default"/>
      </w:rPr>
    </w:lvl>
    <w:lvl w:ilvl="6">
      <w:start w:val="1"/>
      <w:numFmt w:val="decimal"/>
      <w:lvlText w:val="%7."/>
      <w:lvlJc w:val="left"/>
      <w:pPr>
        <w:tabs>
          <w:tab w:val="num" w:pos="4032"/>
        </w:tabs>
        <w:ind w:left="4032" w:hanging="576"/>
      </w:pPr>
      <w:rPr>
        <w:rFonts w:hint="default"/>
      </w:rPr>
    </w:lvl>
    <w:lvl w:ilvl="7">
      <w:start w:val="1"/>
      <w:numFmt w:val="upperLetter"/>
      <w:lvlText w:val="%8."/>
      <w:lvlJc w:val="left"/>
      <w:pPr>
        <w:tabs>
          <w:tab w:val="num" w:pos="4608"/>
        </w:tabs>
        <w:ind w:left="4608" w:hanging="576"/>
      </w:pPr>
      <w:rPr>
        <w:rFonts w:hint="default"/>
      </w:rPr>
    </w:lvl>
    <w:lvl w:ilvl="8">
      <w:start w:val="1"/>
      <w:numFmt w:val="lowerRoman"/>
      <w:lvlText w:val="%9."/>
      <w:lvlJc w:val="left"/>
      <w:pPr>
        <w:tabs>
          <w:tab w:val="num" w:pos="5184"/>
        </w:tabs>
        <w:ind w:left="5184" w:hanging="576"/>
      </w:pPr>
      <w:rPr>
        <w:rFonts w:hint="default"/>
      </w:rPr>
    </w:lvl>
  </w:abstractNum>
  <w:abstractNum w:abstractNumId="24" w15:restartNumberingAfterBreak="0">
    <w:nsid w:val="6386516E"/>
    <w:multiLevelType w:val="multilevel"/>
    <w:tmpl w:val="65444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4A4547"/>
    <w:multiLevelType w:val="multilevel"/>
    <w:tmpl w:val="CA00D528"/>
    <w:lvl w:ilvl="0">
      <w:start w:val="1"/>
      <w:numFmt w:val="upperLetter"/>
      <w:lvlText w:val="%1."/>
      <w:lvlJc w:val="left"/>
      <w:pPr>
        <w:tabs>
          <w:tab w:val="num" w:pos="1440"/>
        </w:tabs>
        <w:ind w:left="2160" w:hanging="720"/>
      </w:pPr>
      <w:rPr>
        <w:rFonts w:ascii="Arial" w:hAnsi="Arial" w:hint="default"/>
        <w:b w:val="0"/>
        <w:i w:val="0"/>
        <w:sz w:val="22"/>
      </w:rPr>
    </w:lvl>
    <w:lvl w:ilvl="1">
      <w:start w:val="1"/>
      <w:numFmt w:val="lowerLetter"/>
      <w:lvlText w:val="(%2)"/>
      <w:lvlJc w:val="left"/>
      <w:pPr>
        <w:tabs>
          <w:tab w:val="num" w:pos="2340"/>
        </w:tabs>
        <w:ind w:left="3060" w:hanging="720"/>
      </w:pPr>
      <w:rPr>
        <w:rFonts w:hint="default"/>
      </w:rPr>
    </w:lvl>
    <w:lvl w:ilvl="2">
      <w:start w:val="1"/>
      <w:numFmt w:val="upperLetter"/>
      <w:lvlText w:val="(%3)"/>
      <w:lvlJc w:val="left"/>
      <w:pPr>
        <w:tabs>
          <w:tab w:val="num" w:pos="2880"/>
        </w:tabs>
        <w:ind w:left="3600" w:hanging="720"/>
      </w:pPr>
      <w:rPr>
        <w:rFonts w:hint="default"/>
      </w:rPr>
    </w:lvl>
    <w:lvl w:ilvl="3">
      <w:start w:val="1"/>
      <w:numFmt w:val="lowerRoman"/>
      <w:lvlText w:val="(%4)"/>
      <w:lvlJc w:val="left"/>
      <w:pPr>
        <w:tabs>
          <w:tab w:val="num" w:pos="3600"/>
        </w:tabs>
        <w:ind w:left="4320" w:hanging="720"/>
      </w:pPr>
      <w:rPr>
        <w:rFonts w:hint="default"/>
      </w:rPr>
    </w:lvl>
    <w:lvl w:ilvl="4">
      <w:start w:val="1"/>
      <w:numFmt w:val="decimal"/>
      <w:lvlText w:val="(%5)"/>
      <w:lvlJc w:val="left"/>
      <w:pPr>
        <w:tabs>
          <w:tab w:val="num" w:pos="4320"/>
        </w:tabs>
        <w:ind w:left="5040" w:hanging="720"/>
      </w:pPr>
      <w:rPr>
        <w:rFonts w:hint="default"/>
      </w:rPr>
    </w:lvl>
    <w:lvl w:ilvl="5">
      <w:start w:val="1"/>
      <w:numFmt w:val="lowerLetter"/>
      <w:lvlText w:val="(%6)"/>
      <w:lvlJc w:val="left"/>
      <w:pPr>
        <w:tabs>
          <w:tab w:val="num" w:pos="5040"/>
        </w:tabs>
        <w:ind w:left="5760" w:hanging="720"/>
      </w:pPr>
      <w:rPr>
        <w:rFonts w:hint="default"/>
      </w:rPr>
    </w:lvl>
    <w:lvl w:ilvl="6">
      <w:start w:val="1"/>
      <w:numFmt w:val="upperLetter"/>
      <w:lvlText w:val="(%7)"/>
      <w:lvlJc w:val="left"/>
      <w:pPr>
        <w:tabs>
          <w:tab w:val="num" w:pos="5760"/>
        </w:tabs>
        <w:ind w:left="6480" w:hanging="720"/>
      </w:pPr>
      <w:rPr>
        <w:rFonts w:hint="default"/>
      </w:rPr>
    </w:lvl>
    <w:lvl w:ilvl="7">
      <w:start w:val="1"/>
      <w:numFmt w:val="lowerRoman"/>
      <w:lvlText w:val="(%8)"/>
      <w:lvlJc w:val="left"/>
      <w:pPr>
        <w:tabs>
          <w:tab w:val="num" w:pos="6480"/>
        </w:tabs>
        <w:ind w:left="7200" w:hanging="720"/>
      </w:pPr>
      <w:rPr>
        <w:rFonts w:hint="default"/>
      </w:rPr>
    </w:lvl>
    <w:lvl w:ilvl="8">
      <w:start w:val="1"/>
      <w:numFmt w:val="bullet"/>
      <w:lvlText w:val=""/>
      <w:lvlJc w:val="left"/>
      <w:pPr>
        <w:tabs>
          <w:tab w:val="num" w:pos="7200"/>
        </w:tabs>
        <w:ind w:left="7920" w:hanging="720"/>
      </w:pPr>
      <w:rPr>
        <w:rFonts w:ascii="Symbol" w:hAnsi="Symbol" w:hint="default"/>
        <w:color w:val="auto"/>
      </w:rPr>
    </w:lvl>
  </w:abstractNum>
  <w:abstractNum w:abstractNumId="26" w15:restartNumberingAfterBreak="0">
    <w:nsid w:val="676604F8"/>
    <w:multiLevelType w:val="hybridMultilevel"/>
    <w:tmpl w:val="2762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14A9A"/>
    <w:multiLevelType w:val="hybridMultilevel"/>
    <w:tmpl w:val="7450949C"/>
    <w:lvl w:ilvl="0" w:tplc="7D8E1658">
      <w:start w:val="1"/>
      <w:numFmt w:val="lowerLetter"/>
      <w:lvlText w:val="(%1)"/>
      <w:lvlJc w:val="left"/>
      <w:pPr>
        <w:ind w:left="7470" w:hanging="360"/>
      </w:pPr>
      <w:rPr>
        <w:rFonts w:hint="default"/>
      </w:rPr>
    </w:lvl>
    <w:lvl w:ilvl="1" w:tplc="04090019" w:tentative="1">
      <w:start w:val="1"/>
      <w:numFmt w:val="lowerLetter"/>
      <w:lvlText w:val="%2."/>
      <w:lvlJc w:val="left"/>
      <w:pPr>
        <w:ind w:left="8190" w:hanging="360"/>
      </w:pPr>
    </w:lvl>
    <w:lvl w:ilvl="2" w:tplc="0409001B" w:tentative="1">
      <w:start w:val="1"/>
      <w:numFmt w:val="lowerRoman"/>
      <w:lvlText w:val="%3."/>
      <w:lvlJc w:val="right"/>
      <w:pPr>
        <w:ind w:left="8910" w:hanging="180"/>
      </w:pPr>
    </w:lvl>
    <w:lvl w:ilvl="3" w:tplc="0409000F" w:tentative="1">
      <w:start w:val="1"/>
      <w:numFmt w:val="decimal"/>
      <w:lvlText w:val="%4."/>
      <w:lvlJc w:val="left"/>
      <w:pPr>
        <w:ind w:left="9630" w:hanging="360"/>
      </w:pPr>
    </w:lvl>
    <w:lvl w:ilvl="4" w:tplc="04090019" w:tentative="1">
      <w:start w:val="1"/>
      <w:numFmt w:val="lowerLetter"/>
      <w:lvlText w:val="%5."/>
      <w:lvlJc w:val="left"/>
      <w:pPr>
        <w:ind w:left="10350" w:hanging="360"/>
      </w:pPr>
    </w:lvl>
    <w:lvl w:ilvl="5" w:tplc="0409001B" w:tentative="1">
      <w:start w:val="1"/>
      <w:numFmt w:val="lowerRoman"/>
      <w:lvlText w:val="%6."/>
      <w:lvlJc w:val="right"/>
      <w:pPr>
        <w:ind w:left="11070" w:hanging="180"/>
      </w:pPr>
    </w:lvl>
    <w:lvl w:ilvl="6" w:tplc="0409000F" w:tentative="1">
      <w:start w:val="1"/>
      <w:numFmt w:val="decimal"/>
      <w:lvlText w:val="%7."/>
      <w:lvlJc w:val="left"/>
      <w:pPr>
        <w:ind w:left="11790" w:hanging="360"/>
      </w:pPr>
    </w:lvl>
    <w:lvl w:ilvl="7" w:tplc="04090019" w:tentative="1">
      <w:start w:val="1"/>
      <w:numFmt w:val="lowerLetter"/>
      <w:lvlText w:val="%8."/>
      <w:lvlJc w:val="left"/>
      <w:pPr>
        <w:ind w:left="12510" w:hanging="360"/>
      </w:pPr>
    </w:lvl>
    <w:lvl w:ilvl="8" w:tplc="0409001B" w:tentative="1">
      <w:start w:val="1"/>
      <w:numFmt w:val="lowerRoman"/>
      <w:lvlText w:val="%9."/>
      <w:lvlJc w:val="right"/>
      <w:pPr>
        <w:ind w:left="13230" w:hanging="180"/>
      </w:pPr>
    </w:lvl>
  </w:abstractNum>
  <w:abstractNum w:abstractNumId="28" w15:restartNumberingAfterBreak="0">
    <w:nsid w:val="714A6279"/>
    <w:multiLevelType w:val="hybridMultilevel"/>
    <w:tmpl w:val="53D8EF18"/>
    <w:lvl w:ilvl="0" w:tplc="313C2CD2">
      <w:start w:val="1"/>
      <w:numFmt w:val="decimal"/>
      <w:lvlText w:val="%1."/>
      <w:lvlJc w:val="left"/>
      <w:pPr>
        <w:ind w:left="1080" w:hanging="360"/>
      </w:pPr>
      <w:rPr>
        <w:rFonts w:ascii="Arial" w:hAnsi="Arial" w:cs="Arial"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E241068"/>
    <w:multiLevelType w:val="hybridMultilevel"/>
    <w:tmpl w:val="49523A9C"/>
    <w:lvl w:ilvl="0" w:tplc="F6FCCBF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574669">
    <w:abstractNumId w:val="15"/>
  </w:num>
  <w:num w:numId="2" w16cid:durableId="382605623">
    <w:abstractNumId w:val="18"/>
  </w:num>
  <w:num w:numId="3" w16cid:durableId="1797530359">
    <w:abstractNumId w:val="22"/>
  </w:num>
  <w:num w:numId="4" w16cid:durableId="649209645">
    <w:abstractNumId w:val="29"/>
  </w:num>
  <w:num w:numId="5" w16cid:durableId="215628930">
    <w:abstractNumId w:val="16"/>
  </w:num>
  <w:num w:numId="6" w16cid:durableId="1031612680">
    <w:abstractNumId w:val="13"/>
  </w:num>
  <w:num w:numId="7" w16cid:durableId="1558011263">
    <w:abstractNumId w:val="14"/>
  </w:num>
  <w:num w:numId="8" w16cid:durableId="1301300411">
    <w:abstractNumId w:val="9"/>
  </w:num>
  <w:num w:numId="9" w16cid:durableId="394552683">
    <w:abstractNumId w:val="20"/>
  </w:num>
  <w:num w:numId="10" w16cid:durableId="135881654">
    <w:abstractNumId w:val="0"/>
  </w:num>
  <w:num w:numId="11" w16cid:durableId="1634747456">
    <w:abstractNumId w:val="11"/>
    <w:lvlOverride w:ilvl="0">
      <w:lvl w:ilvl="0">
        <w:start w:val="1"/>
        <w:numFmt w:val="lowerRoman"/>
        <w:pStyle w:val="ListNumber"/>
        <w:lvlText w:val="%1."/>
        <w:lvlJc w:val="right"/>
        <w:pPr>
          <w:ind w:left="2520" w:hanging="360"/>
        </w:pPr>
        <w:rPr>
          <w:rFonts w:hint="default"/>
        </w:rPr>
      </w:lvl>
    </w:lvlOverride>
    <w:lvlOverride w:ilvl="1">
      <w:lvl w:ilvl="1">
        <w:start w:val="1"/>
        <w:numFmt w:val="lowerLetter"/>
        <w:pStyle w:val="ListNumber2"/>
        <w:lvlText w:val="%2."/>
        <w:lvlJc w:val="left"/>
        <w:pPr>
          <w:ind w:left="3240" w:hanging="360"/>
        </w:pPr>
        <w:rPr>
          <w:rFonts w:hint="default"/>
        </w:rPr>
      </w:lvl>
    </w:lvlOverride>
    <w:lvlOverride w:ilvl="2">
      <w:lvl w:ilvl="2">
        <w:start w:val="1"/>
        <w:numFmt w:val="lowerRoman"/>
        <w:pStyle w:val="ListNumber3"/>
        <w:lvlText w:val="%3."/>
        <w:lvlJc w:val="right"/>
        <w:pPr>
          <w:ind w:left="3960" w:hanging="180"/>
        </w:pPr>
        <w:rPr>
          <w:rFonts w:hint="default"/>
        </w:rPr>
      </w:lvl>
    </w:lvlOverride>
    <w:lvlOverride w:ilvl="3">
      <w:lvl w:ilvl="3">
        <w:start w:val="1"/>
        <w:numFmt w:val="decimal"/>
        <w:pStyle w:val="ListNumber4"/>
        <w:lvlText w:val="%4."/>
        <w:lvlJc w:val="left"/>
        <w:pPr>
          <w:ind w:left="4680" w:hanging="360"/>
        </w:pPr>
        <w:rPr>
          <w:rFonts w:hint="default"/>
        </w:rPr>
      </w:lvl>
    </w:lvlOverride>
    <w:lvlOverride w:ilvl="4">
      <w:lvl w:ilvl="4">
        <w:start w:val="1"/>
        <w:numFmt w:val="lowerLetter"/>
        <w:pStyle w:val="ListNumber5"/>
        <w:lvlText w:val="%5."/>
        <w:lvlJc w:val="left"/>
        <w:pPr>
          <w:ind w:left="5400" w:hanging="360"/>
        </w:pPr>
        <w:rPr>
          <w:rFonts w:hint="default"/>
        </w:rPr>
      </w:lvl>
    </w:lvlOverride>
    <w:lvlOverride w:ilvl="5">
      <w:lvl w:ilvl="5">
        <w:start w:val="1"/>
        <w:numFmt w:val="lowerRoman"/>
        <w:lvlText w:val="%6."/>
        <w:lvlJc w:val="right"/>
        <w:pPr>
          <w:ind w:left="6120" w:hanging="180"/>
        </w:pPr>
        <w:rPr>
          <w:rFonts w:hint="default"/>
        </w:rPr>
      </w:lvl>
    </w:lvlOverride>
    <w:lvlOverride w:ilvl="6">
      <w:lvl w:ilvl="6">
        <w:start w:val="1"/>
        <w:numFmt w:val="decimal"/>
        <w:lvlText w:val="%7."/>
        <w:lvlJc w:val="left"/>
        <w:pPr>
          <w:ind w:left="6840" w:hanging="360"/>
        </w:pPr>
        <w:rPr>
          <w:rFonts w:hint="default"/>
        </w:rPr>
      </w:lvl>
    </w:lvlOverride>
    <w:lvlOverride w:ilvl="7">
      <w:lvl w:ilvl="7">
        <w:start w:val="1"/>
        <w:numFmt w:val="lowerLetter"/>
        <w:lvlText w:val="%8."/>
        <w:lvlJc w:val="left"/>
        <w:pPr>
          <w:ind w:left="7560" w:hanging="360"/>
        </w:pPr>
        <w:rPr>
          <w:rFonts w:hint="default"/>
        </w:rPr>
      </w:lvl>
    </w:lvlOverride>
    <w:lvlOverride w:ilvl="8">
      <w:lvl w:ilvl="8">
        <w:start w:val="1"/>
        <w:numFmt w:val="lowerRoman"/>
        <w:lvlText w:val="%9."/>
        <w:lvlJc w:val="right"/>
        <w:pPr>
          <w:ind w:left="8280" w:hanging="180"/>
        </w:pPr>
        <w:rPr>
          <w:rFonts w:hint="default"/>
        </w:rPr>
      </w:lvl>
    </w:lvlOverride>
  </w:num>
  <w:num w:numId="12" w16cid:durableId="604534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914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3026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007879">
    <w:abstractNumId w:val="25"/>
  </w:num>
  <w:num w:numId="16" w16cid:durableId="842428938">
    <w:abstractNumId w:val="11"/>
    <w:lvlOverride w:ilvl="0">
      <w:startOverride w:val="1"/>
      <w:lvl w:ilvl="0">
        <w:start w:val="1"/>
        <w:numFmt w:val="lowerRoman"/>
        <w:pStyle w:val="ListNumber"/>
        <w:lvlText w:val="%1."/>
        <w:lvlJc w:val="right"/>
        <w:pPr>
          <w:ind w:left="2520" w:hanging="360"/>
        </w:pPr>
        <w:rPr>
          <w:rFonts w:hint="default"/>
        </w:rPr>
      </w:lvl>
    </w:lvlOverride>
    <w:lvlOverride w:ilvl="1">
      <w:startOverride w:val="1"/>
      <w:lvl w:ilvl="1">
        <w:start w:val="1"/>
        <w:numFmt w:val="lowerLetter"/>
        <w:pStyle w:val="ListNumber2"/>
        <w:lvlText w:val="%2."/>
        <w:lvlJc w:val="left"/>
        <w:pPr>
          <w:ind w:left="3240" w:hanging="360"/>
        </w:pPr>
        <w:rPr>
          <w:rFonts w:hint="default"/>
        </w:rPr>
      </w:lvl>
    </w:lvlOverride>
    <w:lvlOverride w:ilvl="2">
      <w:startOverride w:val="1"/>
      <w:lvl w:ilvl="2">
        <w:start w:val="1"/>
        <w:numFmt w:val="lowerRoman"/>
        <w:pStyle w:val="ListNumber3"/>
        <w:lvlText w:val="%3."/>
        <w:lvlJc w:val="right"/>
        <w:pPr>
          <w:ind w:left="3960" w:hanging="180"/>
        </w:pPr>
        <w:rPr>
          <w:rFonts w:hint="default"/>
        </w:rPr>
      </w:lvl>
    </w:lvlOverride>
    <w:lvlOverride w:ilvl="3">
      <w:startOverride w:val="1"/>
      <w:lvl w:ilvl="3">
        <w:start w:val="1"/>
        <w:numFmt w:val="decimal"/>
        <w:pStyle w:val="ListNumber4"/>
        <w:lvlText w:val="%4."/>
        <w:lvlJc w:val="left"/>
        <w:pPr>
          <w:ind w:left="4680" w:hanging="360"/>
        </w:pPr>
        <w:rPr>
          <w:rFonts w:hint="default"/>
        </w:rPr>
      </w:lvl>
    </w:lvlOverride>
    <w:lvlOverride w:ilvl="4">
      <w:startOverride w:val="1"/>
      <w:lvl w:ilvl="4">
        <w:start w:val="1"/>
        <w:numFmt w:val="lowerLetter"/>
        <w:pStyle w:val="ListNumber5"/>
        <w:lvlText w:val="%5."/>
        <w:lvlJc w:val="left"/>
        <w:pPr>
          <w:ind w:left="5400" w:hanging="360"/>
        </w:pPr>
        <w:rPr>
          <w:rFonts w:hint="default"/>
        </w:rPr>
      </w:lvl>
    </w:lvlOverride>
    <w:lvlOverride w:ilvl="5">
      <w:startOverride w:val="1"/>
      <w:lvl w:ilvl="5">
        <w:start w:val="1"/>
        <w:numFmt w:val="lowerRoman"/>
        <w:lvlText w:val="%6."/>
        <w:lvlJc w:val="right"/>
        <w:pPr>
          <w:ind w:left="6120" w:hanging="180"/>
        </w:pPr>
        <w:rPr>
          <w:rFonts w:hint="default"/>
        </w:rPr>
      </w:lvl>
    </w:lvlOverride>
    <w:lvlOverride w:ilvl="6">
      <w:startOverride w:val="1"/>
      <w:lvl w:ilvl="6">
        <w:start w:val="1"/>
        <w:numFmt w:val="decimal"/>
        <w:lvlText w:val="%7."/>
        <w:lvlJc w:val="left"/>
        <w:pPr>
          <w:ind w:left="6840" w:hanging="360"/>
        </w:pPr>
        <w:rPr>
          <w:rFonts w:hint="default"/>
        </w:rPr>
      </w:lvl>
    </w:lvlOverride>
    <w:lvlOverride w:ilvl="7">
      <w:startOverride w:val="1"/>
      <w:lvl w:ilvl="7">
        <w:start w:val="1"/>
        <w:numFmt w:val="lowerLetter"/>
        <w:lvlText w:val="%8."/>
        <w:lvlJc w:val="left"/>
        <w:pPr>
          <w:ind w:left="7560" w:hanging="360"/>
        </w:pPr>
        <w:rPr>
          <w:rFonts w:hint="default"/>
        </w:rPr>
      </w:lvl>
    </w:lvlOverride>
    <w:lvlOverride w:ilvl="8">
      <w:startOverride w:val="1"/>
      <w:lvl w:ilvl="8">
        <w:start w:val="1"/>
        <w:numFmt w:val="lowerRoman"/>
        <w:lvlText w:val="%9."/>
        <w:lvlJc w:val="right"/>
        <w:pPr>
          <w:ind w:left="8280" w:hanging="180"/>
        </w:pPr>
        <w:rPr>
          <w:rFonts w:hint="default"/>
        </w:rPr>
      </w:lvl>
    </w:lvlOverride>
  </w:num>
  <w:num w:numId="17" w16cid:durableId="1726878736">
    <w:abstractNumId w:val="11"/>
  </w:num>
  <w:num w:numId="18" w16cid:durableId="1119445688">
    <w:abstractNumId w:val="17"/>
  </w:num>
  <w:num w:numId="19" w16cid:durableId="1084912804">
    <w:abstractNumId w:val="23"/>
  </w:num>
  <w:num w:numId="20" w16cid:durableId="1874224789">
    <w:abstractNumId w:val="5"/>
  </w:num>
  <w:num w:numId="21" w16cid:durableId="14248342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540330">
    <w:abstractNumId w:val="6"/>
  </w:num>
  <w:num w:numId="23" w16cid:durableId="2020890367">
    <w:abstractNumId w:val="26"/>
  </w:num>
  <w:num w:numId="24" w16cid:durableId="153227123">
    <w:abstractNumId w:val="21"/>
  </w:num>
  <w:num w:numId="25" w16cid:durableId="1569917190">
    <w:abstractNumId w:val="19"/>
  </w:num>
  <w:num w:numId="26" w16cid:durableId="1882669440">
    <w:abstractNumId w:val="7"/>
  </w:num>
  <w:num w:numId="27" w16cid:durableId="166017687">
    <w:abstractNumId w:val="12"/>
  </w:num>
  <w:num w:numId="28" w16cid:durableId="708841262">
    <w:abstractNumId w:val="10"/>
  </w:num>
  <w:num w:numId="29" w16cid:durableId="1132282974">
    <w:abstractNumId w:val="27"/>
  </w:num>
  <w:num w:numId="30" w16cid:durableId="1126266973">
    <w:abstractNumId w:val="8"/>
  </w:num>
  <w:num w:numId="31" w16cid:durableId="12878534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2899892">
    <w:abstractNumId w:val="3"/>
  </w:num>
  <w:num w:numId="33" w16cid:durableId="1130590208">
    <w:abstractNumId w:val="28"/>
  </w:num>
  <w:num w:numId="34" w16cid:durableId="981957228">
    <w:abstractNumId w:val="5"/>
    <w:lvlOverride w:ilvl="0">
      <w:lvl w:ilvl="0">
        <w:start w:val="1"/>
        <w:numFmt w:val="decimal"/>
        <w:lvlText w:val="%1."/>
        <w:lvlJc w:val="left"/>
        <w:pPr>
          <w:tabs>
            <w:tab w:val="num" w:pos="576"/>
          </w:tabs>
          <w:ind w:left="576" w:hanging="576"/>
        </w:pPr>
        <w:rPr>
          <w:rFonts w:ascii="Arial" w:hAnsi="Arial" w:cs="Arial" w:hint="default"/>
          <w:b/>
          <w:bCs w:val="0"/>
          <w:sz w:val="20"/>
          <w:szCs w:val="20"/>
        </w:rPr>
      </w:lvl>
    </w:lvlOverride>
    <w:lvlOverride w:ilvl="1">
      <w:lvl w:ilvl="1">
        <w:start w:val="1"/>
        <w:numFmt w:val="decimal"/>
        <w:lvlText w:val="%1.%2"/>
        <w:lvlJc w:val="left"/>
        <w:pPr>
          <w:tabs>
            <w:tab w:val="num" w:pos="1206"/>
          </w:tabs>
          <w:ind w:left="1206" w:hanging="576"/>
        </w:pPr>
        <w:rPr>
          <w:rFonts w:ascii="Arial" w:hAnsi="Arial" w:cs="Arial" w:hint="default"/>
          <w:b w:val="0"/>
          <w:bCs/>
        </w:rPr>
      </w:lvl>
    </w:lvlOverride>
  </w:num>
  <w:num w:numId="35" w16cid:durableId="522213333">
    <w:abstractNumId w:val="4"/>
  </w:num>
  <w:num w:numId="36" w16cid:durableId="1483084835">
    <w:abstractNumId w:val="1"/>
  </w:num>
  <w:num w:numId="37" w16cid:durableId="1046753870">
    <w:abstractNumId w:val="2"/>
  </w:num>
  <w:num w:numId="38" w16cid:durableId="63769150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D"/>
    <w:rsid w:val="00006082"/>
    <w:rsid w:val="000067AF"/>
    <w:rsid w:val="00007D95"/>
    <w:rsid w:val="00011857"/>
    <w:rsid w:val="00014154"/>
    <w:rsid w:val="00014BFA"/>
    <w:rsid w:val="00016EB2"/>
    <w:rsid w:val="00025855"/>
    <w:rsid w:val="00026161"/>
    <w:rsid w:val="00032232"/>
    <w:rsid w:val="00041708"/>
    <w:rsid w:val="00041FFC"/>
    <w:rsid w:val="00052D1E"/>
    <w:rsid w:val="00056B16"/>
    <w:rsid w:val="000622E7"/>
    <w:rsid w:val="00062529"/>
    <w:rsid w:val="00062E0E"/>
    <w:rsid w:val="0006424A"/>
    <w:rsid w:val="00065D35"/>
    <w:rsid w:val="0007013F"/>
    <w:rsid w:val="0007309E"/>
    <w:rsid w:val="0007704D"/>
    <w:rsid w:val="000872E4"/>
    <w:rsid w:val="000873FD"/>
    <w:rsid w:val="00090793"/>
    <w:rsid w:val="00090BE5"/>
    <w:rsid w:val="000927B0"/>
    <w:rsid w:val="00093BEE"/>
    <w:rsid w:val="000A0AFC"/>
    <w:rsid w:val="000A2E42"/>
    <w:rsid w:val="000A779A"/>
    <w:rsid w:val="000C0F56"/>
    <w:rsid w:val="000C51FC"/>
    <w:rsid w:val="000C63A6"/>
    <w:rsid w:val="000C6AD2"/>
    <w:rsid w:val="000D1D9F"/>
    <w:rsid w:val="000E2140"/>
    <w:rsid w:val="000E2E21"/>
    <w:rsid w:val="000E3CD4"/>
    <w:rsid w:val="000E5D7D"/>
    <w:rsid w:val="000F129E"/>
    <w:rsid w:val="000F1DF4"/>
    <w:rsid w:val="000F2AA8"/>
    <w:rsid w:val="000F7851"/>
    <w:rsid w:val="00100748"/>
    <w:rsid w:val="00106FE2"/>
    <w:rsid w:val="001078B4"/>
    <w:rsid w:val="0011172E"/>
    <w:rsid w:val="001141A3"/>
    <w:rsid w:val="00116417"/>
    <w:rsid w:val="0011716F"/>
    <w:rsid w:val="00117953"/>
    <w:rsid w:val="001240E1"/>
    <w:rsid w:val="00135DB4"/>
    <w:rsid w:val="00143488"/>
    <w:rsid w:val="001525C3"/>
    <w:rsid w:val="001573D8"/>
    <w:rsid w:val="001624D5"/>
    <w:rsid w:val="00166AE3"/>
    <w:rsid w:val="00173BD1"/>
    <w:rsid w:val="001801F8"/>
    <w:rsid w:val="0018413F"/>
    <w:rsid w:val="00185F7D"/>
    <w:rsid w:val="00186CD3"/>
    <w:rsid w:val="001878BE"/>
    <w:rsid w:val="00187DD1"/>
    <w:rsid w:val="00194626"/>
    <w:rsid w:val="00194874"/>
    <w:rsid w:val="00195498"/>
    <w:rsid w:val="001A0E89"/>
    <w:rsid w:val="001A200F"/>
    <w:rsid w:val="001B0A62"/>
    <w:rsid w:val="001B70AE"/>
    <w:rsid w:val="001B7612"/>
    <w:rsid w:val="001C300F"/>
    <w:rsid w:val="001C66A7"/>
    <w:rsid w:val="001D0746"/>
    <w:rsid w:val="001E50B2"/>
    <w:rsid w:val="001F3C17"/>
    <w:rsid w:val="001F49B9"/>
    <w:rsid w:val="001F5691"/>
    <w:rsid w:val="0021151D"/>
    <w:rsid w:val="002143BA"/>
    <w:rsid w:val="00221ACE"/>
    <w:rsid w:val="0022709F"/>
    <w:rsid w:val="002355E3"/>
    <w:rsid w:val="00236CBB"/>
    <w:rsid w:val="0024686C"/>
    <w:rsid w:val="002512CE"/>
    <w:rsid w:val="002617DC"/>
    <w:rsid w:val="00273A6B"/>
    <w:rsid w:val="002757E8"/>
    <w:rsid w:val="00283048"/>
    <w:rsid w:val="00284794"/>
    <w:rsid w:val="002856A0"/>
    <w:rsid w:val="00285E64"/>
    <w:rsid w:val="00294BF2"/>
    <w:rsid w:val="002950A5"/>
    <w:rsid w:val="002A1F72"/>
    <w:rsid w:val="002A4657"/>
    <w:rsid w:val="002A6DF5"/>
    <w:rsid w:val="002B6ACA"/>
    <w:rsid w:val="002C3E4F"/>
    <w:rsid w:val="002C5B37"/>
    <w:rsid w:val="002C6AD0"/>
    <w:rsid w:val="002D14D1"/>
    <w:rsid w:val="002D1D30"/>
    <w:rsid w:val="002D29ED"/>
    <w:rsid w:val="002D4AAD"/>
    <w:rsid w:val="002E3AFD"/>
    <w:rsid w:val="002E3CB5"/>
    <w:rsid w:val="002F53D2"/>
    <w:rsid w:val="002F579D"/>
    <w:rsid w:val="002F5C40"/>
    <w:rsid w:val="00300AE1"/>
    <w:rsid w:val="003054EB"/>
    <w:rsid w:val="00305BBF"/>
    <w:rsid w:val="003121D5"/>
    <w:rsid w:val="003163CE"/>
    <w:rsid w:val="00321466"/>
    <w:rsid w:val="0032405B"/>
    <w:rsid w:val="003269EE"/>
    <w:rsid w:val="00334EB4"/>
    <w:rsid w:val="00335F75"/>
    <w:rsid w:val="00337B6A"/>
    <w:rsid w:val="003420AD"/>
    <w:rsid w:val="00352D23"/>
    <w:rsid w:val="00364032"/>
    <w:rsid w:val="00366D14"/>
    <w:rsid w:val="0037104A"/>
    <w:rsid w:val="003776F0"/>
    <w:rsid w:val="00381A61"/>
    <w:rsid w:val="00381FEB"/>
    <w:rsid w:val="0038687C"/>
    <w:rsid w:val="00387B6F"/>
    <w:rsid w:val="00394C3E"/>
    <w:rsid w:val="00395785"/>
    <w:rsid w:val="0039750A"/>
    <w:rsid w:val="003A7495"/>
    <w:rsid w:val="003B0F53"/>
    <w:rsid w:val="003B42EC"/>
    <w:rsid w:val="003B55ED"/>
    <w:rsid w:val="003B69E2"/>
    <w:rsid w:val="003B6D05"/>
    <w:rsid w:val="003C3675"/>
    <w:rsid w:val="003C6FC3"/>
    <w:rsid w:val="003D28C2"/>
    <w:rsid w:val="003D2DD0"/>
    <w:rsid w:val="003D310A"/>
    <w:rsid w:val="003E13D7"/>
    <w:rsid w:val="003E2380"/>
    <w:rsid w:val="003E24D4"/>
    <w:rsid w:val="003E6F9C"/>
    <w:rsid w:val="003E7891"/>
    <w:rsid w:val="003F0384"/>
    <w:rsid w:val="003F0A6A"/>
    <w:rsid w:val="003F3338"/>
    <w:rsid w:val="003F3811"/>
    <w:rsid w:val="003F6A67"/>
    <w:rsid w:val="003F76DE"/>
    <w:rsid w:val="0040173D"/>
    <w:rsid w:val="00401C88"/>
    <w:rsid w:val="004132AE"/>
    <w:rsid w:val="0041422D"/>
    <w:rsid w:val="0041581A"/>
    <w:rsid w:val="00416FC6"/>
    <w:rsid w:val="00417D98"/>
    <w:rsid w:val="0042170A"/>
    <w:rsid w:val="004222E9"/>
    <w:rsid w:val="004227D3"/>
    <w:rsid w:val="004251CD"/>
    <w:rsid w:val="004313EC"/>
    <w:rsid w:val="00431B3C"/>
    <w:rsid w:val="0043231A"/>
    <w:rsid w:val="00436E2D"/>
    <w:rsid w:val="00437ED9"/>
    <w:rsid w:val="00446147"/>
    <w:rsid w:val="00447B96"/>
    <w:rsid w:val="00450173"/>
    <w:rsid w:val="004519AC"/>
    <w:rsid w:val="00453190"/>
    <w:rsid w:val="004534A1"/>
    <w:rsid w:val="004568B7"/>
    <w:rsid w:val="00457099"/>
    <w:rsid w:val="00457722"/>
    <w:rsid w:val="004642A2"/>
    <w:rsid w:val="00470ED9"/>
    <w:rsid w:val="00471F31"/>
    <w:rsid w:val="004722A0"/>
    <w:rsid w:val="00475C0B"/>
    <w:rsid w:val="00476409"/>
    <w:rsid w:val="00476719"/>
    <w:rsid w:val="00483AF3"/>
    <w:rsid w:val="004919EC"/>
    <w:rsid w:val="00494FB8"/>
    <w:rsid w:val="00496E09"/>
    <w:rsid w:val="004A22E8"/>
    <w:rsid w:val="004A529C"/>
    <w:rsid w:val="004B1D3F"/>
    <w:rsid w:val="004C012B"/>
    <w:rsid w:val="004C18E5"/>
    <w:rsid w:val="004D3165"/>
    <w:rsid w:val="004D584C"/>
    <w:rsid w:val="004D6AA3"/>
    <w:rsid w:val="004E486E"/>
    <w:rsid w:val="005015B9"/>
    <w:rsid w:val="00510F55"/>
    <w:rsid w:val="005135EA"/>
    <w:rsid w:val="00517EEC"/>
    <w:rsid w:val="00521523"/>
    <w:rsid w:val="00523433"/>
    <w:rsid w:val="0052429C"/>
    <w:rsid w:val="005268BE"/>
    <w:rsid w:val="005321A5"/>
    <w:rsid w:val="0053260C"/>
    <w:rsid w:val="0053678D"/>
    <w:rsid w:val="005455BB"/>
    <w:rsid w:val="00546B2F"/>
    <w:rsid w:val="005519C9"/>
    <w:rsid w:val="005566CB"/>
    <w:rsid w:val="00557896"/>
    <w:rsid w:val="00565B46"/>
    <w:rsid w:val="00565D47"/>
    <w:rsid w:val="00566A1C"/>
    <w:rsid w:val="005679A1"/>
    <w:rsid w:val="005869F8"/>
    <w:rsid w:val="00590280"/>
    <w:rsid w:val="005A3047"/>
    <w:rsid w:val="005A6B3C"/>
    <w:rsid w:val="005A6EBC"/>
    <w:rsid w:val="005C5B3D"/>
    <w:rsid w:val="005D400B"/>
    <w:rsid w:val="005E08A5"/>
    <w:rsid w:val="005F0D1D"/>
    <w:rsid w:val="005F46DC"/>
    <w:rsid w:val="005F4AE3"/>
    <w:rsid w:val="00601364"/>
    <w:rsid w:val="006026D1"/>
    <w:rsid w:val="00603DB8"/>
    <w:rsid w:val="00605013"/>
    <w:rsid w:val="00605EF2"/>
    <w:rsid w:val="0061414E"/>
    <w:rsid w:val="006157DC"/>
    <w:rsid w:val="00616A0B"/>
    <w:rsid w:val="00616F03"/>
    <w:rsid w:val="00617D91"/>
    <w:rsid w:val="00620813"/>
    <w:rsid w:val="00626507"/>
    <w:rsid w:val="00627E4D"/>
    <w:rsid w:val="006317CB"/>
    <w:rsid w:val="00632783"/>
    <w:rsid w:val="00633CA7"/>
    <w:rsid w:val="006404C9"/>
    <w:rsid w:val="00643BD9"/>
    <w:rsid w:val="00644D28"/>
    <w:rsid w:val="006556BA"/>
    <w:rsid w:val="00662266"/>
    <w:rsid w:val="00663F92"/>
    <w:rsid w:val="0066564D"/>
    <w:rsid w:val="006670FC"/>
    <w:rsid w:val="00671680"/>
    <w:rsid w:val="00682F38"/>
    <w:rsid w:val="00691B4C"/>
    <w:rsid w:val="0069339E"/>
    <w:rsid w:val="00694CDF"/>
    <w:rsid w:val="0069570F"/>
    <w:rsid w:val="00695D08"/>
    <w:rsid w:val="00697C40"/>
    <w:rsid w:val="006A1031"/>
    <w:rsid w:val="006A4565"/>
    <w:rsid w:val="006B3252"/>
    <w:rsid w:val="006B5433"/>
    <w:rsid w:val="006B545C"/>
    <w:rsid w:val="006B6327"/>
    <w:rsid w:val="006C3A51"/>
    <w:rsid w:val="006F3C0D"/>
    <w:rsid w:val="006F3E1D"/>
    <w:rsid w:val="006F7422"/>
    <w:rsid w:val="00700229"/>
    <w:rsid w:val="00700D2A"/>
    <w:rsid w:val="00703803"/>
    <w:rsid w:val="007043A0"/>
    <w:rsid w:val="00712C86"/>
    <w:rsid w:val="007204A5"/>
    <w:rsid w:val="0072450A"/>
    <w:rsid w:val="00724B93"/>
    <w:rsid w:val="00726768"/>
    <w:rsid w:val="007314EB"/>
    <w:rsid w:val="00734004"/>
    <w:rsid w:val="007352BB"/>
    <w:rsid w:val="00742406"/>
    <w:rsid w:val="007529FD"/>
    <w:rsid w:val="00754D20"/>
    <w:rsid w:val="00761C9E"/>
    <w:rsid w:val="0076610A"/>
    <w:rsid w:val="00770282"/>
    <w:rsid w:val="00782781"/>
    <w:rsid w:val="007843A5"/>
    <w:rsid w:val="007869E2"/>
    <w:rsid w:val="00791BB8"/>
    <w:rsid w:val="007930EB"/>
    <w:rsid w:val="0079324D"/>
    <w:rsid w:val="007A686F"/>
    <w:rsid w:val="007B0F5B"/>
    <w:rsid w:val="007B31D0"/>
    <w:rsid w:val="007B3E1E"/>
    <w:rsid w:val="007B41D0"/>
    <w:rsid w:val="007B66BB"/>
    <w:rsid w:val="007B6FD2"/>
    <w:rsid w:val="007B7651"/>
    <w:rsid w:val="007C4E31"/>
    <w:rsid w:val="007C661E"/>
    <w:rsid w:val="007D30F8"/>
    <w:rsid w:val="007D6B90"/>
    <w:rsid w:val="007F7E0F"/>
    <w:rsid w:val="00801553"/>
    <w:rsid w:val="00813644"/>
    <w:rsid w:val="00820AFF"/>
    <w:rsid w:val="00825C4A"/>
    <w:rsid w:val="00835607"/>
    <w:rsid w:val="0084322D"/>
    <w:rsid w:val="00847515"/>
    <w:rsid w:val="00855169"/>
    <w:rsid w:val="0085654E"/>
    <w:rsid w:val="008578D8"/>
    <w:rsid w:val="00861468"/>
    <w:rsid w:val="00862983"/>
    <w:rsid w:val="00864402"/>
    <w:rsid w:val="00865CFD"/>
    <w:rsid w:val="0087191D"/>
    <w:rsid w:val="00872104"/>
    <w:rsid w:val="008827F8"/>
    <w:rsid w:val="00886847"/>
    <w:rsid w:val="00886EBE"/>
    <w:rsid w:val="00895D5E"/>
    <w:rsid w:val="008A2A56"/>
    <w:rsid w:val="008A5C14"/>
    <w:rsid w:val="008B15DD"/>
    <w:rsid w:val="008B4C65"/>
    <w:rsid w:val="008C7703"/>
    <w:rsid w:val="008D01C1"/>
    <w:rsid w:val="008E0CFF"/>
    <w:rsid w:val="008F08F9"/>
    <w:rsid w:val="008F11B8"/>
    <w:rsid w:val="008F47EE"/>
    <w:rsid w:val="008F6104"/>
    <w:rsid w:val="008F6A4A"/>
    <w:rsid w:val="00903EE4"/>
    <w:rsid w:val="009061E0"/>
    <w:rsid w:val="00915C32"/>
    <w:rsid w:val="009224EC"/>
    <w:rsid w:val="00932250"/>
    <w:rsid w:val="00932429"/>
    <w:rsid w:val="009415DF"/>
    <w:rsid w:val="009510E3"/>
    <w:rsid w:val="00952D47"/>
    <w:rsid w:val="0096753C"/>
    <w:rsid w:val="00967C3E"/>
    <w:rsid w:val="00970673"/>
    <w:rsid w:val="00971A75"/>
    <w:rsid w:val="00971C45"/>
    <w:rsid w:val="009725F6"/>
    <w:rsid w:val="00982794"/>
    <w:rsid w:val="009866D9"/>
    <w:rsid w:val="00986E47"/>
    <w:rsid w:val="00992813"/>
    <w:rsid w:val="00993085"/>
    <w:rsid w:val="009939D5"/>
    <w:rsid w:val="00996129"/>
    <w:rsid w:val="00997159"/>
    <w:rsid w:val="009B277B"/>
    <w:rsid w:val="009C0AB6"/>
    <w:rsid w:val="009C64E4"/>
    <w:rsid w:val="009C761B"/>
    <w:rsid w:val="009D05C3"/>
    <w:rsid w:val="009D58D1"/>
    <w:rsid w:val="009D7747"/>
    <w:rsid w:val="009E1568"/>
    <w:rsid w:val="009E682B"/>
    <w:rsid w:val="009F4849"/>
    <w:rsid w:val="00A00201"/>
    <w:rsid w:val="00A00CAB"/>
    <w:rsid w:val="00A1189F"/>
    <w:rsid w:val="00A15D03"/>
    <w:rsid w:val="00A17170"/>
    <w:rsid w:val="00A231DD"/>
    <w:rsid w:val="00A24AC3"/>
    <w:rsid w:val="00A25EFB"/>
    <w:rsid w:val="00A31C01"/>
    <w:rsid w:val="00A32C50"/>
    <w:rsid w:val="00A33496"/>
    <w:rsid w:val="00A37DB7"/>
    <w:rsid w:val="00A40B0A"/>
    <w:rsid w:val="00A41CBA"/>
    <w:rsid w:val="00A41D32"/>
    <w:rsid w:val="00A44BF8"/>
    <w:rsid w:val="00A45048"/>
    <w:rsid w:val="00A465FE"/>
    <w:rsid w:val="00A46A8D"/>
    <w:rsid w:val="00A471C4"/>
    <w:rsid w:val="00A535EF"/>
    <w:rsid w:val="00A5787D"/>
    <w:rsid w:val="00A61B5D"/>
    <w:rsid w:val="00A636D8"/>
    <w:rsid w:val="00A6679D"/>
    <w:rsid w:val="00A73AF7"/>
    <w:rsid w:val="00A73E4B"/>
    <w:rsid w:val="00A77E73"/>
    <w:rsid w:val="00A849B6"/>
    <w:rsid w:val="00A857CC"/>
    <w:rsid w:val="00A86CF7"/>
    <w:rsid w:val="00A90550"/>
    <w:rsid w:val="00A9365F"/>
    <w:rsid w:val="00AC130F"/>
    <w:rsid w:val="00AC45EF"/>
    <w:rsid w:val="00AC51F5"/>
    <w:rsid w:val="00AD045F"/>
    <w:rsid w:val="00AD363F"/>
    <w:rsid w:val="00AD6A17"/>
    <w:rsid w:val="00AD6BC8"/>
    <w:rsid w:val="00AE33FE"/>
    <w:rsid w:val="00AE40C8"/>
    <w:rsid w:val="00AE5207"/>
    <w:rsid w:val="00AF0419"/>
    <w:rsid w:val="00AF187B"/>
    <w:rsid w:val="00AF306E"/>
    <w:rsid w:val="00B01410"/>
    <w:rsid w:val="00B12144"/>
    <w:rsid w:val="00B13749"/>
    <w:rsid w:val="00B148A6"/>
    <w:rsid w:val="00B151DA"/>
    <w:rsid w:val="00B1714C"/>
    <w:rsid w:val="00B17A97"/>
    <w:rsid w:val="00B243D2"/>
    <w:rsid w:val="00B25223"/>
    <w:rsid w:val="00B25824"/>
    <w:rsid w:val="00B27801"/>
    <w:rsid w:val="00B30D03"/>
    <w:rsid w:val="00B3432E"/>
    <w:rsid w:val="00B369EA"/>
    <w:rsid w:val="00B406D9"/>
    <w:rsid w:val="00B41E9E"/>
    <w:rsid w:val="00B42E41"/>
    <w:rsid w:val="00B447BA"/>
    <w:rsid w:val="00B472C0"/>
    <w:rsid w:val="00B521A6"/>
    <w:rsid w:val="00B57DD0"/>
    <w:rsid w:val="00B6131A"/>
    <w:rsid w:val="00B633B6"/>
    <w:rsid w:val="00B65092"/>
    <w:rsid w:val="00B80BA9"/>
    <w:rsid w:val="00B86708"/>
    <w:rsid w:val="00B91616"/>
    <w:rsid w:val="00B93A6C"/>
    <w:rsid w:val="00B94EFF"/>
    <w:rsid w:val="00B95E5F"/>
    <w:rsid w:val="00BA1E95"/>
    <w:rsid w:val="00BA2EE9"/>
    <w:rsid w:val="00BB1E4A"/>
    <w:rsid w:val="00BB71FB"/>
    <w:rsid w:val="00BB761F"/>
    <w:rsid w:val="00BC3F83"/>
    <w:rsid w:val="00BC4D29"/>
    <w:rsid w:val="00BC6D81"/>
    <w:rsid w:val="00BD305E"/>
    <w:rsid w:val="00BD5593"/>
    <w:rsid w:val="00BE1D4C"/>
    <w:rsid w:val="00BE263E"/>
    <w:rsid w:val="00BE34CC"/>
    <w:rsid w:val="00BF0EB6"/>
    <w:rsid w:val="00BF3B61"/>
    <w:rsid w:val="00BF4811"/>
    <w:rsid w:val="00BF7194"/>
    <w:rsid w:val="00C01CC4"/>
    <w:rsid w:val="00C020C0"/>
    <w:rsid w:val="00C13737"/>
    <w:rsid w:val="00C1618E"/>
    <w:rsid w:val="00C3418E"/>
    <w:rsid w:val="00C403AB"/>
    <w:rsid w:val="00C5736E"/>
    <w:rsid w:val="00C62E0A"/>
    <w:rsid w:val="00C652C2"/>
    <w:rsid w:val="00C6720F"/>
    <w:rsid w:val="00C74DB6"/>
    <w:rsid w:val="00C76421"/>
    <w:rsid w:val="00C81EDE"/>
    <w:rsid w:val="00C96B58"/>
    <w:rsid w:val="00C97A15"/>
    <w:rsid w:val="00CA0DB4"/>
    <w:rsid w:val="00CA19E0"/>
    <w:rsid w:val="00CA7410"/>
    <w:rsid w:val="00CB619F"/>
    <w:rsid w:val="00CB681B"/>
    <w:rsid w:val="00CC4B8F"/>
    <w:rsid w:val="00CC5FC5"/>
    <w:rsid w:val="00CD0E9D"/>
    <w:rsid w:val="00CD5DF3"/>
    <w:rsid w:val="00CD7B11"/>
    <w:rsid w:val="00CE382E"/>
    <w:rsid w:val="00CE7066"/>
    <w:rsid w:val="00CE7B34"/>
    <w:rsid w:val="00CF222A"/>
    <w:rsid w:val="00CF70CC"/>
    <w:rsid w:val="00D067FE"/>
    <w:rsid w:val="00D10334"/>
    <w:rsid w:val="00D12AD9"/>
    <w:rsid w:val="00D12D36"/>
    <w:rsid w:val="00D13878"/>
    <w:rsid w:val="00D1417D"/>
    <w:rsid w:val="00D144A4"/>
    <w:rsid w:val="00D17BB1"/>
    <w:rsid w:val="00D25C4D"/>
    <w:rsid w:val="00D26910"/>
    <w:rsid w:val="00D270D9"/>
    <w:rsid w:val="00D36558"/>
    <w:rsid w:val="00D42955"/>
    <w:rsid w:val="00D46795"/>
    <w:rsid w:val="00D4793C"/>
    <w:rsid w:val="00D528A5"/>
    <w:rsid w:val="00D559B5"/>
    <w:rsid w:val="00D55F8F"/>
    <w:rsid w:val="00D62002"/>
    <w:rsid w:val="00D64359"/>
    <w:rsid w:val="00D6476F"/>
    <w:rsid w:val="00D6696E"/>
    <w:rsid w:val="00D70D44"/>
    <w:rsid w:val="00D71353"/>
    <w:rsid w:val="00D770D2"/>
    <w:rsid w:val="00D80261"/>
    <w:rsid w:val="00D82C0C"/>
    <w:rsid w:val="00D82EB0"/>
    <w:rsid w:val="00D83B33"/>
    <w:rsid w:val="00D859AF"/>
    <w:rsid w:val="00D866DF"/>
    <w:rsid w:val="00D878A4"/>
    <w:rsid w:val="00D91151"/>
    <w:rsid w:val="00D95026"/>
    <w:rsid w:val="00DA1290"/>
    <w:rsid w:val="00DA6266"/>
    <w:rsid w:val="00DB1CA8"/>
    <w:rsid w:val="00DB345F"/>
    <w:rsid w:val="00DB49FA"/>
    <w:rsid w:val="00DB5493"/>
    <w:rsid w:val="00DB5E17"/>
    <w:rsid w:val="00DC6647"/>
    <w:rsid w:val="00DD3611"/>
    <w:rsid w:val="00DD3A92"/>
    <w:rsid w:val="00DE593F"/>
    <w:rsid w:val="00DE645D"/>
    <w:rsid w:val="00DF331E"/>
    <w:rsid w:val="00DF3FF4"/>
    <w:rsid w:val="00DF698D"/>
    <w:rsid w:val="00E0082C"/>
    <w:rsid w:val="00E0213F"/>
    <w:rsid w:val="00E03304"/>
    <w:rsid w:val="00E05FCC"/>
    <w:rsid w:val="00E12077"/>
    <w:rsid w:val="00E13361"/>
    <w:rsid w:val="00E14A4E"/>
    <w:rsid w:val="00E21D24"/>
    <w:rsid w:val="00E30178"/>
    <w:rsid w:val="00E337A1"/>
    <w:rsid w:val="00E43993"/>
    <w:rsid w:val="00E46BB8"/>
    <w:rsid w:val="00E53257"/>
    <w:rsid w:val="00E53C8B"/>
    <w:rsid w:val="00E55084"/>
    <w:rsid w:val="00E55CB6"/>
    <w:rsid w:val="00E63926"/>
    <w:rsid w:val="00E64743"/>
    <w:rsid w:val="00E74CFD"/>
    <w:rsid w:val="00E8318F"/>
    <w:rsid w:val="00E86782"/>
    <w:rsid w:val="00E87E31"/>
    <w:rsid w:val="00E92DDD"/>
    <w:rsid w:val="00E94B6B"/>
    <w:rsid w:val="00E951AF"/>
    <w:rsid w:val="00EA00EA"/>
    <w:rsid w:val="00EA1AF5"/>
    <w:rsid w:val="00EA2D65"/>
    <w:rsid w:val="00EA2E44"/>
    <w:rsid w:val="00EA334A"/>
    <w:rsid w:val="00EA39CF"/>
    <w:rsid w:val="00EA6888"/>
    <w:rsid w:val="00EB01AC"/>
    <w:rsid w:val="00EB0DFB"/>
    <w:rsid w:val="00EB29EB"/>
    <w:rsid w:val="00EB7596"/>
    <w:rsid w:val="00EC0E0A"/>
    <w:rsid w:val="00EC0E76"/>
    <w:rsid w:val="00EC31AB"/>
    <w:rsid w:val="00ED0807"/>
    <w:rsid w:val="00ED137C"/>
    <w:rsid w:val="00ED33C8"/>
    <w:rsid w:val="00ED7797"/>
    <w:rsid w:val="00EE5CED"/>
    <w:rsid w:val="00EE5F42"/>
    <w:rsid w:val="00EE697E"/>
    <w:rsid w:val="00EF2507"/>
    <w:rsid w:val="00EF3A1C"/>
    <w:rsid w:val="00F11444"/>
    <w:rsid w:val="00F11DFC"/>
    <w:rsid w:val="00F1509B"/>
    <w:rsid w:val="00F1645C"/>
    <w:rsid w:val="00F20249"/>
    <w:rsid w:val="00F21D47"/>
    <w:rsid w:val="00F22143"/>
    <w:rsid w:val="00F22235"/>
    <w:rsid w:val="00F23878"/>
    <w:rsid w:val="00F240E2"/>
    <w:rsid w:val="00F31D95"/>
    <w:rsid w:val="00F3323C"/>
    <w:rsid w:val="00F35F7A"/>
    <w:rsid w:val="00F37F55"/>
    <w:rsid w:val="00F410F5"/>
    <w:rsid w:val="00F426A8"/>
    <w:rsid w:val="00F5260C"/>
    <w:rsid w:val="00F55844"/>
    <w:rsid w:val="00F61558"/>
    <w:rsid w:val="00F616B8"/>
    <w:rsid w:val="00F63DAE"/>
    <w:rsid w:val="00F6792D"/>
    <w:rsid w:val="00F73516"/>
    <w:rsid w:val="00F73FA4"/>
    <w:rsid w:val="00F836FF"/>
    <w:rsid w:val="00F8393B"/>
    <w:rsid w:val="00F979FB"/>
    <w:rsid w:val="00FA18DF"/>
    <w:rsid w:val="00FA2143"/>
    <w:rsid w:val="00FA55A6"/>
    <w:rsid w:val="00FA5D53"/>
    <w:rsid w:val="00FA7110"/>
    <w:rsid w:val="00FB010D"/>
    <w:rsid w:val="00FB2468"/>
    <w:rsid w:val="00FB2A1D"/>
    <w:rsid w:val="00FB47C6"/>
    <w:rsid w:val="00FB6253"/>
    <w:rsid w:val="00FC31D9"/>
    <w:rsid w:val="00FD0ED8"/>
    <w:rsid w:val="00FD1D77"/>
    <w:rsid w:val="00FD403E"/>
    <w:rsid w:val="00FF2395"/>
    <w:rsid w:val="00FF4D18"/>
    <w:rsid w:val="00FF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2D551"/>
  <w15:docId w15:val="{B6BD5437-BA1A-4645-B964-CE1F9016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9"/>
    <w:qFormat/>
    <w:pPr>
      <w:keepNext/>
      <w:jc w:val="center"/>
      <w:outlineLvl w:val="0"/>
    </w:pPr>
    <w:rPr>
      <w:b/>
    </w:rPr>
  </w:style>
  <w:style w:type="paragraph" w:styleId="Heading2">
    <w:name w:val="heading 2"/>
    <w:basedOn w:val="Normal"/>
    <w:next w:val="Normal"/>
    <w:link w:val="Heading2Char"/>
    <w:uiPriority w:val="99"/>
    <w:qFormat/>
    <w:pPr>
      <w:keepNext/>
      <w:outlineLvl w:val="1"/>
    </w:pPr>
    <w:rPr>
      <w:b/>
    </w:rPr>
  </w:style>
  <w:style w:type="paragraph" w:styleId="Heading3">
    <w:name w:val="heading 3"/>
    <w:basedOn w:val="Normal"/>
    <w:next w:val="Normal"/>
    <w:link w:val="Heading3Char"/>
    <w:uiPriority w:val="99"/>
    <w:qFormat/>
    <w:pPr>
      <w:keepNext/>
      <w:outlineLvl w:val="2"/>
    </w:pPr>
    <w:rPr>
      <w:b/>
      <w:sz w:val="20"/>
    </w:rPr>
  </w:style>
  <w:style w:type="paragraph" w:styleId="Heading4">
    <w:name w:val="heading 4"/>
    <w:basedOn w:val="Normal"/>
    <w:next w:val="Normal"/>
    <w:link w:val="Heading4Char"/>
    <w:uiPriority w:val="99"/>
    <w:qFormat/>
    <w:pPr>
      <w:keepNext/>
      <w:ind w:right="576"/>
      <w:outlineLvl w:val="3"/>
    </w:pPr>
    <w:rPr>
      <w:rFonts w:ascii="Arial" w:hAnsi="Arial"/>
      <w:b/>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rsid w:val="007869E2"/>
    <w:pPr>
      <w:widowControl w:val="0"/>
      <w:tabs>
        <w:tab w:val="num" w:pos="4320"/>
      </w:tabs>
      <w:spacing w:before="200"/>
      <w:ind w:firstLine="3600"/>
      <w:outlineLvl w:val="5"/>
    </w:pPr>
    <w:rPr>
      <w:rFonts w:ascii="Franklin Gothic Book" w:eastAsiaTheme="majorEastAsia" w:hAnsi="Franklin Gothic Book" w:cstheme="majorBidi"/>
      <w:iCs/>
      <w:sz w:val="22"/>
      <w:szCs w:val="22"/>
    </w:rPr>
  </w:style>
  <w:style w:type="paragraph" w:styleId="Heading7">
    <w:name w:val="heading 7"/>
    <w:basedOn w:val="Normal"/>
    <w:next w:val="Normal"/>
    <w:link w:val="Heading7Char"/>
    <w:uiPriority w:val="99"/>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6"/>
    </w:pPr>
    <w:rPr>
      <w:b/>
    </w:rPr>
  </w:style>
  <w:style w:type="paragraph" w:styleId="Heading8">
    <w:name w:val="heading 8"/>
    <w:basedOn w:val="Normal"/>
    <w:next w:val="Normal"/>
    <w:link w:val="Heading8Char"/>
    <w:uiPriority w:val="99"/>
    <w:qFormat/>
    <w:rsid w:val="007869E2"/>
    <w:pPr>
      <w:widowControl w:val="0"/>
      <w:tabs>
        <w:tab w:val="num" w:pos="5760"/>
      </w:tabs>
      <w:spacing w:before="200"/>
      <w:ind w:firstLine="5040"/>
      <w:outlineLvl w:val="7"/>
    </w:pPr>
    <w:rPr>
      <w:rFonts w:ascii="Franklin Gothic Book" w:eastAsiaTheme="majorEastAsia" w:hAnsi="Franklin Gothic Book" w:cstheme="majorBidi"/>
      <w:sz w:val="22"/>
      <w:szCs w:val="22"/>
    </w:rPr>
  </w:style>
  <w:style w:type="paragraph" w:styleId="Heading9">
    <w:name w:val="heading 9"/>
    <w:basedOn w:val="Normal"/>
    <w:next w:val="Normal"/>
    <w:link w:val="Heading9Char"/>
    <w:uiPriority w:val="99"/>
    <w:qFormat/>
    <w:rsid w:val="007869E2"/>
    <w:pPr>
      <w:widowControl w:val="0"/>
      <w:tabs>
        <w:tab w:val="num" w:pos="6480"/>
      </w:tabs>
      <w:spacing w:before="200"/>
      <w:ind w:firstLine="5760"/>
      <w:outlineLvl w:val="8"/>
    </w:pPr>
    <w:rPr>
      <w:rFonts w:ascii="Franklin Gothic Book" w:eastAsiaTheme="majorEastAsia" w:hAnsi="Franklin Gothic Book"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Arial" w:hAnsi="Arial"/>
    </w:rPr>
  </w:style>
  <w:style w:type="paragraph" w:styleId="BodyText3">
    <w:name w:val="Body Text 3"/>
    <w:basedOn w:val="Normal"/>
    <w:pPr>
      <w:jc w:val="both"/>
    </w:pPr>
  </w:style>
  <w:style w:type="paragraph" w:styleId="Title">
    <w:name w:val="Title"/>
    <w:basedOn w:val="Normal"/>
    <w:link w:val="TitleChar"/>
    <w:uiPriority w:val="99"/>
    <w:qFormat/>
    <w:pPr>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HTMLPreformatted">
    <w:name w:val="HTML Preformatted"/>
    <w:basedOn w:val="Normal"/>
    <w:rsid w:val="00401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lainTextChar">
    <w:name w:val="Plain Text Char"/>
    <w:link w:val="PlainText"/>
    <w:rsid w:val="0040173D"/>
    <w:rPr>
      <w:rFonts w:ascii="Consolas" w:hAnsi="Consolas"/>
      <w:lang w:bidi="ar-SA"/>
    </w:rPr>
  </w:style>
  <w:style w:type="paragraph" w:styleId="PlainText">
    <w:name w:val="Plain Text"/>
    <w:basedOn w:val="Normal"/>
    <w:link w:val="PlainTextChar"/>
    <w:rsid w:val="0040173D"/>
    <w:rPr>
      <w:rFonts w:ascii="Consolas" w:hAnsi="Consolas"/>
      <w:sz w:val="20"/>
    </w:rPr>
  </w:style>
  <w:style w:type="character" w:styleId="Hyperlink">
    <w:name w:val="Hyperlink"/>
    <w:uiPriority w:val="99"/>
    <w:rsid w:val="00453190"/>
    <w:rPr>
      <w:color w:val="0000FF"/>
      <w:u w:val="single"/>
    </w:rPr>
  </w:style>
  <w:style w:type="character" w:customStyle="1" w:styleId="FooterChar">
    <w:name w:val="Footer Char"/>
    <w:link w:val="Footer"/>
    <w:uiPriority w:val="99"/>
    <w:rsid w:val="00CB681B"/>
    <w:rPr>
      <w:sz w:val="24"/>
      <w:lang w:val="en-US" w:eastAsia="en-US" w:bidi="ar-SA"/>
    </w:rPr>
  </w:style>
  <w:style w:type="character" w:styleId="FollowedHyperlink">
    <w:name w:val="FollowedHyperlink"/>
    <w:rsid w:val="00B6131A"/>
    <w:rPr>
      <w:color w:val="800080"/>
      <w:u w:val="single"/>
    </w:rPr>
  </w:style>
  <w:style w:type="paragraph" w:customStyle="1" w:styleId="Para">
    <w:name w:val="Para"/>
    <w:basedOn w:val="Normal"/>
    <w:qFormat/>
    <w:rsid w:val="00AD363F"/>
    <w:pPr>
      <w:spacing w:after="240" w:line="320" w:lineRule="exact"/>
    </w:pPr>
    <w:rPr>
      <w:rFonts w:ascii="Franklin Gothic Book" w:eastAsia="MS Mincho" w:hAnsi="Franklin Gothic Book" w:cs="Traditional Arabic"/>
      <w:szCs w:val="26"/>
      <w:lang w:val="en-GB"/>
    </w:rPr>
  </w:style>
  <w:style w:type="paragraph" w:customStyle="1" w:styleId="Subheader">
    <w:name w:val="Subheader"/>
    <w:basedOn w:val="Normal"/>
    <w:next w:val="Normal"/>
    <w:qFormat/>
    <w:rsid w:val="00AD363F"/>
    <w:pPr>
      <w:autoSpaceDE w:val="0"/>
      <w:autoSpaceDN w:val="0"/>
      <w:adjustRightInd w:val="0"/>
      <w:spacing w:before="360" w:after="240"/>
      <w:outlineLvl w:val="1"/>
    </w:pPr>
    <w:rPr>
      <w:rFonts w:ascii="Franklin Gothic Book" w:hAnsi="Franklin Gothic Book" w:cs="Arial"/>
      <w:b/>
      <w:szCs w:val="24"/>
    </w:rPr>
  </w:style>
  <w:style w:type="paragraph" w:customStyle="1" w:styleId="BulletLevel1">
    <w:name w:val="Bullet Level 1"/>
    <w:basedOn w:val="Normal"/>
    <w:qFormat/>
    <w:rsid w:val="00AD363F"/>
    <w:pPr>
      <w:numPr>
        <w:numId w:val="5"/>
      </w:numPr>
      <w:spacing w:after="240"/>
    </w:pPr>
    <w:rPr>
      <w:rFonts w:ascii="Franklin Gothic Book" w:hAnsi="Franklin Gothic Book" w:cs="Arial"/>
      <w:szCs w:val="24"/>
    </w:rPr>
  </w:style>
  <w:style w:type="paragraph" w:customStyle="1" w:styleId="SubheaderA">
    <w:name w:val="Subheader A"/>
    <w:basedOn w:val="Heading2"/>
    <w:rsid w:val="00AD363F"/>
    <w:pPr>
      <w:spacing w:after="120" w:line="320" w:lineRule="exact"/>
      <w:jc w:val="both"/>
    </w:pPr>
    <w:rPr>
      <w:rFonts w:ascii="Franklin Gothic Book" w:eastAsia="MS Mincho" w:hAnsi="Franklin Gothic Book" w:cs="Traditional Arabic"/>
      <w:bCs/>
      <w:szCs w:val="26"/>
      <w:lang w:val="en-GB"/>
    </w:rPr>
  </w:style>
  <w:style w:type="paragraph" w:customStyle="1" w:styleId="SectionTitle">
    <w:name w:val="Section Title"/>
    <w:basedOn w:val="Normal"/>
    <w:rsid w:val="00AD363F"/>
    <w:pPr>
      <w:keepNext/>
      <w:keepLines/>
      <w:widowControl w:val="0"/>
      <w:spacing w:line="320" w:lineRule="exact"/>
      <w:ind w:right="1267"/>
      <w:jc w:val="center"/>
      <w:outlineLvl w:val="0"/>
    </w:pPr>
    <w:rPr>
      <w:rFonts w:ascii="Franklin Gothic Demi" w:eastAsia="MS Mincho" w:hAnsi="Franklin Gothic Demi" w:cs="Traditional Arabic"/>
      <w:b/>
      <w:bCs/>
      <w:color w:val="1F497D" w:themeColor="text2"/>
      <w:sz w:val="28"/>
      <w:szCs w:val="28"/>
      <w:lang w:val="en-GB"/>
    </w:rPr>
  </w:style>
  <w:style w:type="paragraph" w:styleId="CommentSubject">
    <w:name w:val="annotation subject"/>
    <w:basedOn w:val="CommentText"/>
    <w:next w:val="CommentText"/>
    <w:link w:val="CommentSubjectChar"/>
    <w:rsid w:val="001878BE"/>
    <w:rPr>
      <w:b/>
      <w:bCs/>
    </w:rPr>
  </w:style>
  <w:style w:type="character" w:customStyle="1" w:styleId="CommentTextChar">
    <w:name w:val="Comment Text Char"/>
    <w:basedOn w:val="DefaultParagraphFont"/>
    <w:link w:val="CommentText"/>
    <w:uiPriority w:val="99"/>
    <w:rsid w:val="001878BE"/>
  </w:style>
  <w:style w:type="character" w:customStyle="1" w:styleId="CommentSubjectChar">
    <w:name w:val="Comment Subject Char"/>
    <w:basedOn w:val="CommentTextChar"/>
    <w:link w:val="CommentSubject"/>
    <w:rsid w:val="001878BE"/>
    <w:rPr>
      <w:b/>
      <w:bCs/>
    </w:rPr>
  </w:style>
  <w:style w:type="paragraph" w:styleId="Revision">
    <w:name w:val="Revision"/>
    <w:hidden/>
    <w:uiPriority w:val="99"/>
    <w:semiHidden/>
    <w:rsid w:val="00F55844"/>
    <w:rPr>
      <w:sz w:val="24"/>
    </w:rPr>
  </w:style>
  <w:style w:type="character" w:customStyle="1" w:styleId="Heading6Char">
    <w:name w:val="Heading 6 Char"/>
    <w:basedOn w:val="DefaultParagraphFont"/>
    <w:link w:val="Heading6"/>
    <w:uiPriority w:val="99"/>
    <w:rsid w:val="007869E2"/>
    <w:rPr>
      <w:rFonts w:ascii="Franklin Gothic Book" w:eastAsiaTheme="majorEastAsia" w:hAnsi="Franklin Gothic Book" w:cstheme="majorBidi"/>
      <w:iCs/>
      <w:sz w:val="22"/>
      <w:szCs w:val="22"/>
    </w:rPr>
  </w:style>
  <w:style w:type="character" w:customStyle="1" w:styleId="Heading8Char">
    <w:name w:val="Heading 8 Char"/>
    <w:basedOn w:val="DefaultParagraphFont"/>
    <w:link w:val="Heading8"/>
    <w:uiPriority w:val="99"/>
    <w:rsid w:val="007869E2"/>
    <w:rPr>
      <w:rFonts w:ascii="Franklin Gothic Book" w:eastAsiaTheme="majorEastAsia" w:hAnsi="Franklin Gothic Book" w:cstheme="majorBidi"/>
      <w:sz w:val="22"/>
      <w:szCs w:val="22"/>
    </w:rPr>
  </w:style>
  <w:style w:type="character" w:customStyle="1" w:styleId="Heading9Char">
    <w:name w:val="Heading 9 Char"/>
    <w:basedOn w:val="DefaultParagraphFont"/>
    <w:link w:val="Heading9"/>
    <w:uiPriority w:val="9"/>
    <w:rsid w:val="007869E2"/>
    <w:rPr>
      <w:rFonts w:ascii="Franklin Gothic Book" w:eastAsiaTheme="majorEastAsia" w:hAnsi="Franklin Gothic Book" w:cstheme="majorBidi"/>
      <w:iCs/>
      <w:sz w:val="22"/>
      <w:szCs w:val="22"/>
    </w:rPr>
  </w:style>
  <w:style w:type="numbering" w:customStyle="1" w:styleId="Headings">
    <w:name w:val="Headings"/>
    <w:uiPriority w:val="99"/>
    <w:rsid w:val="007869E2"/>
    <w:pPr>
      <w:numPr>
        <w:numId w:val="8"/>
      </w:numPr>
    </w:pPr>
  </w:style>
  <w:style w:type="numbering" w:customStyle="1" w:styleId="ItemsList">
    <w:name w:val="Items List"/>
    <w:uiPriority w:val="99"/>
    <w:rsid w:val="007869E2"/>
    <w:pPr>
      <w:numPr>
        <w:numId w:val="9"/>
      </w:numPr>
    </w:pPr>
  </w:style>
  <w:style w:type="paragraph" w:styleId="ListNumber">
    <w:name w:val="List Number"/>
    <w:basedOn w:val="Normal"/>
    <w:uiPriority w:val="99"/>
    <w:rsid w:val="007869E2"/>
    <w:pPr>
      <w:widowControl w:val="0"/>
      <w:numPr>
        <w:numId w:val="11"/>
      </w:numPr>
      <w:spacing w:before="120"/>
    </w:pPr>
    <w:rPr>
      <w:rFonts w:ascii="Franklin Gothic Book" w:eastAsiaTheme="minorHAnsi" w:hAnsi="Franklin Gothic Book" w:cstheme="minorBidi"/>
      <w:sz w:val="20"/>
      <w:szCs w:val="22"/>
    </w:rPr>
  </w:style>
  <w:style w:type="paragraph" w:styleId="ListNumber2">
    <w:name w:val="List Number 2"/>
    <w:basedOn w:val="Normal"/>
    <w:uiPriority w:val="99"/>
    <w:rsid w:val="007869E2"/>
    <w:pPr>
      <w:widowControl w:val="0"/>
      <w:numPr>
        <w:ilvl w:val="1"/>
        <w:numId w:val="11"/>
      </w:numPr>
      <w:tabs>
        <w:tab w:val="num" w:pos="1620"/>
      </w:tabs>
      <w:spacing w:before="120"/>
      <w:ind w:left="2340"/>
    </w:pPr>
    <w:rPr>
      <w:rFonts w:ascii="Franklin Gothic Book" w:eastAsiaTheme="minorHAnsi" w:hAnsi="Franklin Gothic Book" w:cstheme="minorBidi"/>
      <w:sz w:val="20"/>
      <w:szCs w:val="22"/>
    </w:rPr>
  </w:style>
  <w:style w:type="paragraph" w:styleId="ListNumber3">
    <w:name w:val="List Number 3"/>
    <w:basedOn w:val="Normal"/>
    <w:uiPriority w:val="99"/>
    <w:rsid w:val="007869E2"/>
    <w:pPr>
      <w:widowControl w:val="0"/>
      <w:numPr>
        <w:ilvl w:val="2"/>
        <w:numId w:val="11"/>
      </w:numPr>
      <w:spacing w:before="120"/>
    </w:pPr>
    <w:rPr>
      <w:rFonts w:ascii="Franklin Gothic Book" w:eastAsiaTheme="minorHAnsi" w:hAnsi="Franklin Gothic Book" w:cstheme="minorBidi"/>
      <w:sz w:val="20"/>
      <w:szCs w:val="22"/>
    </w:rPr>
  </w:style>
  <w:style w:type="paragraph" w:styleId="ListNumber4">
    <w:name w:val="List Number 4"/>
    <w:basedOn w:val="Normal"/>
    <w:uiPriority w:val="99"/>
    <w:rsid w:val="007869E2"/>
    <w:pPr>
      <w:widowControl w:val="0"/>
      <w:numPr>
        <w:ilvl w:val="3"/>
        <w:numId w:val="11"/>
      </w:numPr>
      <w:spacing w:before="120"/>
    </w:pPr>
    <w:rPr>
      <w:rFonts w:ascii="Franklin Gothic Book" w:eastAsiaTheme="minorHAnsi" w:hAnsi="Franklin Gothic Book" w:cstheme="minorBidi"/>
      <w:sz w:val="20"/>
      <w:szCs w:val="22"/>
    </w:rPr>
  </w:style>
  <w:style w:type="paragraph" w:styleId="ListNumber5">
    <w:name w:val="List Number 5"/>
    <w:basedOn w:val="Normal"/>
    <w:uiPriority w:val="99"/>
    <w:rsid w:val="007869E2"/>
    <w:pPr>
      <w:widowControl w:val="0"/>
      <w:numPr>
        <w:ilvl w:val="4"/>
        <w:numId w:val="11"/>
      </w:numPr>
      <w:spacing w:before="120"/>
    </w:pPr>
    <w:rPr>
      <w:rFonts w:ascii="Franklin Gothic Book" w:eastAsiaTheme="minorHAnsi" w:hAnsi="Franklin Gothic Book" w:cstheme="minorBidi"/>
      <w:sz w:val="20"/>
      <w:szCs w:val="22"/>
    </w:rPr>
  </w:style>
  <w:style w:type="paragraph" w:customStyle="1" w:styleId="Body2">
    <w:name w:val="Body 2"/>
    <w:basedOn w:val="Normal"/>
    <w:uiPriority w:val="99"/>
    <w:qFormat/>
    <w:rsid w:val="007869E2"/>
    <w:pPr>
      <w:widowControl w:val="0"/>
      <w:spacing w:before="120"/>
      <w:ind w:firstLine="1440"/>
    </w:pPr>
    <w:rPr>
      <w:rFonts w:ascii="Franklin Gothic Book" w:eastAsiaTheme="minorHAnsi" w:hAnsi="Franklin Gothic Book" w:cstheme="minorBidi"/>
      <w:sz w:val="22"/>
      <w:szCs w:val="22"/>
    </w:rPr>
  </w:style>
  <w:style w:type="character" w:customStyle="1" w:styleId="DefinedTerm">
    <w:name w:val="Defined Term"/>
    <w:basedOn w:val="DefaultParagraphFont"/>
    <w:uiPriority w:val="99"/>
    <w:qFormat/>
    <w:rsid w:val="007869E2"/>
    <w:rPr>
      <w:rFonts w:ascii="Franklin Gothic Demi" w:hAnsi="Franklin Gothic Demi"/>
    </w:rPr>
  </w:style>
  <w:style w:type="character" w:styleId="BookTitle">
    <w:name w:val="Book Title"/>
    <w:basedOn w:val="DefaultParagraphFont"/>
    <w:uiPriority w:val="33"/>
    <w:qFormat/>
    <w:rsid w:val="007869E2"/>
    <w:rPr>
      <w:b w:val="0"/>
      <w:bCs/>
      <w:smallCaps/>
      <w:spacing w:val="5"/>
    </w:rPr>
  </w:style>
  <w:style w:type="paragraph" w:styleId="ListParagraph">
    <w:name w:val="List Paragraph"/>
    <w:basedOn w:val="Normal"/>
    <w:link w:val="ListParagraphChar"/>
    <w:uiPriority w:val="34"/>
    <w:qFormat/>
    <w:rsid w:val="00437ED9"/>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E7891"/>
    <w:rPr>
      <w:color w:val="808080"/>
      <w:shd w:val="clear" w:color="auto" w:fill="E6E6E6"/>
    </w:rPr>
  </w:style>
  <w:style w:type="numbering" w:customStyle="1" w:styleId="ContractEnumeration">
    <w:name w:val="Contract Enumeration"/>
    <w:uiPriority w:val="99"/>
    <w:rsid w:val="00A86CF7"/>
    <w:pPr>
      <w:numPr>
        <w:numId w:val="19"/>
      </w:numPr>
    </w:pPr>
  </w:style>
  <w:style w:type="paragraph" w:customStyle="1" w:styleId="Default">
    <w:name w:val="Default"/>
    <w:rsid w:val="00DB5E17"/>
    <w:pPr>
      <w:autoSpaceDE w:val="0"/>
      <w:autoSpaceDN w:val="0"/>
      <w:adjustRightInd w:val="0"/>
    </w:pPr>
    <w:rPr>
      <w:rFonts w:ascii="Franklin Gothic Book" w:hAnsi="Franklin Gothic Book" w:cs="Franklin Gothic Book"/>
      <w:color w:val="000000"/>
      <w:sz w:val="24"/>
      <w:szCs w:val="24"/>
    </w:rPr>
  </w:style>
  <w:style w:type="paragraph" w:customStyle="1" w:styleId="paragraph">
    <w:name w:val="paragraph"/>
    <w:basedOn w:val="Normal"/>
    <w:rsid w:val="009D58D1"/>
    <w:pPr>
      <w:spacing w:before="100" w:beforeAutospacing="1" w:after="100" w:afterAutospacing="1"/>
    </w:pPr>
    <w:rPr>
      <w:rFonts w:eastAsia="Calibri"/>
      <w:szCs w:val="24"/>
    </w:rPr>
  </w:style>
  <w:style w:type="character" w:customStyle="1" w:styleId="normaltextrun">
    <w:name w:val="normaltextrun"/>
    <w:basedOn w:val="DefaultParagraphFont"/>
    <w:rsid w:val="009D58D1"/>
  </w:style>
  <w:style w:type="character" w:customStyle="1" w:styleId="eop">
    <w:name w:val="eop"/>
    <w:basedOn w:val="DefaultParagraphFont"/>
    <w:rsid w:val="009D58D1"/>
  </w:style>
  <w:style w:type="character" w:customStyle="1" w:styleId="Heading1Char">
    <w:name w:val="Heading 1 Char"/>
    <w:basedOn w:val="DefaultParagraphFont"/>
    <w:link w:val="Heading1"/>
    <w:uiPriority w:val="99"/>
    <w:rsid w:val="00A15D03"/>
    <w:rPr>
      <w:b/>
      <w:sz w:val="24"/>
    </w:rPr>
  </w:style>
  <w:style w:type="character" w:customStyle="1" w:styleId="Heading2Char">
    <w:name w:val="Heading 2 Char"/>
    <w:basedOn w:val="DefaultParagraphFont"/>
    <w:link w:val="Heading2"/>
    <w:uiPriority w:val="99"/>
    <w:rsid w:val="00A15D03"/>
    <w:rPr>
      <w:b/>
      <w:sz w:val="24"/>
    </w:rPr>
  </w:style>
  <w:style w:type="character" w:customStyle="1" w:styleId="Heading3Char">
    <w:name w:val="Heading 3 Char"/>
    <w:basedOn w:val="DefaultParagraphFont"/>
    <w:link w:val="Heading3"/>
    <w:uiPriority w:val="99"/>
    <w:rsid w:val="00A15D03"/>
    <w:rPr>
      <w:b/>
    </w:rPr>
  </w:style>
  <w:style w:type="character" w:customStyle="1" w:styleId="Heading4Char">
    <w:name w:val="Heading 4 Char"/>
    <w:basedOn w:val="DefaultParagraphFont"/>
    <w:link w:val="Heading4"/>
    <w:uiPriority w:val="99"/>
    <w:rsid w:val="00A15D03"/>
    <w:rPr>
      <w:rFonts w:ascii="Arial" w:hAnsi="Arial"/>
      <w:b/>
      <w:sz w:val="24"/>
    </w:rPr>
  </w:style>
  <w:style w:type="character" w:customStyle="1" w:styleId="Heading5Char">
    <w:name w:val="Heading 5 Char"/>
    <w:basedOn w:val="DefaultParagraphFont"/>
    <w:link w:val="Heading5"/>
    <w:uiPriority w:val="99"/>
    <w:rsid w:val="00A15D03"/>
    <w:rPr>
      <w:b/>
      <w:bCs/>
      <w:i/>
      <w:iCs/>
      <w:sz w:val="26"/>
      <w:szCs w:val="26"/>
    </w:rPr>
  </w:style>
  <w:style w:type="character" w:customStyle="1" w:styleId="TitleChar">
    <w:name w:val="Title Char"/>
    <w:basedOn w:val="DefaultParagraphFont"/>
    <w:link w:val="Title"/>
    <w:uiPriority w:val="99"/>
    <w:rsid w:val="00A15D03"/>
    <w:rPr>
      <w:b/>
      <w:sz w:val="24"/>
    </w:rPr>
  </w:style>
  <w:style w:type="paragraph" w:styleId="Subtitle">
    <w:name w:val="Subtitle"/>
    <w:basedOn w:val="Normal"/>
    <w:next w:val="Normal"/>
    <w:link w:val="SubtitleChar"/>
    <w:uiPriority w:val="99"/>
    <w:qFormat/>
    <w:rsid w:val="00A15D03"/>
    <w:pPr>
      <w:numPr>
        <w:ilvl w:val="1"/>
      </w:numPr>
      <w:spacing w:before="240"/>
      <w:contextualSpacing/>
      <w:jc w:val="center"/>
    </w:pPr>
    <w:rPr>
      <w:rFonts w:ascii="Franklin Gothic Demi" w:eastAsiaTheme="majorEastAsia" w:hAnsi="Franklin Gothic Demi" w:cstheme="majorBidi"/>
      <w:iCs/>
      <w:spacing w:val="15"/>
      <w:sz w:val="22"/>
      <w:szCs w:val="24"/>
    </w:rPr>
  </w:style>
  <w:style w:type="character" w:customStyle="1" w:styleId="SubtitleChar">
    <w:name w:val="Subtitle Char"/>
    <w:basedOn w:val="DefaultParagraphFont"/>
    <w:link w:val="Subtitle"/>
    <w:uiPriority w:val="99"/>
    <w:rsid w:val="00A15D03"/>
    <w:rPr>
      <w:rFonts w:ascii="Franklin Gothic Demi" w:eastAsiaTheme="majorEastAsia" w:hAnsi="Franklin Gothic Demi" w:cstheme="majorBidi"/>
      <w:iCs/>
      <w:spacing w:val="15"/>
      <w:sz w:val="22"/>
      <w:szCs w:val="24"/>
    </w:rPr>
  </w:style>
  <w:style w:type="paragraph" w:customStyle="1" w:styleId="Body1">
    <w:name w:val="Body 1"/>
    <w:basedOn w:val="Normal"/>
    <w:uiPriority w:val="99"/>
    <w:rsid w:val="00A15D03"/>
    <w:pPr>
      <w:spacing w:before="120"/>
      <w:ind w:left="576"/>
    </w:pPr>
    <w:rPr>
      <w:rFonts w:ascii="Franklin Gothic Book" w:hAnsi="Franklin Gothic Book"/>
      <w:sz w:val="22"/>
      <w:szCs w:val="24"/>
    </w:rPr>
  </w:style>
  <w:style w:type="character" w:customStyle="1" w:styleId="Heading7Char">
    <w:name w:val="Heading 7 Char"/>
    <w:basedOn w:val="DefaultParagraphFont"/>
    <w:link w:val="Heading7"/>
    <w:uiPriority w:val="99"/>
    <w:rsid w:val="00B12144"/>
    <w:rPr>
      <w:b/>
      <w:sz w:val="24"/>
    </w:rPr>
  </w:style>
  <w:style w:type="character" w:customStyle="1" w:styleId="HeaderChar">
    <w:name w:val="Header Char"/>
    <w:basedOn w:val="DefaultParagraphFont"/>
    <w:link w:val="Header"/>
    <w:uiPriority w:val="99"/>
    <w:rsid w:val="00B12144"/>
    <w:rPr>
      <w:sz w:val="24"/>
    </w:rPr>
  </w:style>
  <w:style w:type="character" w:customStyle="1" w:styleId="ListParagraphChar">
    <w:name w:val="List Paragraph Char"/>
    <w:basedOn w:val="DefaultParagraphFont"/>
    <w:link w:val="ListParagraph"/>
    <w:uiPriority w:val="34"/>
    <w:locked/>
    <w:rsid w:val="00436E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19294">
      <w:bodyDiv w:val="1"/>
      <w:marLeft w:val="0"/>
      <w:marRight w:val="0"/>
      <w:marTop w:val="0"/>
      <w:marBottom w:val="0"/>
      <w:divBdr>
        <w:top w:val="none" w:sz="0" w:space="0" w:color="auto"/>
        <w:left w:val="none" w:sz="0" w:space="0" w:color="auto"/>
        <w:bottom w:val="none" w:sz="0" w:space="0" w:color="auto"/>
        <w:right w:val="none" w:sz="0" w:space="0" w:color="auto"/>
      </w:divBdr>
    </w:div>
    <w:div w:id="726757656">
      <w:bodyDiv w:val="1"/>
      <w:marLeft w:val="0"/>
      <w:marRight w:val="0"/>
      <w:marTop w:val="0"/>
      <w:marBottom w:val="0"/>
      <w:divBdr>
        <w:top w:val="none" w:sz="0" w:space="0" w:color="auto"/>
        <w:left w:val="none" w:sz="0" w:space="0" w:color="auto"/>
        <w:bottom w:val="none" w:sz="0" w:space="0" w:color="auto"/>
        <w:right w:val="none" w:sz="0" w:space="0" w:color="auto"/>
      </w:divBdr>
    </w:div>
    <w:div w:id="1104493998">
      <w:bodyDiv w:val="1"/>
      <w:marLeft w:val="0"/>
      <w:marRight w:val="0"/>
      <w:marTop w:val="0"/>
      <w:marBottom w:val="0"/>
      <w:divBdr>
        <w:top w:val="none" w:sz="0" w:space="0" w:color="auto"/>
        <w:left w:val="none" w:sz="0" w:space="0" w:color="auto"/>
        <w:bottom w:val="none" w:sz="0" w:space="0" w:color="auto"/>
        <w:right w:val="none" w:sz="0" w:space="0" w:color="auto"/>
      </w:divBdr>
    </w:div>
    <w:div w:id="1157768621">
      <w:bodyDiv w:val="1"/>
      <w:marLeft w:val="0"/>
      <w:marRight w:val="0"/>
      <w:marTop w:val="0"/>
      <w:marBottom w:val="0"/>
      <w:divBdr>
        <w:top w:val="none" w:sz="0" w:space="0" w:color="auto"/>
        <w:left w:val="none" w:sz="0" w:space="0" w:color="auto"/>
        <w:bottom w:val="none" w:sz="0" w:space="0" w:color="auto"/>
        <w:right w:val="none" w:sz="0" w:space="0" w:color="auto"/>
      </w:divBdr>
    </w:div>
    <w:div w:id="1340044162">
      <w:bodyDiv w:val="1"/>
      <w:marLeft w:val="0"/>
      <w:marRight w:val="0"/>
      <w:marTop w:val="0"/>
      <w:marBottom w:val="0"/>
      <w:divBdr>
        <w:top w:val="none" w:sz="0" w:space="0" w:color="auto"/>
        <w:left w:val="none" w:sz="0" w:space="0" w:color="auto"/>
        <w:bottom w:val="none" w:sz="0" w:space="0" w:color="auto"/>
        <w:right w:val="none" w:sz="0" w:space="0" w:color="auto"/>
      </w:divBdr>
    </w:div>
    <w:div w:id="138054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TIMAIN@txdot.gov"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ftp.txdot.gov/pub/txdot/itd/cybersecurity/prohibited-technologies-list-cybersecurity.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TIMain@txdot.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dgov.dnb.com/webfo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TIMain@txdot.gov" TargetMode="External"/><Relationship Id="rId23" Type="http://schemas.openxmlformats.org/officeDocument/2006/relationships/footer" Target="footer5.xml"/><Relationship Id="rId10" Type="http://schemas.openxmlformats.org/officeDocument/2006/relationships/hyperlink" Target="http://www.gpo.gov/fdsys/pkg/FR-2010-09-14/pdf/2010-22706.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po.gov/fdsys/pkg/FR-2010-09-14/pdf/2010-22705.pdf" TargetMode="External"/><Relationship Id="rId14" Type="http://schemas.openxmlformats.org/officeDocument/2006/relationships/hyperlink" Target="mailto:RTIMain@txdot.gov" TargetMode="External"/><Relationship Id="rId22" Type="http://schemas.openxmlformats.org/officeDocument/2006/relationships/hyperlink" Target="https://www.txdot.gov/inside-txdot/division/information-technology/Cybersecurity/cybersecurity-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D809-6200-4CCA-8A5F-A490A11C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6701</Words>
  <Characters>40513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PA, Project Agreement</vt:lpstr>
    </vt:vector>
  </TitlesOfParts>
  <Company/>
  <LinksUpToDate>false</LinksUpToDate>
  <CharactersWithSpaces>47120</CharactersWithSpaces>
  <SharedDoc>false</SharedDoc>
  <HLinks>
    <vt:vector size="30" baseType="variant">
      <vt:variant>
        <vt:i4>1638415</vt:i4>
      </vt:variant>
      <vt:variant>
        <vt:i4>12</vt:i4>
      </vt:variant>
      <vt:variant>
        <vt:i4>0</vt:i4>
      </vt:variant>
      <vt:variant>
        <vt:i4>5</vt:i4>
      </vt:variant>
      <vt:variant>
        <vt:lpwstr>http://fedgov.dnb.com/webform</vt:lpwstr>
      </vt:variant>
      <vt:variant>
        <vt:lpwstr/>
      </vt:variant>
      <vt:variant>
        <vt:i4>2752615</vt:i4>
      </vt:variant>
      <vt:variant>
        <vt:i4>9</vt:i4>
      </vt:variant>
      <vt:variant>
        <vt:i4>0</vt:i4>
      </vt:variant>
      <vt:variant>
        <vt:i4>5</vt:i4>
      </vt:variant>
      <vt:variant>
        <vt:lpwstr>https://www.sam.gov/portal/public/SAM/</vt:lpwstr>
      </vt:variant>
      <vt:variant>
        <vt:lpwstr/>
      </vt:variant>
      <vt:variant>
        <vt:i4>5308491</vt:i4>
      </vt:variant>
      <vt:variant>
        <vt:i4>6</vt:i4>
      </vt:variant>
      <vt:variant>
        <vt:i4>0</vt:i4>
      </vt:variant>
      <vt:variant>
        <vt:i4>5</vt:i4>
      </vt:variant>
      <vt:variant>
        <vt:lpwstr>http://www.gpo.gov/fdsys/pkg/FR-2010-09-14/pdf/2010-22706.pdf</vt:lpwstr>
      </vt:variant>
      <vt:variant>
        <vt:lpwstr/>
      </vt:variant>
      <vt:variant>
        <vt:i4>5308488</vt:i4>
      </vt:variant>
      <vt:variant>
        <vt:i4>3</vt:i4>
      </vt:variant>
      <vt:variant>
        <vt:i4>0</vt:i4>
      </vt:variant>
      <vt:variant>
        <vt:i4>5</vt:i4>
      </vt:variant>
      <vt:variant>
        <vt:lpwstr>http://www.gpo.gov/fdsys/pkg/FR-2010-09-14/pdf/2010-22705.pdf</vt:lpwstr>
      </vt:variant>
      <vt:variant>
        <vt:lpwstr/>
      </vt:variant>
      <vt:variant>
        <vt:i4>8257562</vt:i4>
      </vt:variant>
      <vt:variant>
        <vt:i4>0</vt:i4>
      </vt:variant>
      <vt:variant>
        <vt:i4>0</vt:i4>
      </vt:variant>
      <vt:variant>
        <vt:i4>5</vt:i4>
      </vt:variant>
      <vt:variant>
        <vt:lpwstr>http://ftp.dot.state.tx.us/pub/txdot-info/bop/dbe/mou/mou_attachments.pdf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Project Agreement</dc:title>
  <dc:subject>Research Forms</dc:subject>
  <dc:creator>TxDOT</dc:creator>
  <cp:lastModifiedBy>Annette Trevino</cp:lastModifiedBy>
  <cp:revision>3</cp:revision>
  <cp:lastPrinted>2019-03-04T14:16:00Z</cp:lastPrinted>
  <dcterms:created xsi:type="dcterms:W3CDTF">2024-05-03T18:37:00Z</dcterms:created>
  <dcterms:modified xsi:type="dcterms:W3CDTF">2024-05-06T15:18:00Z</dcterms:modified>
</cp:coreProperties>
</file>